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037C" w:rsidRDefault="00427696">
      <w:pPr>
        <w:widowControl/>
        <w:spacing w:line="400" w:lineRule="exact"/>
        <w:jc w:val="left"/>
        <w:rPr>
          <w:rFonts w:ascii="方正小标宋_GBK" w:eastAsia="方正小标宋_GBK" w:hAnsi="方正小标宋_GBK" w:cs="方正小标宋_GBK"/>
          <w:b/>
          <w:sz w:val="36"/>
          <w:szCs w:val="36"/>
        </w:rPr>
      </w:pPr>
      <w:bookmarkStart w:id="0" w:name="_GoBack"/>
      <w:bookmarkEnd w:id="0"/>
      <w:r>
        <w:rPr>
          <w:rFonts w:hint="eastAsia"/>
          <w:sz w:val="32"/>
          <w:szCs w:val="32"/>
        </w:rPr>
        <w:t>附件</w:t>
      </w:r>
      <w:r>
        <w:rPr>
          <w:rFonts w:hint="eastAsia"/>
          <w:sz w:val="32"/>
          <w:szCs w:val="32"/>
        </w:rPr>
        <w:t xml:space="preserve"> </w:t>
      </w:r>
      <w:r>
        <w:rPr>
          <w:rFonts w:ascii="黑体" w:eastAsia="黑体" w:hAnsi="黑体" w:cs="黑体" w:hint="eastAsia"/>
          <w:sz w:val="28"/>
          <w:szCs w:val="28"/>
        </w:rPr>
        <w:t>施工总承包企业施工现场质量安全管理评价表</w:t>
      </w:r>
      <w:r>
        <w:rPr>
          <w:rFonts w:ascii="黑体" w:eastAsia="黑体" w:hAnsi="黑体" w:cs="黑体" w:hint="eastAsia"/>
          <w:sz w:val="28"/>
          <w:szCs w:val="28"/>
        </w:rPr>
        <w:t xml:space="preserve"> </w:t>
      </w:r>
      <w:r>
        <w:rPr>
          <w:rFonts w:ascii="黑体" w:eastAsia="黑体" w:hAnsi="黑体" w:cs="黑体" w:hint="eastAsia"/>
          <w:sz w:val="28"/>
          <w:szCs w:val="28"/>
        </w:rPr>
        <w:t>表</w:t>
      </w:r>
      <w:r>
        <w:rPr>
          <w:rFonts w:ascii="黑体" w:eastAsia="黑体" w:hAnsi="黑体" w:cs="黑体" w:hint="eastAsia"/>
          <w:sz w:val="28"/>
          <w:szCs w:val="28"/>
        </w:rPr>
        <w:t>1</w:t>
      </w:r>
    </w:p>
    <w:p w:rsidR="0059037C" w:rsidRDefault="00427696">
      <w:pPr>
        <w:widowControl/>
        <w:spacing w:line="580" w:lineRule="exact"/>
        <w:jc w:val="center"/>
        <w:rPr>
          <w:rFonts w:ascii="方正小标宋_GBK" w:eastAsia="方正小标宋_GBK" w:hAnsi="方正小标宋_GBK" w:cs="方正小标宋_GBK"/>
          <w:b/>
          <w:sz w:val="36"/>
          <w:szCs w:val="36"/>
        </w:rPr>
      </w:pPr>
      <w:r>
        <w:rPr>
          <w:rFonts w:ascii="方正小标宋_GBK" w:eastAsia="方正小标宋_GBK" w:hAnsi="方正小标宋_GBK" w:cs="方正小标宋_GBK" w:hint="eastAsia"/>
          <w:b/>
          <w:sz w:val="36"/>
          <w:szCs w:val="36"/>
        </w:rPr>
        <w:t>房屋建筑和市政基础设施工程现场质量安全管理评价表</w:t>
      </w:r>
    </w:p>
    <w:p w:rsidR="0059037C" w:rsidRDefault="00427696">
      <w:pPr>
        <w:spacing w:line="320" w:lineRule="exact"/>
        <w:jc w:val="center"/>
        <w:rPr>
          <w:b/>
          <w:sz w:val="32"/>
          <w:szCs w:val="32"/>
        </w:rPr>
      </w:pPr>
      <w:r>
        <w:rPr>
          <w:b/>
          <w:sz w:val="32"/>
          <w:szCs w:val="32"/>
        </w:rPr>
        <w:t>（现场质量安全管理行为）</w:t>
      </w:r>
    </w:p>
    <w:p w:rsidR="0059037C" w:rsidRDefault="00427696">
      <w:pPr>
        <w:spacing w:line="320" w:lineRule="exact"/>
        <w:jc w:val="left"/>
        <w:rPr>
          <w:b/>
          <w:sz w:val="28"/>
        </w:rPr>
      </w:pPr>
      <w:r>
        <w:rPr>
          <w:b/>
          <w:sz w:val="28"/>
        </w:rPr>
        <w:t>项目名称：</w:t>
      </w:r>
      <w:r>
        <w:rPr>
          <w:b/>
          <w:sz w:val="28"/>
        </w:rPr>
        <w:t xml:space="preserve">                                                       </w:t>
      </w:r>
      <w:r>
        <w:rPr>
          <w:b/>
          <w:sz w:val="28"/>
        </w:rPr>
        <w:t>施工单位：</w:t>
      </w:r>
    </w:p>
    <w:tbl>
      <w:tblPr>
        <w:tblW w:w="15981" w:type="dxa"/>
        <w:jc w:val="center"/>
        <w:tblLayout w:type="fixed"/>
        <w:tblCellMar>
          <w:left w:w="0" w:type="dxa"/>
          <w:right w:w="0" w:type="dxa"/>
        </w:tblCellMar>
        <w:tblLook w:val="04A0" w:firstRow="1" w:lastRow="0" w:firstColumn="1" w:lastColumn="0" w:noHBand="0" w:noVBand="1"/>
      </w:tblPr>
      <w:tblGrid>
        <w:gridCol w:w="568"/>
        <w:gridCol w:w="847"/>
        <w:gridCol w:w="1094"/>
        <w:gridCol w:w="3300"/>
        <w:gridCol w:w="2697"/>
        <w:gridCol w:w="5052"/>
        <w:gridCol w:w="809"/>
        <w:gridCol w:w="763"/>
        <w:gridCol w:w="851"/>
      </w:tblGrid>
      <w:tr w:rsidR="0059037C">
        <w:trPr>
          <w:trHeight w:val="854"/>
          <w:tblHeade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exact"/>
              <w:jc w:val="center"/>
              <w:rPr>
                <w:b/>
                <w:szCs w:val="21"/>
              </w:rPr>
            </w:pPr>
            <w:r>
              <w:rPr>
                <w:b/>
                <w:szCs w:val="21"/>
              </w:rPr>
              <w:t>序号</w:t>
            </w:r>
          </w:p>
        </w:tc>
        <w:tc>
          <w:tcPr>
            <w:tcW w:w="8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exact"/>
              <w:jc w:val="center"/>
              <w:rPr>
                <w:b/>
                <w:szCs w:val="21"/>
              </w:rPr>
            </w:pPr>
            <w:r>
              <w:rPr>
                <w:b/>
                <w:szCs w:val="21"/>
              </w:rPr>
              <w:t>评价项目</w:t>
            </w:r>
          </w:p>
        </w:tc>
        <w:tc>
          <w:tcPr>
            <w:tcW w:w="1094" w:type="dxa"/>
            <w:tcBorders>
              <w:top w:val="single" w:sz="4" w:space="0" w:color="000000"/>
              <w:left w:val="single" w:sz="4" w:space="0" w:color="000000"/>
              <w:bottom w:val="single" w:sz="4" w:space="0" w:color="000000"/>
              <w:right w:val="single" w:sz="4" w:space="0" w:color="000000"/>
            </w:tcBorders>
            <w:vAlign w:val="center"/>
          </w:tcPr>
          <w:p w:rsidR="0059037C" w:rsidRDefault="00427696">
            <w:pPr>
              <w:snapToGrid w:val="0"/>
              <w:spacing w:line="360" w:lineRule="exact"/>
              <w:jc w:val="center"/>
              <w:rPr>
                <w:b/>
                <w:szCs w:val="21"/>
              </w:rPr>
            </w:pPr>
            <w:r>
              <w:rPr>
                <w:rFonts w:hint="eastAsia"/>
                <w:b/>
                <w:szCs w:val="21"/>
              </w:rPr>
              <w:t>项目编号</w:t>
            </w:r>
          </w:p>
        </w:tc>
        <w:tc>
          <w:tcPr>
            <w:tcW w:w="3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59037C" w:rsidRDefault="00427696">
            <w:pPr>
              <w:snapToGrid w:val="0"/>
              <w:spacing w:line="360" w:lineRule="exact"/>
              <w:jc w:val="center"/>
              <w:rPr>
                <w:b/>
                <w:szCs w:val="21"/>
              </w:rPr>
            </w:pPr>
            <w:r>
              <w:rPr>
                <w:b/>
                <w:szCs w:val="21"/>
              </w:rPr>
              <w:t>扣分标准</w:t>
            </w:r>
          </w:p>
          <w:p w:rsidR="0059037C" w:rsidRDefault="00427696">
            <w:pPr>
              <w:snapToGrid w:val="0"/>
              <w:spacing w:line="240" w:lineRule="exact"/>
              <w:jc w:val="center"/>
              <w:rPr>
                <w:b/>
                <w:szCs w:val="21"/>
              </w:rPr>
            </w:pPr>
            <w:r>
              <w:rPr>
                <w:sz w:val="20"/>
                <w:szCs w:val="21"/>
              </w:rPr>
              <w:t>（每项次扣分按发现违反的点位累加，扣完为止）</w:t>
            </w:r>
          </w:p>
        </w:tc>
        <w:tc>
          <w:tcPr>
            <w:tcW w:w="2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exact"/>
              <w:jc w:val="center"/>
              <w:rPr>
                <w:b/>
                <w:szCs w:val="21"/>
              </w:rPr>
            </w:pPr>
            <w:r>
              <w:rPr>
                <w:b/>
                <w:szCs w:val="21"/>
              </w:rPr>
              <w:t>检查方法</w:t>
            </w:r>
          </w:p>
        </w:tc>
        <w:tc>
          <w:tcPr>
            <w:tcW w:w="5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exact"/>
              <w:jc w:val="center"/>
              <w:rPr>
                <w:b/>
                <w:szCs w:val="21"/>
              </w:rPr>
            </w:pPr>
            <w:r>
              <w:rPr>
                <w:b/>
                <w:szCs w:val="21"/>
              </w:rPr>
              <w:t>说</w:t>
            </w:r>
            <w:r>
              <w:rPr>
                <w:b/>
                <w:szCs w:val="21"/>
              </w:rPr>
              <w:t xml:space="preserve">  </w:t>
            </w:r>
            <w:r>
              <w:rPr>
                <w:b/>
                <w:szCs w:val="21"/>
              </w:rPr>
              <w:t>明</w:t>
            </w:r>
          </w:p>
        </w:tc>
        <w:tc>
          <w:tcPr>
            <w:tcW w:w="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exact"/>
              <w:jc w:val="center"/>
              <w:rPr>
                <w:b/>
                <w:spacing w:val="-20"/>
                <w:position w:val="6"/>
                <w:szCs w:val="21"/>
              </w:rPr>
            </w:pPr>
            <w:r>
              <w:rPr>
                <w:b/>
                <w:spacing w:val="-20"/>
                <w:position w:val="6"/>
                <w:szCs w:val="21"/>
              </w:rPr>
              <w:t>应得分</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exact"/>
              <w:jc w:val="center"/>
              <w:rPr>
                <w:b/>
                <w:szCs w:val="21"/>
              </w:rPr>
            </w:pPr>
            <w:r>
              <w:rPr>
                <w:b/>
                <w:spacing w:val="-20"/>
                <w:position w:val="6"/>
                <w:szCs w:val="21"/>
              </w:rPr>
              <w:t>扣减分</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exact"/>
              <w:jc w:val="center"/>
              <w:rPr>
                <w:b/>
                <w:spacing w:val="-20"/>
                <w:position w:val="6"/>
                <w:szCs w:val="21"/>
              </w:rPr>
            </w:pPr>
            <w:r>
              <w:rPr>
                <w:b/>
                <w:spacing w:val="-20"/>
                <w:position w:val="6"/>
                <w:szCs w:val="21"/>
              </w:rPr>
              <w:t>实得分</w:t>
            </w:r>
          </w:p>
        </w:tc>
      </w:tr>
      <w:tr w:rsidR="0059037C">
        <w:trPr>
          <w:trHeight w:val="1831"/>
          <w:jc w:val="center"/>
        </w:trPr>
        <w:tc>
          <w:tcPr>
            <w:tcW w:w="568" w:type="dxa"/>
            <w:vMerge w:val="restart"/>
            <w:tcBorders>
              <w:top w:val="single" w:sz="4"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59037C" w:rsidRDefault="00427696">
            <w:pPr>
              <w:snapToGrid w:val="0"/>
              <w:spacing w:line="360" w:lineRule="auto"/>
              <w:jc w:val="center"/>
              <w:rPr>
                <w:b/>
                <w:szCs w:val="21"/>
              </w:rPr>
            </w:pPr>
            <w:r>
              <w:rPr>
                <w:b/>
                <w:szCs w:val="21"/>
              </w:rPr>
              <w:t>1</w:t>
            </w:r>
          </w:p>
        </w:tc>
        <w:tc>
          <w:tcPr>
            <w:tcW w:w="847" w:type="dxa"/>
            <w:vMerge w:val="restart"/>
            <w:tcBorders>
              <w:top w:val="sing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59037C" w:rsidRDefault="00427696">
            <w:pPr>
              <w:jc w:val="center"/>
              <w:rPr>
                <w:spacing w:val="-6"/>
                <w:szCs w:val="21"/>
              </w:rPr>
            </w:pPr>
            <w:r>
              <w:rPr>
                <w:spacing w:val="-6"/>
                <w:szCs w:val="21"/>
              </w:rPr>
              <w:t>体系设置</w:t>
            </w:r>
          </w:p>
        </w:tc>
        <w:tc>
          <w:tcPr>
            <w:tcW w:w="1094" w:type="dxa"/>
            <w:tcBorders>
              <w:top w:val="single" w:sz="4" w:space="0" w:color="000000"/>
              <w:left w:val="single" w:sz="6" w:space="0" w:color="000000"/>
              <w:bottom w:val="single" w:sz="6" w:space="0" w:color="000000"/>
              <w:right w:val="single" w:sz="4" w:space="0" w:color="000000"/>
            </w:tcBorders>
            <w:vAlign w:val="center"/>
          </w:tcPr>
          <w:p w:rsidR="0059037C" w:rsidRDefault="00427696">
            <w:pPr>
              <w:jc w:val="center"/>
              <w:rPr>
                <w:rFonts w:ascii="宋体" w:hAnsi="宋体" w:cs="宋体"/>
                <w:sz w:val="24"/>
              </w:rPr>
            </w:pPr>
            <w:r>
              <w:rPr>
                <w:rFonts w:hint="eastAsia"/>
              </w:rPr>
              <w:t>S1.1.0.001</w:t>
            </w:r>
          </w:p>
        </w:tc>
        <w:tc>
          <w:tcPr>
            <w:tcW w:w="3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rPr>
                <w:szCs w:val="21"/>
              </w:rPr>
            </w:pPr>
            <w:r>
              <w:rPr>
                <w:szCs w:val="21"/>
              </w:rPr>
              <w:t>施工单位项目管理机构主要人员（含项目负责人、技术负责人、施工员、质量员、安全员、取样员）与办理监督手续时提供的名单不一致，且无变更手续或变更手续不全的，每发现</w:t>
            </w:r>
            <w:r>
              <w:rPr>
                <w:szCs w:val="21"/>
              </w:rPr>
              <w:t>1</w:t>
            </w:r>
            <w:r>
              <w:rPr>
                <w:szCs w:val="21"/>
              </w:rPr>
              <w:t>人扣</w:t>
            </w:r>
            <w:r>
              <w:rPr>
                <w:szCs w:val="21"/>
              </w:rPr>
              <w:t>2</w:t>
            </w:r>
            <w:r>
              <w:rPr>
                <w:szCs w:val="21"/>
              </w:rPr>
              <w:t>分。</w:t>
            </w:r>
          </w:p>
        </w:tc>
        <w:tc>
          <w:tcPr>
            <w:tcW w:w="2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jc w:val="left"/>
              <w:rPr>
                <w:szCs w:val="21"/>
              </w:rPr>
            </w:pPr>
            <w:r>
              <w:rPr>
                <w:szCs w:val="21"/>
              </w:rPr>
              <w:t>对照公司认可的项目部人员名单与办理监督手续时提供的名单，人员有变更时尚应检查变更文件是否齐全、有效。</w:t>
            </w:r>
          </w:p>
        </w:tc>
        <w:tc>
          <w:tcPr>
            <w:tcW w:w="5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jc w:val="left"/>
              <w:rPr>
                <w:szCs w:val="21"/>
              </w:rPr>
            </w:pPr>
            <w:r>
              <w:rPr>
                <w:szCs w:val="21"/>
              </w:rPr>
              <w:t>变更文件应经总监理工程师和建设单位签署同意意见；项目负责人的变更还必须反映在广西建设工程质量安全监督信息管理平台中已变更完成；现场人员的真实性不反映在本条款，而是反映在</w:t>
            </w:r>
            <w:r>
              <w:rPr>
                <w:szCs w:val="21"/>
              </w:rPr>
              <w:t>“</w:t>
            </w:r>
            <w:r>
              <w:rPr>
                <w:szCs w:val="21"/>
              </w:rPr>
              <w:t>人员配备与履职</w:t>
            </w:r>
            <w:r>
              <w:rPr>
                <w:szCs w:val="21"/>
              </w:rPr>
              <w:t>”</w:t>
            </w:r>
            <w:r>
              <w:rPr>
                <w:szCs w:val="21"/>
              </w:rPr>
              <w:t>评价项目中。</w:t>
            </w:r>
          </w:p>
        </w:tc>
        <w:tc>
          <w:tcPr>
            <w:tcW w:w="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auto"/>
              <w:jc w:val="center"/>
              <w:rPr>
                <w:b/>
                <w:szCs w:val="21"/>
              </w:rPr>
            </w:pPr>
            <w:r>
              <w:rPr>
                <w:b/>
                <w:szCs w:val="21"/>
              </w:rPr>
              <w:t>6</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highlight w:val="red"/>
              </w:rPr>
            </w:pPr>
          </w:p>
        </w:tc>
      </w:tr>
      <w:tr w:rsidR="0059037C">
        <w:trPr>
          <w:trHeight w:val="1559"/>
          <w:jc w:val="center"/>
        </w:trPr>
        <w:tc>
          <w:tcPr>
            <w:tcW w:w="568" w:type="dxa"/>
            <w:vMerge/>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rPr>
            </w:pPr>
          </w:p>
        </w:tc>
        <w:tc>
          <w:tcPr>
            <w:tcW w:w="847"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59037C" w:rsidRDefault="0059037C">
            <w:pPr>
              <w:jc w:val="center"/>
              <w:rPr>
                <w:szCs w:val="21"/>
              </w:rPr>
            </w:pPr>
          </w:p>
        </w:tc>
        <w:tc>
          <w:tcPr>
            <w:tcW w:w="1094" w:type="dxa"/>
            <w:tcBorders>
              <w:top w:val="single" w:sz="6" w:space="0" w:color="000000"/>
              <w:left w:val="single" w:sz="6" w:space="0" w:color="000000"/>
              <w:bottom w:val="single" w:sz="6" w:space="0" w:color="000000"/>
              <w:right w:val="single" w:sz="4" w:space="0" w:color="000000"/>
            </w:tcBorders>
            <w:vAlign w:val="center"/>
          </w:tcPr>
          <w:p w:rsidR="0059037C" w:rsidRDefault="00427696">
            <w:pPr>
              <w:jc w:val="center"/>
              <w:rPr>
                <w:rFonts w:ascii="宋体" w:hAnsi="宋体" w:cs="宋体"/>
                <w:sz w:val="24"/>
              </w:rPr>
            </w:pPr>
            <w:r>
              <w:rPr>
                <w:rFonts w:hint="eastAsia"/>
              </w:rPr>
              <w:t>S1.1.0.002</w:t>
            </w:r>
          </w:p>
        </w:tc>
        <w:tc>
          <w:tcPr>
            <w:tcW w:w="3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rPr>
                <w:b/>
                <w:szCs w:val="21"/>
              </w:rPr>
            </w:pPr>
            <w:r>
              <w:rPr>
                <w:szCs w:val="21"/>
              </w:rPr>
              <w:t>施工单位项目部组成人员名单（项目负责人、技术负责人、施工员、质量员、安全员）无公司确认文件或确认文件无效的，扣</w:t>
            </w:r>
            <w:r>
              <w:rPr>
                <w:szCs w:val="21"/>
              </w:rPr>
              <w:t>2</w:t>
            </w:r>
            <w:r>
              <w:rPr>
                <w:szCs w:val="21"/>
              </w:rPr>
              <w:t>分。</w:t>
            </w:r>
          </w:p>
        </w:tc>
        <w:tc>
          <w:tcPr>
            <w:tcW w:w="2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jc w:val="left"/>
              <w:rPr>
                <w:b/>
                <w:szCs w:val="21"/>
              </w:rPr>
            </w:pPr>
            <w:r>
              <w:rPr>
                <w:szCs w:val="21"/>
              </w:rPr>
              <w:t>检查项目管理人员的公司确认文件。</w:t>
            </w:r>
          </w:p>
        </w:tc>
        <w:tc>
          <w:tcPr>
            <w:tcW w:w="5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jc w:val="left"/>
              <w:rPr>
                <w:b/>
                <w:szCs w:val="21"/>
              </w:rPr>
            </w:pPr>
            <w:r>
              <w:rPr>
                <w:szCs w:val="21"/>
              </w:rPr>
              <w:t>确认文件未加盖独立法人单位公章的，认定为无效；文件中包含的人员不齐的，认定为部分人员无确认文件，也予扣分。</w:t>
            </w:r>
          </w:p>
        </w:tc>
        <w:tc>
          <w:tcPr>
            <w:tcW w:w="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auto"/>
              <w:jc w:val="center"/>
              <w:rPr>
                <w:b/>
                <w:szCs w:val="21"/>
              </w:rPr>
            </w:pPr>
            <w:r>
              <w:rPr>
                <w:b/>
                <w:szCs w:val="21"/>
              </w:rPr>
              <w:t>2</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highlight w:val="red"/>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highlight w:val="red"/>
              </w:rPr>
            </w:pPr>
          </w:p>
        </w:tc>
      </w:tr>
      <w:tr w:rsidR="0059037C">
        <w:trPr>
          <w:trHeight w:val="626"/>
          <w:jc w:val="center"/>
        </w:trPr>
        <w:tc>
          <w:tcPr>
            <w:tcW w:w="568" w:type="dxa"/>
            <w:vMerge/>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59037C" w:rsidRDefault="0059037C">
            <w:pPr>
              <w:snapToGrid w:val="0"/>
              <w:spacing w:line="360" w:lineRule="auto"/>
              <w:jc w:val="center"/>
              <w:rPr>
                <w:szCs w:val="21"/>
              </w:rPr>
            </w:pPr>
          </w:p>
        </w:tc>
        <w:tc>
          <w:tcPr>
            <w:tcW w:w="847"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59037C" w:rsidRDefault="0059037C">
            <w:pPr>
              <w:snapToGrid w:val="0"/>
              <w:spacing w:line="360" w:lineRule="auto"/>
              <w:jc w:val="center"/>
              <w:rPr>
                <w:szCs w:val="21"/>
              </w:rPr>
            </w:pPr>
          </w:p>
        </w:tc>
        <w:tc>
          <w:tcPr>
            <w:tcW w:w="1094" w:type="dxa"/>
            <w:tcBorders>
              <w:top w:val="single" w:sz="6" w:space="0" w:color="000000"/>
              <w:left w:val="single" w:sz="6" w:space="0" w:color="000000"/>
              <w:bottom w:val="single" w:sz="6" w:space="0" w:color="000000"/>
              <w:right w:val="single" w:sz="4" w:space="0" w:color="000000"/>
            </w:tcBorders>
            <w:vAlign w:val="center"/>
          </w:tcPr>
          <w:p w:rsidR="0059037C" w:rsidRDefault="00427696">
            <w:pPr>
              <w:jc w:val="center"/>
              <w:rPr>
                <w:rFonts w:ascii="宋体" w:hAnsi="宋体" w:cs="宋体"/>
                <w:sz w:val="24"/>
              </w:rPr>
            </w:pPr>
            <w:r>
              <w:rPr>
                <w:rFonts w:hint="eastAsia"/>
              </w:rPr>
              <w:t>S1.1.0.003</w:t>
            </w:r>
          </w:p>
        </w:tc>
        <w:tc>
          <w:tcPr>
            <w:tcW w:w="3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rPr>
                <w:szCs w:val="21"/>
              </w:rPr>
            </w:pPr>
            <w:r>
              <w:rPr>
                <w:szCs w:val="21"/>
              </w:rPr>
              <w:t>项目负责人未获授权书，或未签署终身责任制承诺书的，扣</w:t>
            </w:r>
            <w:r>
              <w:rPr>
                <w:szCs w:val="21"/>
              </w:rPr>
              <w:t>2</w:t>
            </w:r>
            <w:r>
              <w:rPr>
                <w:szCs w:val="21"/>
              </w:rPr>
              <w:t>分。</w:t>
            </w:r>
          </w:p>
        </w:tc>
        <w:tc>
          <w:tcPr>
            <w:tcW w:w="2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auto"/>
              <w:jc w:val="left"/>
              <w:rPr>
                <w:szCs w:val="21"/>
              </w:rPr>
            </w:pPr>
            <w:r>
              <w:rPr>
                <w:szCs w:val="21"/>
              </w:rPr>
              <w:t>检查授权书、承诺书。</w:t>
            </w:r>
          </w:p>
        </w:tc>
        <w:tc>
          <w:tcPr>
            <w:tcW w:w="5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jc w:val="left"/>
              <w:rPr>
                <w:szCs w:val="21"/>
              </w:rPr>
            </w:pPr>
            <w:r>
              <w:rPr>
                <w:szCs w:val="21"/>
              </w:rPr>
              <w:t>项目负责人授权书应有公司法人代表签章；承诺书</w:t>
            </w:r>
            <w:proofErr w:type="gramStart"/>
            <w:r>
              <w:rPr>
                <w:szCs w:val="21"/>
              </w:rPr>
              <w:t>须项目</w:t>
            </w:r>
            <w:proofErr w:type="gramEnd"/>
            <w:r>
              <w:rPr>
                <w:szCs w:val="21"/>
              </w:rPr>
              <w:t>负责人本人亲笔签名。</w:t>
            </w:r>
          </w:p>
        </w:tc>
        <w:tc>
          <w:tcPr>
            <w:tcW w:w="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auto"/>
              <w:jc w:val="center"/>
              <w:rPr>
                <w:szCs w:val="21"/>
              </w:rPr>
            </w:pPr>
            <w:r>
              <w:rPr>
                <w:b/>
                <w:szCs w:val="21"/>
              </w:rPr>
              <w:t>2</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highlight w:val="red"/>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rPr>
            </w:pPr>
          </w:p>
        </w:tc>
      </w:tr>
      <w:tr w:rsidR="0059037C">
        <w:trPr>
          <w:trHeight w:val="1437"/>
          <w:jc w:val="center"/>
        </w:trPr>
        <w:tc>
          <w:tcPr>
            <w:tcW w:w="568" w:type="dxa"/>
            <w:vMerge/>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59037C" w:rsidRDefault="0059037C">
            <w:pPr>
              <w:snapToGrid w:val="0"/>
              <w:spacing w:line="360" w:lineRule="auto"/>
              <w:jc w:val="center"/>
              <w:rPr>
                <w:szCs w:val="21"/>
              </w:rPr>
            </w:pPr>
          </w:p>
        </w:tc>
        <w:tc>
          <w:tcPr>
            <w:tcW w:w="847"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59037C" w:rsidRDefault="0059037C">
            <w:pPr>
              <w:snapToGrid w:val="0"/>
              <w:spacing w:line="360" w:lineRule="auto"/>
              <w:jc w:val="center"/>
              <w:rPr>
                <w:szCs w:val="21"/>
              </w:rPr>
            </w:pPr>
          </w:p>
        </w:tc>
        <w:tc>
          <w:tcPr>
            <w:tcW w:w="1094" w:type="dxa"/>
            <w:tcBorders>
              <w:top w:val="single" w:sz="6" w:space="0" w:color="000000"/>
              <w:left w:val="single" w:sz="6" w:space="0" w:color="000000"/>
              <w:bottom w:val="single" w:sz="6" w:space="0" w:color="000000"/>
              <w:right w:val="single" w:sz="4" w:space="0" w:color="000000"/>
            </w:tcBorders>
            <w:vAlign w:val="center"/>
          </w:tcPr>
          <w:p w:rsidR="0059037C" w:rsidRDefault="00427696">
            <w:pPr>
              <w:jc w:val="center"/>
              <w:rPr>
                <w:rFonts w:ascii="宋体" w:hAnsi="宋体" w:cs="宋体"/>
                <w:sz w:val="24"/>
              </w:rPr>
            </w:pPr>
            <w:r>
              <w:rPr>
                <w:rFonts w:hint="eastAsia"/>
              </w:rPr>
              <w:t>S1.1.0.005</w:t>
            </w:r>
          </w:p>
        </w:tc>
        <w:tc>
          <w:tcPr>
            <w:tcW w:w="3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rPr>
                <w:szCs w:val="21"/>
              </w:rPr>
            </w:pPr>
            <w:r>
              <w:rPr>
                <w:szCs w:val="21"/>
              </w:rPr>
              <w:t>未明确项目部主要管理人员（含项目负责人、技术负责人、施工员、质量员、安全员、取样员、材料员）的岗位职责的，扣</w:t>
            </w:r>
            <w:r>
              <w:rPr>
                <w:szCs w:val="21"/>
              </w:rPr>
              <w:t>3</w:t>
            </w:r>
            <w:r>
              <w:rPr>
                <w:szCs w:val="21"/>
              </w:rPr>
              <w:t>分。</w:t>
            </w:r>
          </w:p>
        </w:tc>
        <w:tc>
          <w:tcPr>
            <w:tcW w:w="2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jc w:val="left"/>
              <w:rPr>
                <w:szCs w:val="21"/>
              </w:rPr>
            </w:pPr>
            <w:r>
              <w:rPr>
                <w:szCs w:val="21"/>
              </w:rPr>
              <w:t>检查项目负责人、技术负责人、施工员、质量员、安全员等项目部主要组成人员岗位职责文件。</w:t>
            </w:r>
          </w:p>
        </w:tc>
        <w:tc>
          <w:tcPr>
            <w:tcW w:w="5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jc w:val="left"/>
              <w:rPr>
                <w:szCs w:val="21"/>
              </w:rPr>
            </w:pPr>
            <w:r>
              <w:rPr>
                <w:szCs w:val="21"/>
              </w:rPr>
              <w:t>无项目部主要管理人员岗位职责，或岗位职责不清晰的，判定违反此条。</w:t>
            </w:r>
          </w:p>
        </w:tc>
        <w:tc>
          <w:tcPr>
            <w:tcW w:w="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auto"/>
              <w:jc w:val="center"/>
              <w:rPr>
                <w:b/>
                <w:szCs w:val="21"/>
              </w:rPr>
            </w:pPr>
            <w:r>
              <w:rPr>
                <w:b/>
                <w:szCs w:val="21"/>
              </w:rPr>
              <w:t>3</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highlight w:val="red"/>
              </w:rPr>
            </w:pPr>
          </w:p>
        </w:tc>
      </w:tr>
      <w:tr w:rsidR="0059037C">
        <w:trPr>
          <w:trHeight w:val="1543"/>
          <w:jc w:val="center"/>
        </w:trPr>
        <w:tc>
          <w:tcPr>
            <w:tcW w:w="568" w:type="dxa"/>
            <w:vMerge/>
            <w:tcBorders>
              <w:top w:val="single" w:sz="6"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59037C" w:rsidRDefault="0059037C">
            <w:pPr>
              <w:snapToGrid w:val="0"/>
              <w:spacing w:line="360" w:lineRule="auto"/>
              <w:jc w:val="center"/>
              <w:rPr>
                <w:szCs w:val="21"/>
              </w:rPr>
            </w:pPr>
          </w:p>
        </w:tc>
        <w:tc>
          <w:tcPr>
            <w:tcW w:w="847" w:type="dxa"/>
            <w:vMerge/>
            <w:tcBorders>
              <w:top w:val="single" w:sz="6"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59037C" w:rsidRDefault="0059037C">
            <w:pPr>
              <w:snapToGrid w:val="0"/>
              <w:spacing w:line="360" w:lineRule="auto"/>
              <w:jc w:val="center"/>
              <w:rPr>
                <w:szCs w:val="21"/>
              </w:rPr>
            </w:pPr>
          </w:p>
        </w:tc>
        <w:tc>
          <w:tcPr>
            <w:tcW w:w="1094" w:type="dxa"/>
            <w:tcBorders>
              <w:top w:val="single" w:sz="6" w:space="0" w:color="000000"/>
              <w:left w:val="single" w:sz="6"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S1.1.0.006</w:t>
            </w:r>
          </w:p>
        </w:tc>
        <w:tc>
          <w:tcPr>
            <w:tcW w:w="3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rPr>
                <w:szCs w:val="21"/>
              </w:rPr>
            </w:pPr>
            <w:r>
              <w:rPr>
                <w:szCs w:val="21"/>
              </w:rPr>
              <w:t>未采用经审查合格的施工图设计文件作为施工依据的，扣</w:t>
            </w:r>
            <w:r>
              <w:rPr>
                <w:szCs w:val="21"/>
              </w:rPr>
              <w:t>3</w:t>
            </w:r>
            <w:r>
              <w:rPr>
                <w:szCs w:val="21"/>
              </w:rPr>
              <w:t>分。</w:t>
            </w:r>
          </w:p>
        </w:tc>
        <w:tc>
          <w:tcPr>
            <w:tcW w:w="2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jc w:val="left"/>
              <w:rPr>
                <w:b/>
                <w:szCs w:val="21"/>
              </w:rPr>
            </w:pPr>
            <w:r>
              <w:rPr>
                <w:szCs w:val="21"/>
              </w:rPr>
              <w:t>检查工程现场，查阅对比现场所用施工图设计文件和经审查合格的施工图设计文件。</w:t>
            </w:r>
          </w:p>
        </w:tc>
        <w:tc>
          <w:tcPr>
            <w:tcW w:w="5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jc w:val="left"/>
              <w:rPr>
                <w:b/>
                <w:szCs w:val="21"/>
              </w:rPr>
            </w:pPr>
            <w:r>
              <w:rPr>
                <w:szCs w:val="21"/>
              </w:rPr>
              <w:t>发现施工依据的设计文件和经审查合格的施工图设计文件不一致，无相关变更手续。不包含现场使用了经审查的设计文件，但现场局部因施工控制问题导致实际与设计不符的情况。</w:t>
            </w:r>
          </w:p>
        </w:tc>
        <w:tc>
          <w:tcPr>
            <w:tcW w:w="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auto"/>
              <w:jc w:val="center"/>
              <w:rPr>
                <w:b/>
                <w:szCs w:val="21"/>
              </w:rPr>
            </w:pPr>
            <w:r>
              <w:rPr>
                <w:b/>
                <w:szCs w:val="21"/>
              </w:rPr>
              <w:t>3</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rPr>
            </w:pPr>
          </w:p>
        </w:tc>
      </w:tr>
      <w:tr w:rsidR="0059037C">
        <w:trPr>
          <w:trHeight w:val="2532"/>
          <w:jc w:val="center"/>
        </w:trPr>
        <w:tc>
          <w:tcPr>
            <w:tcW w:w="568" w:type="dxa"/>
            <w:vMerge/>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szCs w:val="21"/>
              </w:rPr>
            </w:pPr>
          </w:p>
        </w:tc>
        <w:tc>
          <w:tcPr>
            <w:tcW w:w="847" w:type="dxa"/>
            <w:vMerge/>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szCs w:val="21"/>
              </w:rPr>
            </w:pPr>
          </w:p>
        </w:tc>
        <w:tc>
          <w:tcPr>
            <w:tcW w:w="1094"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S1.1.0.009</w:t>
            </w:r>
          </w:p>
        </w:tc>
        <w:tc>
          <w:tcPr>
            <w:tcW w:w="3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rPr>
                <w:szCs w:val="21"/>
                <w:vertAlign w:val="subscript"/>
              </w:rPr>
            </w:pPr>
            <w:r>
              <w:rPr>
                <w:szCs w:val="21"/>
              </w:rPr>
              <w:t>危险性较大分部分项工程的专项施工方案未按规定程序编制、审核和审批的，扣</w:t>
            </w:r>
            <w:r>
              <w:rPr>
                <w:szCs w:val="21"/>
              </w:rPr>
              <w:t>5</w:t>
            </w:r>
            <w:r>
              <w:rPr>
                <w:szCs w:val="21"/>
              </w:rPr>
              <w:t>分。</w:t>
            </w:r>
          </w:p>
        </w:tc>
        <w:tc>
          <w:tcPr>
            <w:tcW w:w="2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rPr>
                <w:szCs w:val="21"/>
              </w:rPr>
            </w:pPr>
            <w:r>
              <w:rPr>
                <w:szCs w:val="21"/>
              </w:rPr>
              <w:t>检查所有危险性较大分部分项工程专项施工方案的审批手续是否齐全。</w:t>
            </w:r>
          </w:p>
        </w:tc>
        <w:tc>
          <w:tcPr>
            <w:tcW w:w="5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jc w:val="left"/>
              <w:rPr>
                <w:szCs w:val="21"/>
              </w:rPr>
            </w:pPr>
            <w:r>
              <w:rPr>
                <w:szCs w:val="21"/>
              </w:rPr>
              <w:t>根据《危险性较大的分部分项工程安全管理规定》</w:t>
            </w:r>
            <w:r>
              <w:rPr>
                <w:szCs w:val="21"/>
              </w:rPr>
              <w:t>(</w:t>
            </w:r>
            <w:r>
              <w:rPr>
                <w:szCs w:val="21"/>
              </w:rPr>
              <w:t>中华人民共和国住房和城乡建设部令第</w:t>
            </w:r>
            <w:r>
              <w:rPr>
                <w:szCs w:val="21"/>
              </w:rPr>
              <w:t>37</w:t>
            </w:r>
            <w:r>
              <w:rPr>
                <w:szCs w:val="21"/>
              </w:rPr>
              <w:t>号</w:t>
            </w:r>
            <w:r>
              <w:rPr>
                <w:szCs w:val="21"/>
              </w:rPr>
              <w:t>)</w:t>
            </w:r>
            <w:r>
              <w:rPr>
                <w:szCs w:val="21"/>
              </w:rPr>
              <w:t>第十一条的规定，专项施工方案应当由施工单位技术负责人审核签字、加盖单位公章，并由总监理工程师审查签字、加盖执业印章后方可实施。</w:t>
            </w:r>
            <w:proofErr w:type="gramStart"/>
            <w:r>
              <w:rPr>
                <w:szCs w:val="21"/>
              </w:rPr>
              <w:t>危大工程</w:t>
            </w:r>
            <w:proofErr w:type="gramEnd"/>
            <w:r>
              <w:rPr>
                <w:szCs w:val="21"/>
              </w:rPr>
              <w:t>实行分包并由分包单位编制专项施工方案的，专项施工方案应当由总承包单位技术负责人及分包单位技术负责人共同审核签字并加盖单位公章。不符合以上要求的予以扣分。</w:t>
            </w:r>
          </w:p>
        </w:tc>
        <w:tc>
          <w:tcPr>
            <w:tcW w:w="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auto"/>
              <w:jc w:val="center"/>
              <w:rPr>
                <w:b/>
                <w:szCs w:val="21"/>
              </w:rPr>
            </w:pPr>
            <w:r>
              <w:rPr>
                <w:rFonts w:hint="eastAsia"/>
                <w:b/>
                <w:szCs w:val="21"/>
              </w:rPr>
              <w:t>5</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rPr>
            </w:pPr>
          </w:p>
        </w:tc>
      </w:tr>
      <w:tr w:rsidR="0059037C">
        <w:trPr>
          <w:trHeight w:val="1330"/>
          <w:jc w:val="center"/>
        </w:trPr>
        <w:tc>
          <w:tcPr>
            <w:tcW w:w="568" w:type="dxa"/>
            <w:vMerge w:val="restart"/>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auto"/>
              <w:jc w:val="center"/>
              <w:rPr>
                <w:b/>
                <w:szCs w:val="21"/>
              </w:rPr>
            </w:pPr>
            <w:r>
              <w:rPr>
                <w:b/>
                <w:szCs w:val="21"/>
              </w:rPr>
              <w:t>1</w:t>
            </w:r>
          </w:p>
        </w:tc>
        <w:tc>
          <w:tcPr>
            <w:tcW w:w="847" w:type="dxa"/>
            <w:vMerge w:val="restart"/>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59037C" w:rsidRDefault="00427696">
            <w:pPr>
              <w:jc w:val="center"/>
              <w:rPr>
                <w:szCs w:val="21"/>
              </w:rPr>
            </w:pPr>
            <w:r>
              <w:rPr>
                <w:spacing w:val="-6"/>
                <w:szCs w:val="21"/>
              </w:rPr>
              <w:t>体系设置</w:t>
            </w:r>
          </w:p>
        </w:tc>
        <w:tc>
          <w:tcPr>
            <w:tcW w:w="1094" w:type="dxa"/>
            <w:tcBorders>
              <w:top w:val="single" w:sz="4" w:space="0" w:color="000000"/>
              <w:left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S1.1.0.010</w:t>
            </w:r>
          </w:p>
        </w:tc>
        <w:tc>
          <w:tcPr>
            <w:tcW w:w="3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rPr>
                <w:szCs w:val="21"/>
              </w:rPr>
            </w:pPr>
            <w:r>
              <w:rPr>
                <w:szCs w:val="21"/>
              </w:rPr>
              <w:t>危险性较大的分部分项工程未编制专项施工方案，或专项方案编制依据未包括计算书及相关图纸的，扣</w:t>
            </w:r>
            <w:r>
              <w:rPr>
                <w:szCs w:val="21"/>
              </w:rPr>
              <w:t>5</w:t>
            </w:r>
            <w:r>
              <w:rPr>
                <w:szCs w:val="21"/>
              </w:rPr>
              <w:t>分。</w:t>
            </w:r>
          </w:p>
        </w:tc>
        <w:tc>
          <w:tcPr>
            <w:tcW w:w="2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rPr>
                <w:szCs w:val="21"/>
              </w:rPr>
            </w:pPr>
            <w:r>
              <w:rPr>
                <w:szCs w:val="21"/>
              </w:rPr>
              <w:t>检查现场是否有危险性较大分部分项工程，查看是否有对应的专项施工方案。</w:t>
            </w:r>
          </w:p>
        </w:tc>
        <w:tc>
          <w:tcPr>
            <w:tcW w:w="5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jc w:val="left"/>
              <w:rPr>
                <w:b/>
                <w:szCs w:val="21"/>
              </w:rPr>
            </w:pPr>
            <w:r>
              <w:rPr>
                <w:szCs w:val="21"/>
              </w:rPr>
              <w:t>危险性较大分部分项工程目录按《住房城乡建设部办公厅关于实施〈危险性较大的分部分项工程安全管理规定〉有关问题的通知》</w:t>
            </w:r>
            <w:r>
              <w:rPr>
                <w:szCs w:val="21"/>
              </w:rPr>
              <w:t>(</w:t>
            </w:r>
            <w:proofErr w:type="gramStart"/>
            <w:r>
              <w:rPr>
                <w:szCs w:val="21"/>
              </w:rPr>
              <w:t>建办质〔</w:t>
            </w:r>
            <w:r>
              <w:rPr>
                <w:szCs w:val="21"/>
              </w:rPr>
              <w:t>2018</w:t>
            </w:r>
            <w:r>
              <w:rPr>
                <w:szCs w:val="21"/>
              </w:rPr>
              <w:t>〕</w:t>
            </w:r>
            <w:proofErr w:type="gramEnd"/>
            <w:r>
              <w:rPr>
                <w:szCs w:val="21"/>
              </w:rPr>
              <w:t>31</w:t>
            </w:r>
            <w:r>
              <w:rPr>
                <w:szCs w:val="21"/>
              </w:rPr>
              <w:t>号</w:t>
            </w:r>
            <w:r>
              <w:rPr>
                <w:szCs w:val="21"/>
              </w:rPr>
              <w:t>)</w:t>
            </w:r>
            <w:r>
              <w:rPr>
                <w:szCs w:val="21"/>
              </w:rPr>
              <w:t>执行。</w:t>
            </w:r>
          </w:p>
        </w:tc>
        <w:tc>
          <w:tcPr>
            <w:tcW w:w="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auto"/>
              <w:jc w:val="center"/>
              <w:rPr>
                <w:b/>
                <w:szCs w:val="21"/>
              </w:rPr>
            </w:pPr>
            <w:r>
              <w:rPr>
                <w:b/>
                <w:szCs w:val="21"/>
              </w:rPr>
              <w:t>5</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rPr>
            </w:pPr>
          </w:p>
        </w:tc>
      </w:tr>
      <w:tr w:rsidR="0059037C">
        <w:trPr>
          <w:trHeight w:val="1122"/>
          <w:jc w:val="center"/>
        </w:trPr>
        <w:tc>
          <w:tcPr>
            <w:tcW w:w="5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szCs w:val="21"/>
              </w:rPr>
            </w:pPr>
          </w:p>
        </w:tc>
        <w:tc>
          <w:tcPr>
            <w:tcW w:w="84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szCs w:val="21"/>
              </w:rPr>
            </w:pPr>
          </w:p>
        </w:tc>
        <w:tc>
          <w:tcPr>
            <w:tcW w:w="1094"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S1.1.0.011</w:t>
            </w:r>
          </w:p>
        </w:tc>
        <w:tc>
          <w:tcPr>
            <w:tcW w:w="3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rPr>
                <w:szCs w:val="21"/>
              </w:rPr>
            </w:pPr>
            <w:r>
              <w:rPr>
                <w:szCs w:val="21"/>
              </w:rPr>
              <w:t>危险性较大的分部分项工程未按照专项施工方案组织施工的，每项扣</w:t>
            </w:r>
            <w:r>
              <w:rPr>
                <w:szCs w:val="21"/>
              </w:rPr>
              <w:t>3</w:t>
            </w:r>
            <w:r>
              <w:rPr>
                <w:szCs w:val="21"/>
              </w:rPr>
              <w:t>分。</w:t>
            </w:r>
          </w:p>
        </w:tc>
        <w:tc>
          <w:tcPr>
            <w:tcW w:w="2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rPr>
                <w:szCs w:val="21"/>
              </w:rPr>
            </w:pPr>
            <w:r>
              <w:rPr>
                <w:szCs w:val="21"/>
              </w:rPr>
              <w:t>查看现场、查阅相关资料，再对照专项施工方案进行判断。</w:t>
            </w:r>
          </w:p>
        </w:tc>
        <w:tc>
          <w:tcPr>
            <w:tcW w:w="5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jc w:val="left"/>
              <w:rPr>
                <w:szCs w:val="21"/>
              </w:rPr>
            </w:pPr>
            <w:r>
              <w:rPr>
                <w:szCs w:val="21"/>
              </w:rPr>
              <w:t>现场实体与专项施工方案不符、擅自修改并使用未经重新审查审批的方案、危大工程未按规定验收的予以扣分。</w:t>
            </w:r>
          </w:p>
        </w:tc>
        <w:tc>
          <w:tcPr>
            <w:tcW w:w="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auto"/>
              <w:jc w:val="center"/>
              <w:rPr>
                <w:b/>
                <w:szCs w:val="21"/>
              </w:rPr>
            </w:pPr>
            <w:r>
              <w:rPr>
                <w:b/>
                <w:szCs w:val="21"/>
              </w:rPr>
              <w:t>9</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rPr>
            </w:pPr>
          </w:p>
          <w:p w:rsidR="0059037C" w:rsidRDefault="0059037C">
            <w:pPr>
              <w:snapToGrid w:val="0"/>
              <w:spacing w:line="360" w:lineRule="auto"/>
              <w:jc w:val="center"/>
              <w:rPr>
                <w:szCs w:val="21"/>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rPr>
            </w:pPr>
          </w:p>
          <w:p w:rsidR="0059037C" w:rsidRDefault="0059037C">
            <w:pPr>
              <w:snapToGrid w:val="0"/>
              <w:spacing w:line="360" w:lineRule="auto"/>
              <w:jc w:val="center"/>
              <w:rPr>
                <w:szCs w:val="21"/>
              </w:rPr>
            </w:pPr>
          </w:p>
        </w:tc>
      </w:tr>
      <w:tr w:rsidR="0059037C">
        <w:trPr>
          <w:trHeight w:val="1691"/>
          <w:jc w:val="center"/>
        </w:trPr>
        <w:tc>
          <w:tcPr>
            <w:tcW w:w="5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szCs w:val="21"/>
              </w:rPr>
            </w:pPr>
          </w:p>
        </w:tc>
        <w:tc>
          <w:tcPr>
            <w:tcW w:w="84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szCs w:val="21"/>
              </w:rPr>
            </w:pPr>
          </w:p>
        </w:tc>
        <w:tc>
          <w:tcPr>
            <w:tcW w:w="1094"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S1.1.0.012</w:t>
            </w:r>
          </w:p>
        </w:tc>
        <w:tc>
          <w:tcPr>
            <w:tcW w:w="3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rPr>
                <w:szCs w:val="21"/>
              </w:rPr>
            </w:pPr>
            <w:r>
              <w:rPr>
                <w:szCs w:val="21"/>
              </w:rPr>
              <w:t>超过一定规模的危险性较大分部分项工程未按规定组织专家进行论证，或专项方案未按专家论证意见修改完善的，每项扣</w:t>
            </w:r>
            <w:r>
              <w:rPr>
                <w:szCs w:val="21"/>
              </w:rPr>
              <w:t>5</w:t>
            </w:r>
            <w:r>
              <w:rPr>
                <w:szCs w:val="21"/>
              </w:rPr>
              <w:t>分。</w:t>
            </w:r>
          </w:p>
        </w:tc>
        <w:tc>
          <w:tcPr>
            <w:tcW w:w="2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jc w:val="left"/>
              <w:rPr>
                <w:b/>
                <w:szCs w:val="21"/>
              </w:rPr>
            </w:pPr>
            <w:r>
              <w:rPr>
                <w:szCs w:val="21"/>
              </w:rPr>
              <w:t>检查所有超过一定规模的危险性较大分部分项工程专项施工方案是否已进行专家论证。</w:t>
            </w:r>
          </w:p>
        </w:tc>
        <w:tc>
          <w:tcPr>
            <w:tcW w:w="5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jc w:val="left"/>
              <w:rPr>
                <w:szCs w:val="21"/>
              </w:rPr>
            </w:pPr>
            <w:r>
              <w:rPr>
                <w:szCs w:val="21"/>
              </w:rPr>
              <w:t>根据《危险性较大的分部分项工程安全管理规定》</w:t>
            </w:r>
            <w:r>
              <w:rPr>
                <w:szCs w:val="21"/>
              </w:rPr>
              <w:t>(</w:t>
            </w:r>
            <w:r>
              <w:rPr>
                <w:szCs w:val="21"/>
              </w:rPr>
              <w:t>中华人民共和国住房和城乡建设部令第</w:t>
            </w:r>
            <w:r>
              <w:rPr>
                <w:szCs w:val="21"/>
              </w:rPr>
              <w:t>37</w:t>
            </w:r>
            <w:r>
              <w:rPr>
                <w:szCs w:val="21"/>
              </w:rPr>
              <w:t>号</w:t>
            </w:r>
            <w:r>
              <w:rPr>
                <w:szCs w:val="21"/>
              </w:rPr>
              <w:t>)</w:t>
            </w:r>
            <w:r>
              <w:rPr>
                <w:szCs w:val="21"/>
              </w:rPr>
              <w:t>第十二条的规定，未组织专家论证、论证的专家不符合规定、专项施工方案经论证需修改后通过的未修改或修改后未按规定重新审查、审核的，均予以扣分。</w:t>
            </w:r>
          </w:p>
        </w:tc>
        <w:tc>
          <w:tcPr>
            <w:tcW w:w="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auto"/>
              <w:jc w:val="center"/>
              <w:rPr>
                <w:b/>
                <w:szCs w:val="21"/>
              </w:rPr>
            </w:pPr>
            <w:r>
              <w:rPr>
                <w:b/>
                <w:szCs w:val="21"/>
              </w:rPr>
              <w:t>10</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rPr>
            </w:pPr>
          </w:p>
        </w:tc>
      </w:tr>
      <w:tr w:rsidR="0059037C">
        <w:trPr>
          <w:trHeight w:val="1687"/>
          <w:jc w:val="center"/>
        </w:trPr>
        <w:tc>
          <w:tcPr>
            <w:tcW w:w="5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szCs w:val="21"/>
              </w:rPr>
            </w:pPr>
          </w:p>
        </w:tc>
        <w:tc>
          <w:tcPr>
            <w:tcW w:w="84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szCs w:val="21"/>
              </w:rPr>
            </w:pPr>
          </w:p>
        </w:tc>
        <w:tc>
          <w:tcPr>
            <w:tcW w:w="1094"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S1.1.0.013</w:t>
            </w:r>
          </w:p>
        </w:tc>
        <w:tc>
          <w:tcPr>
            <w:tcW w:w="3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rPr>
                <w:szCs w:val="21"/>
              </w:rPr>
            </w:pPr>
            <w:r>
              <w:rPr>
                <w:szCs w:val="21"/>
              </w:rPr>
              <w:t>超过一定规模的危险性较大的分部分项工程未按照专项方案组织施工的，每项扣</w:t>
            </w:r>
            <w:r>
              <w:rPr>
                <w:szCs w:val="21"/>
              </w:rPr>
              <w:t>5</w:t>
            </w:r>
            <w:r>
              <w:rPr>
                <w:szCs w:val="21"/>
              </w:rPr>
              <w:t>分。</w:t>
            </w:r>
          </w:p>
        </w:tc>
        <w:tc>
          <w:tcPr>
            <w:tcW w:w="2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jc w:val="left"/>
              <w:rPr>
                <w:b/>
                <w:szCs w:val="21"/>
              </w:rPr>
            </w:pPr>
            <w:r>
              <w:rPr>
                <w:szCs w:val="21"/>
              </w:rPr>
              <w:t>查看现场、查阅相关资料，再对照专项施工方案进行判断。</w:t>
            </w:r>
          </w:p>
        </w:tc>
        <w:tc>
          <w:tcPr>
            <w:tcW w:w="5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jc w:val="left"/>
              <w:rPr>
                <w:b/>
                <w:szCs w:val="21"/>
              </w:rPr>
            </w:pPr>
            <w:r>
              <w:rPr>
                <w:szCs w:val="21"/>
              </w:rPr>
              <w:t>现场实体与专项施工方案不符、擅自修改并使用未经重新审查审批论证的方案、危大工程未按规定验收的时予以扣分。</w:t>
            </w:r>
          </w:p>
        </w:tc>
        <w:tc>
          <w:tcPr>
            <w:tcW w:w="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auto"/>
              <w:jc w:val="center"/>
              <w:rPr>
                <w:b/>
                <w:szCs w:val="21"/>
              </w:rPr>
            </w:pPr>
            <w:r>
              <w:rPr>
                <w:b/>
                <w:szCs w:val="21"/>
              </w:rPr>
              <w:t>10</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rPr>
            </w:pPr>
          </w:p>
        </w:tc>
      </w:tr>
      <w:tr w:rsidR="0059037C">
        <w:trPr>
          <w:trHeight w:val="3240"/>
          <w:jc w:val="center"/>
        </w:trPr>
        <w:tc>
          <w:tcPr>
            <w:tcW w:w="56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auto"/>
              <w:jc w:val="center"/>
              <w:rPr>
                <w:b/>
                <w:szCs w:val="21"/>
              </w:rPr>
            </w:pPr>
            <w:r>
              <w:rPr>
                <w:b/>
                <w:szCs w:val="21"/>
              </w:rPr>
              <w:lastRenderedPageBreak/>
              <w:t>2</w:t>
            </w:r>
          </w:p>
        </w:tc>
        <w:tc>
          <w:tcPr>
            <w:tcW w:w="847"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auto"/>
              <w:jc w:val="center"/>
              <w:rPr>
                <w:szCs w:val="21"/>
              </w:rPr>
            </w:pPr>
            <w:r>
              <w:rPr>
                <w:szCs w:val="21"/>
              </w:rPr>
              <w:t>人员配备与履职</w:t>
            </w:r>
          </w:p>
        </w:tc>
        <w:tc>
          <w:tcPr>
            <w:tcW w:w="1094"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S1.2.0.005</w:t>
            </w:r>
          </w:p>
        </w:tc>
        <w:tc>
          <w:tcPr>
            <w:tcW w:w="3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rPr>
                <w:szCs w:val="21"/>
              </w:rPr>
            </w:pPr>
            <w:r>
              <w:rPr>
                <w:szCs w:val="21"/>
              </w:rPr>
              <w:t>项目负责人被判定履职不到位的，扣</w:t>
            </w:r>
            <w:r>
              <w:rPr>
                <w:szCs w:val="21"/>
              </w:rPr>
              <w:t>5</w:t>
            </w:r>
            <w:r>
              <w:rPr>
                <w:szCs w:val="21"/>
              </w:rPr>
              <w:t>分。</w:t>
            </w:r>
          </w:p>
          <w:p w:rsidR="0059037C" w:rsidRDefault="0059037C">
            <w:pPr>
              <w:snapToGrid w:val="0"/>
              <w:rPr>
                <w:szCs w:val="21"/>
              </w:rPr>
            </w:pPr>
          </w:p>
        </w:tc>
        <w:tc>
          <w:tcPr>
            <w:tcW w:w="2697"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59037C" w:rsidRDefault="00427696">
            <w:pPr>
              <w:snapToGrid w:val="0"/>
              <w:jc w:val="left"/>
              <w:rPr>
                <w:szCs w:val="21"/>
              </w:rPr>
            </w:pPr>
            <w:r>
              <w:rPr>
                <w:szCs w:val="21"/>
              </w:rPr>
              <w:t>检查履职记录（包括项目负责人带班记录等）、项目</w:t>
            </w:r>
            <w:proofErr w:type="gramStart"/>
            <w:r>
              <w:rPr>
                <w:szCs w:val="21"/>
              </w:rPr>
              <w:t>部质量</w:t>
            </w:r>
            <w:proofErr w:type="gramEnd"/>
            <w:r>
              <w:rPr>
                <w:szCs w:val="21"/>
              </w:rPr>
              <w:t>安全检查记录、监理工地例会签到表、合同和工程现场情况。</w:t>
            </w:r>
          </w:p>
        </w:tc>
        <w:tc>
          <w:tcPr>
            <w:tcW w:w="5052"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59037C" w:rsidRDefault="00427696">
            <w:pPr>
              <w:spacing w:line="240" w:lineRule="exact"/>
              <w:jc w:val="left"/>
              <w:rPr>
                <w:szCs w:val="21"/>
              </w:rPr>
            </w:pPr>
            <w:r>
              <w:rPr>
                <w:szCs w:val="21"/>
              </w:rPr>
              <w:t>有以下现象之一的，予以扣分：（</w:t>
            </w:r>
            <w:r>
              <w:rPr>
                <w:szCs w:val="21"/>
              </w:rPr>
              <w:t>1</w:t>
            </w:r>
            <w:r>
              <w:rPr>
                <w:szCs w:val="21"/>
              </w:rPr>
              <w:t>）项目</w:t>
            </w:r>
            <w:proofErr w:type="gramStart"/>
            <w:r>
              <w:rPr>
                <w:szCs w:val="21"/>
              </w:rPr>
              <w:t>部质量</w:t>
            </w:r>
            <w:proofErr w:type="gramEnd"/>
            <w:r>
              <w:rPr>
                <w:szCs w:val="21"/>
              </w:rPr>
              <w:t>安全检查记录（周检）连续</w:t>
            </w:r>
            <w:r>
              <w:rPr>
                <w:szCs w:val="21"/>
              </w:rPr>
              <w:t>2</w:t>
            </w:r>
            <w:r>
              <w:rPr>
                <w:szCs w:val="21"/>
              </w:rPr>
              <w:t>次无项目负责人签名（含签名式样与现场公布式样明显不符）；（</w:t>
            </w:r>
            <w:r>
              <w:rPr>
                <w:szCs w:val="21"/>
              </w:rPr>
              <w:t>2</w:t>
            </w:r>
            <w:r>
              <w:rPr>
                <w:szCs w:val="21"/>
              </w:rPr>
              <w:t>）检查记录与工程实体质量安全状况严重不符合；（</w:t>
            </w:r>
            <w:r>
              <w:rPr>
                <w:szCs w:val="21"/>
              </w:rPr>
              <w:t>3</w:t>
            </w:r>
            <w:r>
              <w:rPr>
                <w:szCs w:val="21"/>
              </w:rPr>
              <w:t>）监理工地例会记录连续</w:t>
            </w:r>
            <w:r>
              <w:rPr>
                <w:szCs w:val="21"/>
              </w:rPr>
              <w:t>2</w:t>
            </w:r>
            <w:r>
              <w:rPr>
                <w:szCs w:val="21"/>
              </w:rPr>
              <w:t>次无项目负责人签名（含签名式样与现场公布式样明显不符）；（</w:t>
            </w:r>
            <w:r>
              <w:rPr>
                <w:szCs w:val="21"/>
              </w:rPr>
              <w:t>4</w:t>
            </w:r>
            <w:r>
              <w:rPr>
                <w:szCs w:val="21"/>
              </w:rPr>
              <w:t>）评价检查时未到场且无合理解释；（</w:t>
            </w:r>
            <w:r>
              <w:rPr>
                <w:szCs w:val="21"/>
              </w:rPr>
              <w:t>5</w:t>
            </w:r>
            <w:r>
              <w:rPr>
                <w:szCs w:val="21"/>
              </w:rPr>
              <w:t>）未组织制定项目部主要管理人员岗位职责的（含项目负责人、技术负责人、施工员、质量员、安全员、材料员、取样员、资料员）；（</w:t>
            </w:r>
            <w:r>
              <w:rPr>
                <w:szCs w:val="21"/>
              </w:rPr>
              <w:t>6</w:t>
            </w:r>
            <w:r>
              <w:rPr>
                <w:szCs w:val="21"/>
              </w:rPr>
              <w:t>）项目负责人在住房和城乡建设行政主管部门或者建筑工程安全生产监督机构组织的检查中被发现一年内</w:t>
            </w:r>
            <w:r>
              <w:rPr>
                <w:szCs w:val="21"/>
              </w:rPr>
              <w:t>3</w:t>
            </w:r>
            <w:r>
              <w:rPr>
                <w:szCs w:val="21"/>
              </w:rPr>
              <w:t>次不在项目现场，且无正当理由的。</w:t>
            </w:r>
            <w:r>
              <w:rPr>
                <w:szCs w:val="21"/>
              </w:rPr>
              <w:t xml:space="preserve"> </w:t>
            </w:r>
          </w:p>
        </w:tc>
        <w:tc>
          <w:tcPr>
            <w:tcW w:w="809"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59037C" w:rsidRDefault="00427696">
            <w:pPr>
              <w:snapToGrid w:val="0"/>
              <w:spacing w:line="360" w:lineRule="auto"/>
              <w:jc w:val="center"/>
              <w:rPr>
                <w:b/>
                <w:szCs w:val="21"/>
              </w:rPr>
            </w:pPr>
            <w:r>
              <w:rPr>
                <w:b/>
                <w:szCs w:val="21"/>
              </w:rPr>
              <w:t>5</w:t>
            </w:r>
          </w:p>
        </w:tc>
        <w:tc>
          <w:tcPr>
            <w:tcW w:w="763"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highlight w:val="red"/>
              </w:rPr>
            </w:pPr>
          </w:p>
        </w:tc>
        <w:tc>
          <w:tcPr>
            <w:tcW w:w="851"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highlight w:val="red"/>
              </w:rPr>
            </w:pPr>
          </w:p>
        </w:tc>
      </w:tr>
      <w:tr w:rsidR="0059037C">
        <w:trPr>
          <w:trHeight w:val="1543"/>
          <w:jc w:val="center"/>
        </w:trPr>
        <w:tc>
          <w:tcPr>
            <w:tcW w:w="56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auto"/>
              <w:jc w:val="center"/>
              <w:rPr>
                <w:b/>
                <w:szCs w:val="21"/>
              </w:rPr>
            </w:pPr>
            <w:r>
              <w:rPr>
                <w:b/>
                <w:szCs w:val="21"/>
              </w:rPr>
              <w:t>2</w:t>
            </w:r>
          </w:p>
        </w:tc>
        <w:tc>
          <w:tcPr>
            <w:tcW w:w="84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auto"/>
              <w:jc w:val="center"/>
              <w:rPr>
                <w:szCs w:val="21"/>
              </w:rPr>
            </w:pPr>
            <w:r>
              <w:rPr>
                <w:szCs w:val="21"/>
              </w:rPr>
              <w:t>人员配备与履职</w:t>
            </w:r>
          </w:p>
        </w:tc>
        <w:tc>
          <w:tcPr>
            <w:tcW w:w="1094"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S1.2.0.007</w:t>
            </w:r>
          </w:p>
        </w:tc>
        <w:tc>
          <w:tcPr>
            <w:tcW w:w="3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rPr>
                <w:szCs w:val="21"/>
              </w:rPr>
            </w:pPr>
            <w:r>
              <w:rPr>
                <w:szCs w:val="21"/>
              </w:rPr>
              <w:t>每名专职安全员在</w:t>
            </w:r>
            <w:r>
              <w:rPr>
                <w:szCs w:val="21"/>
              </w:rPr>
              <w:t>2</w:t>
            </w:r>
            <w:r>
              <w:rPr>
                <w:szCs w:val="21"/>
              </w:rPr>
              <w:t>个及以上在建项目任职的，扣</w:t>
            </w:r>
            <w:r>
              <w:rPr>
                <w:szCs w:val="21"/>
              </w:rPr>
              <w:t>2</w:t>
            </w:r>
            <w:r>
              <w:rPr>
                <w:szCs w:val="21"/>
              </w:rPr>
              <w:t>分。</w:t>
            </w:r>
          </w:p>
        </w:tc>
        <w:tc>
          <w:tcPr>
            <w:tcW w:w="2697" w:type="dxa"/>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59037C" w:rsidRDefault="00427696">
            <w:pPr>
              <w:snapToGrid w:val="0"/>
              <w:jc w:val="left"/>
              <w:rPr>
                <w:szCs w:val="21"/>
              </w:rPr>
            </w:pPr>
            <w:r>
              <w:rPr>
                <w:szCs w:val="21"/>
              </w:rPr>
              <w:t>登陆广西建设工程质量安全监督信息管理平台检查专职安全员在在建项目任职情况。</w:t>
            </w:r>
          </w:p>
        </w:tc>
        <w:tc>
          <w:tcPr>
            <w:tcW w:w="5052" w:type="dxa"/>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40" w:lineRule="exact"/>
              <w:jc w:val="left"/>
              <w:rPr>
                <w:szCs w:val="21"/>
              </w:rPr>
            </w:pPr>
            <w:r>
              <w:rPr>
                <w:szCs w:val="21"/>
              </w:rPr>
              <w:t>发现专职安全员在</w:t>
            </w:r>
            <w:r>
              <w:rPr>
                <w:szCs w:val="21"/>
              </w:rPr>
              <w:t>2</w:t>
            </w:r>
            <w:r>
              <w:rPr>
                <w:szCs w:val="21"/>
              </w:rPr>
              <w:t>个及以上的在建项目任职的，不管任何职务均予以扣分。</w:t>
            </w:r>
          </w:p>
        </w:tc>
        <w:tc>
          <w:tcPr>
            <w:tcW w:w="809" w:type="dxa"/>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auto"/>
              <w:jc w:val="center"/>
              <w:rPr>
                <w:b/>
                <w:szCs w:val="21"/>
              </w:rPr>
            </w:pPr>
            <w:r>
              <w:rPr>
                <w:b/>
                <w:szCs w:val="21"/>
              </w:rPr>
              <w:t>4</w:t>
            </w:r>
          </w:p>
        </w:tc>
        <w:tc>
          <w:tcPr>
            <w:tcW w:w="763" w:type="dxa"/>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highlight w:val="red"/>
              </w:rPr>
            </w:pPr>
          </w:p>
        </w:tc>
        <w:tc>
          <w:tcPr>
            <w:tcW w:w="851"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highlight w:val="red"/>
              </w:rPr>
            </w:pPr>
          </w:p>
        </w:tc>
      </w:tr>
      <w:tr w:rsidR="0059037C">
        <w:trPr>
          <w:trHeight w:val="3395"/>
          <w:jc w:val="center"/>
        </w:trPr>
        <w:tc>
          <w:tcPr>
            <w:tcW w:w="5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rPr>
            </w:pPr>
          </w:p>
        </w:tc>
        <w:tc>
          <w:tcPr>
            <w:tcW w:w="84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szCs w:val="21"/>
              </w:rPr>
            </w:pPr>
          </w:p>
        </w:tc>
        <w:tc>
          <w:tcPr>
            <w:tcW w:w="1094"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S1.2.0.008</w:t>
            </w:r>
          </w:p>
        </w:tc>
        <w:tc>
          <w:tcPr>
            <w:tcW w:w="3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rPr>
                <w:szCs w:val="21"/>
              </w:rPr>
            </w:pPr>
            <w:r>
              <w:rPr>
                <w:szCs w:val="21"/>
              </w:rPr>
              <w:t>每名专职安全员被判定履职不到位的，扣</w:t>
            </w:r>
            <w:r>
              <w:rPr>
                <w:szCs w:val="21"/>
              </w:rPr>
              <w:t>2</w:t>
            </w:r>
            <w:r>
              <w:rPr>
                <w:szCs w:val="21"/>
              </w:rPr>
              <w:t>分。</w:t>
            </w:r>
          </w:p>
          <w:p w:rsidR="0059037C" w:rsidRDefault="0059037C">
            <w:pPr>
              <w:snapToGrid w:val="0"/>
              <w:rPr>
                <w:szCs w:val="21"/>
              </w:rPr>
            </w:pPr>
          </w:p>
        </w:tc>
        <w:tc>
          <w:tcPr>
            <w:tcW w:w="2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auto"/>
              <w:jc w:val="left"/>
              <w:rPr>
                <w:b/>
                <w:szCs w:val="21"/>
              </w:rPr>
            </w:pPr>
            <w:r>
              <w:rPr>
                <w:szCs w:val="21"/>
              </w:rPr>
              <w:t>检查项目</w:t>
            </w:r>
            <w:proofErr w:type="gramStart"/>
            <w:r>
              <w:rPr>
                <w:szCs w:val="21"/>
              </w:rPr>
              <w:t>部质量</w:t>
            </w:r>
            <w:proofErr w:type="gramEnd"/>
            <w:r>
              <w:rPr>
                <w:szCs w:val="21"/>
              </w:rPr>
              <w:t>安全检查记录签到表、监理工地例会签到表、安全巡检记录和现场安全管理状况。</w:t>
            </w:r>
          </w:p>
        </w:tc>
        <w:tc>
          <w:tcPr>
            <w:tcW w:w="5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40" w:lineRule="exact"/>
              <w:jc w:val="left"/>
              <w:rPr>
                <w:szCs w:val="21"/>
              </w:rPr>
            </w:pPr>
            <w:r>
              <w:rPr>
                <w:szCs w:val="21"/>
              </w:rPr>
              <w:t>有以下现象之一的，予以扣分：（</w:t>
            </w:r>
            <w:r>
              <w:rPr>
                <w:szCs w:val="21"/>
              </w:rPr>
              <w:t>1</w:t>
            </w:r>
            <w:r>
              <w:rPr>
                <w:szCs w:val="21"/>
              </w:rPr>
              <w:t>）评价检查时未到场且无合理解释的；（</w:t>
            </w:r>
            <w:r>
              <w:rPr>
                <w:szCs w:val="21"/>
              </w:rPr>
              <w:t>2</w:t>
            </w:r>
            <w:r>
              <w:rPr>
                <w:szCs w:val="21"/>
              </w:rPr>
              <w:t>）项目</w:t>
            </w:r>
            <w:proofErr w:type="gramStart"/>
            <w:r>
              <w:rPr>
                <w:szCs w:val="21"/>
              </w:rPr>
              <w:t>部质量</w:t>
            </w:r>
            <w:proofErr w:type="gramEnd"/>
            <w:r>
              <w:rPr>
                <w:szCs w:val="21"/>
              </w:rPr>
              <w:t>安全检查记录（周检）无专职安全员签名（含签名式样与现场公布式样明显不符）；（</w:t>
            </w:r>
            <w:r>
              <w:rPr>
                <w:szCs w:val="21"/>
              </w:rPr>
              <w:t>3</w:t>
            </w:r>
            <w:r>
              <w:rPr>
                <w:szCs w:val="21"/>
              </w:rPr>
              <w:t>）安全员日巡检记录与现场工程实体安全状况严重不符合；（</w:t>
            </w:r>
            <w:r>
              <w:rPr>
                <w:szCs w:val="21"/>
              </w:rPr>
              <w:t>4</w:t>
            </w:r>
            <w:r>
              <w:rPr>
                <w:szCs w:val="21"/>
              </w:rPr>
              <w:t>）监理工地例会记录连续</w:t>
            </w:r>
            <w:r>
              <w:rPr>
                <w:szCs w:val="21"/>
              </w:rPr>
              <w:t>2</w:t>
            </w:r>
            <w:r>
              <w:rPr>
                <w:szCs w:val="21"/>
              </w:rPr>
              <w:t>次无专职安全员签名（含签名式样与现场公布式样明显不符）；（</w:t>
            </w:r>
            <w:r>
              <w:rPr>
                <w:szCs w:val="21"/>
              </w:rPr>
              <w:t>5</w:t>
            </w:r>
            <w:r>
              <w:rPr>
                <w:szCs w:val="21"/>
              </w:rPr>
              <w:t>）专职安全生产管理人员在住房和城乡建设行政主管部门或者建筑工程安全生产监督机构组织的检查中被发现一年内</w:t>
            </w:r>
            <w:r>
              <w:rPr>
                <w:szCs w:val="21"/>
              </w:rPr>
              <w:t>3</w:t>
            </w:r>
            <w:r>
              <w:rPr>
                <w:szCs w:val="21"/>
              </w:rPr>
              <w:t>次不在项目现场，且无正当理由的。</w:t>
            </w:r>
            <w:r>
              <w:rPr>
                <w:szCs w:val="21"/>
              </w:rPr>
              <w:t xml:space="preserve"> </w:t>
            </w:r>
          </w:p>
        </w:tc>
        <w:tc>
          <w:tcPr>
            <w:tcW w:w="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auto"/>
              <w:jc w:val="center"/>
              <w:rPr>
                <w:b/>
                <w:szCs w:val="21"/>
              </w:rPr>
            </w:pPr>
            <w:r>
              <w:rPr>
                <w:b/>
                <w:szCs w:val="21"/>
              </w:rPr>
              <w:t>4</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rPr>
            </w:pPr>
          </w:p>
        </w:tc>
      </w:tr>
      <w:tr w:rsidR="0059037C">
        <w:trPr>
          <w:trHeight w:val="2532"/>
          <w:jc w:val="center"/>
        </w:trPr>
        <w:tc>
          <w:tcPr>
            <w:tcW w:w="568"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rPr>
            </w:pPr>
          </w:p>
        </w:tc>
        <w:tc>
          <w:tcPr>
            <w:tcW w:w="847"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szCs w:val="21"/>
              </w:rPr>
            </w:pPr>
          </w:p>
        </w:tc>
        <w:tc>
          <w:tcPr>
            <w:tcW w:w="1094"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S1.2.0.009</w:t>
            </w:r>
          </w:p>
        </w:tc>
        <w:tc>
          <w:tcPr>
            <w:tcW w:w="3300"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59037C" w:rsidRDefault="0059037C">
            <w:pPr>
              <w:snapToGrid w:val="0"/>
              <w:rPr>
                <w:szCs w:val="21"/>
              </w:rPr>
            </w:pPr>
          </w:p>
          <w:p w:rsidR="0059037C" w:rsidRDefault="00427696">
            <w:pPr>
              <w:snapToGrid w:val="0"/>
              <w:rPr>
                <w:szCs w:val="21"/>
              </w:rPr>
            </w:pPr>
            <w:r>
              <w:rPr>
                <w:szCs w:val="21"/>
              </w:rPr>
              <w:t>每名施工员被判定履职不到位的，扣</w:t>
            </w:r>
            <w:r>
              <w:rPr>
                <w:szCs w:val="21"/>
              </w:rPr>
              <w:t>2</w:t>
            </w:r>
            <w:r>
              <w:rPr>
                <w:szCs w:val="21"/>
              </w:rPr>
              <w:t>分。</w:t>
            </w:r>
          </w:p>
        </w:tc>
        <w:tc>
          <w:tcPr>
            <w:tcW w:w="2697"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59037C" w:rsidRDefault="00427696">
            <w:pPr>
              <w:snapToGrid w:val="0"/>
              <w:spacing w:line="360" w:lineRule="auto"/>
              <w:jc w:val="left"/>
              <w:rPr>
                <w:szCs w:val="21"/>
              </w:rPr>
            </w:pPr>
            <w:r>
              <w:rPr>
                <w:szCs w:val="21"/>
              </w:rPr>
              <w:t>检查项目</w:t>
            </w:r>
            <w:proofErr w:type="gramStart"/>
            <w:r>
              <w:rPr>
                <w:szCs w:val="21"/>
              </w:rPr>
              <w:t>部质量</w:t>
            </w:r>
            <w:proofErr w:type="gramEnd"/>
            <w:r>
              <w:rPr>
                <w:szCs w:val="21"/>
              </w:rPr>
              <w:t>安全检查记录签到表、监理工地例会签到表、混凝土施工记录、施工日志等资料。</w:t>
            </w:r>
          </w:p>
        </w:tc>
        <w:tc>
          <w:tcPr>
            <w:tcW w:w="5052"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59037C" w:rsidRDefault="00427696">
            <w:pPr>
              <w:snapToGrid w:val="0"/>
              <w:spacing w:line="240" w:lineRule="exact"/>
              <w:jc w:val="left"/>
              <w:rPr>
                <w:szCs w:val="21"/>
              </w:rPr>
            </w:pPr>
            <w:r>
              <w:rPr>
                <w:szCs w:val="21"/>
              </w:rPr>
              <w:t>有以下现象之一的，予以扣分：（</w:t>
            </w:r>
            <w:r>
              <w:rPr>
                <w:szCs w:val="21"/>
              </w:rPr>
              <w:t>1</w:t>
            </w:r>
            <w:r>
              <w:rPr>
                <w:szCs w:val="21"/>
              </w:rPr>
              <w:t>）评价检查时未到场且无合理解释的；（</w:t>
            </w:r>
            <w:r>
              <w:rPr>
                <w:szCs w:val="21"/>
              </w:rPr>
              <w:t>2</w:t>
            </w:r>
            <w:r>
              <w:rPr>
                <w:szCs w:val="21"/>
              </w:rPr>
              <w:t>）项目</w:t>
            </w:r>
            <w:proofErr w:type="gramStart"/>
            <w:r>
              <w:rPr>
                <w:szCs w:val="21"/>
              </w:rPr>
              <w:t>部质量</w:t>
            </w:r>
            <w:proofErr w:type="gramEnd"/>
            <w:r>
              <w:rPr>
                <w:szCs w:val="21"/>
              </w:rPr>
              <w:t>安全检查记录（周检）无施工员签名（含签名式样与现场公布式样明显不符）；（</w:t>
            </w:r>
            <w:r>
              <w:rPr>
                <w:szCs w:val="21"/>
              </w:rPr>
              <w:t>3</w:t>
            </w:r>
            <w:r>
              <w:rPr>
                <w:szCs w:val="21"/>
              </w:rPr>
              <w:t>）施工日志、混凝土施工记录等资料与现场实际情况不符，有弄虚作假现象的；（</w:t>
            </w:r>
            <w:r>
              <w:rPr>
                <w:szCs w:val="21"/>
              </w:rPr>
              <w:t>4</w:t>
            </w:r>
            <w:r>
              <w:rPr>
                <w:szCs w:val="21"/>
              </w:rPr>
              <w:t>）监理工地例会记录连续</w:t>
            </w:r>
            <w:r>
              <w:rPr>
                <w:szCs w:val="21"/>
              </w:rPr>
              <w:t>2</w:t>
            </w:r>
            <w:r>
              <w:rPr>
                <w:szCs w:val="21"/>
              </w:rPr>
              <w:t>次无施工员签名（含签名式样与现场公布式样明显不符）；（</w:t>
            </w:r>
            <w:r>
              <w:rPr>
                <w:szCs w:val="21"/>
              </w:rPr>
              <w:t>5</w:t>
            </w:r>
            <w:r>
              <w:rPr>
                <w:szCs w:val="21"/>
              </w:rPr>
              <w:t>）无施工日志或施工日志中未记录混凝土浇筑时间或试件留置情况。</w:t>
            </w:r>
          </w:p>
        </w:tc>
        <w:tc>
          <w:tcPr>
            <w:tcW w:w="809"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59037C" w:rsidRDefault="00427696">
            <w:pPr>
              <w:snapToGrid w:val="0"/>
              <w:spacing w:line="360" w:lineRule="auto"/>
              <w:jc w:val="center"/>
              <w:rPr>
                <w:b/>
                <w:szCs w:val="21"/>
              </w:rPr>
            </w:pPr>
            <w:r>
              <w:rPr>
                <w:b/>
                <w:szCs w:val="21"/>
              </w:rPr>
              <w:t>6</w:t>
            </w:r>
          </w:p>
        </w:tc>
        <w:tc>
          <w:tcPr>
            <w:tcW w:w="763"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rPr>
            </w:pPr>
          </w:p>
        </w:tc>
        <w:tc>
          <w:tcPr>
            <w:tcW w:w="851"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rPr>
            </w:pPr>
          </w:p>
        </w:tc>
      </w:tr>
      <w:tr w:rsidR="0059037C">
        <w:trPr>
          <w:trHeight w:val="2445"/>
          <w:jc w:val="center"/>
        </w:trPr>
        <w:tc>
          <w:tcPr>
            <w:tcW w:w="568" w:type="dxa"/>
            <w:vMerge w:val="restart"/>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auto"/>
              <w:jc w:val="center"/>
              <w:rPr>
                <w:b/>
                <w:szCs w:val="21"/>
              </w:rPr>
            </w:pPr>
            <w:r>
              <w:rPr>
                <w:b/>
                <w:szCs w:val="21"/>
              </w:rPr>
              <w:t>2</w:t>
            </w:r>
          </w:p>
        </w:tc>
        <w:tc>
          <w:tcPr>
            <w:tcW w:w="847" w:type="dxa"/>
            <w:vMerge w:val="restart"/>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auto"/>
              <w:jc w:val="center"/>
              <w:rPr>
                <w:szCs w:val="21"/>
              </w:rPr>
            </w:pPr>
            <w:r>
              <w:rPr>
                <w:szCs w:val="21"/>
              </w:rPr>
              <w:t>人员配备与履职</w:t>
            </w:r>
          </w:p>
        </w:tc>
        <w:tc>
          <w:tcPr>
            <w:tcW w:w="1094"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S1.2.0.010</w:t>
            </w:r>
          </w:p>
        </w:tc>
        <w:tc>
          <w:tcPr>
            <w:tcW w:w="3300" w:type="dxa"/>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59037C" w:rsidRDefault="00427696">
            <w:pPr>
              <w:snapToGrid w:val="0"/>
              <w:rPr>
                <w:szCs w:val="21"/>
              </w:rPr>
            </w:pPr>
            <w:proofErr w:type="gramStart"/>
            <w:r>
              <w:rPr>
                <w:szCs w:val="21"/>
              </w:rPr>
              <w:t>质量员</w:t>
            </w:r>
            <w:proofErr w:type="gramEnd"/>
            <w:r>
              <w:rPr>
                <w:szCs w:val="21"/>
              </w:rPr>
              <w:t>被判定履职不到位的，扣</w:t>
            </w:r>
            <w:r>
              <w:rPr>
                <w:szCs w:val="21"/>
              </w:rPr>
              <w:t>3</w:t>
            </w:r>
            <w:r>
              <w:rPr>
                <w:szCs w:val="21"/>
              </w:rPr>
              <w:t>分。</w:t>
            </w:r>
          </w:p>
          <w:p w:rsidR="0059037C" w:rsidRDefault="0059037C">
            <w:pPr>
              <w:snapToGrid w:val="0"/>
              <w:rPr>
                <w:szCs w:val="21"/>
              </w:rPr>
            </w:pPr>
          </w:p>
          <w:p w:rsidR="0059037C" w:rsidRDefault="0059037C">
            <w:pPr>
              <w:snapToGrid w:val="0"/>
              <w:rPr>
                <w:szCs w:val="21"/>
              </w:rPr>
            </w:pPr>
          </w:p>
        </w:tc>
        <w:tc>
          <w:tcPr>
            <w:tcW w:w="2697" w:type="dxa"/>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59037C" w:rsidRDefault="00427696">
            <w:pPr>
              <w:snapToGrid w:val="0"/>
              <w:rPr>
                <w:szCs w:val="21"/>
              </w:rPr>
            </w:pPr>
            <w:r>
              <w:rPr>
                <w:szCs w:val="21"/>
              </w:rPr>
              <w:t>检查项目</w:t>
            </w:r>
            <w:proofErr w:type="gramStart"/>
            <w:r>
              <w:rPr>
                <w:szCs w:val="21"/>
              </w:rPr>
              <w:t>部质量</w:t>
            </w:r>
            <w:proofErr w:type="gramEnd"/>
            <w:r>
              <w:rPr>
                <w:szCs w:val="21"/>
              </w:rPr>
              <w:t>安全检查记录签到表、监理工地例会签到表、日巡检记录、隐蔽工程验收记录、检验批验收记录、分项工程验收记录等资料。</w:t>
            </w:r>
          </w:p>
          <w:p w:rsidR="0059037C" w:rsidRDefault="0059037C">
            <w:pPr>
              <w:snapToGrid w:val="0"/>
              <w:rPr>
                <w:szCs w:val="21"/>
              </w:rPr>
            </w:pPr>
          </w:p>
        </w:tc>
        <w:tc>
          <w:tcPr>
            <w:tcW w:w="5052" w:type="dxa"/>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59037C" w:rsidRDefault="00427696">
            <w:pPr>
              <w:snapToGrid w:val="0"/>
              <w:jc w:val="left"/>
              <w:rPr>
                <w:szCs w:val="21"/>
              </w:rPr>
            </w:pPr>
            <w:r>
              <w:rPr>
                <w:szCs w:val="21"/>
              </w:rPr>
              <w:t>有以下现象之一的，予以扣分：（</w:t>
            </w:r>
            <w:r>
              <w:rPr>
                <w:szCs w:val="21"/>
              </w:rPr>
              <w:t>1</w:t>
            </w:r>
            <w:r>
              <w:rPr>
                <w:szCs w:val="21"/>
              </w:rPr>
              <w:t>）评价检查时未到场且无合理解释的；（</w:t>
            </w:r>
            <w:r>
              <w:rPr>
                <w:szCs w:val="21"/>
              </w:rPr>
              <w:t>2</w:t>
            </w:r>
            <w:r>
              <w:rPr>
                <w:szCs w:val="21"/>
              </w:rPr>
              <w:t>）项目</w:t>
            </w:r>
            <w:proofErr w:type="gramStart"/>
            <w:r>
              <w:rPr>
                <w:szCs w:val="21"/>
              </w:rPr>
              <w:t>部质量</w:t>
            </w:r>
            <w:proofErr w:type="gramEnd"/>
            <w:r>
              <w:rPr>
                <w:szCs w:val="21"/>
              </w:rPr>
              <w:t>安全检查记录（周检）无</w:t>
            </w:r>
            <w:proofErr w:type="gramStart"/>
            <w:r>
              <w:rPr>
                <w:szCs w:val="21"/>
              </w:rPr>
              <w:t>质量员</w:t>
            </w:r>
            <w:proofErr w:type="gramEnd"/>
            <w:r>
              <w:rPr>
                <w:szCs w:val="21"/>
              </w:rPr>
              <w:t>签名（含签名式样与现场公布式样明显不符）；（</w:t>
            </w:r>
            <w:r>
              <w:rPr>
                <w:szCs w:val="21"/>
              </w:rPr>
              <w:t>3</w:t>
            </w:r>
            <w:r>
              <w:rPr>
                <w:szCs w:val="21"/>
              </w:rPr>
              <w:t>）隐蔽工程验收、检验批等资料与现场实际情况不符，有弄虚作假现象的；（</w:t>
            </w:r>
            <w:r>
              <w:rPr>
                <w:szCs w:val="21"/>
              </w:rPr>
              <w:t>4</w:t>
            </w:r>
            <w:r>
              <w:rPr>
                <w:szCs w:val="21"/>
              </w:rPr>
              <w:t>）监理工地例会记录连续</w:t>
            </w:r>
            <w:r>
              <w:rPr>
                <w:szCs w:val="21"/>
              </w:rPr>
              <w:t>2</w:t>
            </w:r>
            <w:r>
              <w:rPr>
                <w:szCs w:val="21"/>
              </w:rPr>
              <w:t>次无</w:t>
            </w:r>
            <w:proofErr w:type="gramStart"/>
            <w:r>
              <w:rPr>
                <w:szCs w:val="21"/>
              </w:rPr>
              <w:t>质量员</w:t>
            </w:r>
            <w:proofErr w:type="gramEnd"/>
            <w:r>
              <w:rPr>
                <w:szCs w:val="21"/>
              </w:rPr>
              <w:t>签名（含签名式样与现场公布式样明显不符）；（</w:t>
            </w:r>
            <w:r>
              <w:rPr>
                <w:szCs w:val="21"/>
              </w:rPr>
              <w:t>5</w:t>
            </w:r>
            <w:r>
              <w:rPr>
                <w:szCs w:val="21"/>
              </w:rPr>
              <w:t>）</w:t>
            </w:r>
            <w:proofErr w:type="gramStart"/>
            <w:r>
              <w:rPr>
                <w:szCs w:val="21"/>
              </w:rPr>
              <w:t>质量员</w:t>
            </w:r>
            <w:proofErr w:type="gramEnd"/>
            <w:r>
              <w:rPr>
                <w:szCs w:val="21"/>
              </w:rPr>
              <w:t>无日巡检记录或巡查记录内容与实际不符，有弄虚作假现象。</w:t>
            </w:r>
          </w:p>
        </w:tc>
        <w:tc>
          <w:tcPr>
            <w:tcW w:w="809" w:type="dxa"/>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auto"/>
              <w:jc w:val="center"/>
              <w:rPr>
                <w:b/>
                <w:szCs w:val="21"/>
              </w:rPr>
            </w:pPr>
            <w:r>
              <w:rPr>
                <w:b/>
                <w:szCs w:val="21"/>
              </w:rPr>
              <w:t>3</w:t>
            </w:r>
          </w:p>
          <w:p w:rsidR="0059037C" w:rsidRDefault="0059037C">
            <w:pPr>
              <w:snapToGrid w:val="0"/>
              <w:spacing w:line="360" w:lineRule="auto"/>
              <w:jc w:val="center"/>
              <w:rPr>
                <w:szCs w:val="21"/>
              </w:rPr>
            </w:pPr>
          </w:p>
        </w:tc>
        <w:tc>
          <w:tcPr>
            <w:tcW w:w="763" w:type="dxa"/>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rPr>
            </w:pPr>
          </w:p>
          <w:p w:rsidR="0059037C" w:rsidRDefault="0059037C">
            <w:pPr>
              <w:snapToGrid w:val="0"/>
              <w:spacing w:line="360" w:lineRule="auto"/>
              <w:jc w:val="center"/>
              <w:rPr>
                <w:szCs w:val="21"/>
              </w:rPr>
            </w:pPr>
          </w:p>
        </w:tc>
        <w:tc>
          <w:tcPr>
            <w:tcW w:w="851"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rPr>
            </w:pPr>
          </w:p>
          <w:p w:rsidR="0059037C" w:rsidRDefault="0059037C">
            <w:pPr>
              <w:snapToGrid w:val="0"/>
              <w:spacing w:line="360" w:lineRule="auto"/>
              <w:jc w:val="center"/>
              <w:rPr>
                <w:szCs w:val="21"/>
              </w:rPr>
            </w:pPr>
          </w:p>
        </w:tc>
      </w:tr>
      <w:tr w:rsidR="0059037C">
        <w:trPr>
          <w:trHeight w:val="1498"/>
          <w:jc w:val="center"/>
        </w:trPr>
        <w:tc>
          <w:tcPr>
            <w:tcW w:w="568"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szCs w:val="21"/>
              </w:rPr>
            </w:pPr>
          </w:p>
        </w:tc>
        <w:tc>
          <w:tcPr>
            <w:tcW w:w="84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szCs w:val="21"/>
              </w:rPr>
            </w:pPr>
          </w:p>
        </w:tc>
        <w:tc>
          <w:tcPr>
            <w:tcW w:w="1094"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S1.2.0.011</w:t>
            </w:r>
          </w:p>
        </w:tc>
        <w:tc>
          <w:tcPr>
            <w:tcW w:w="3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rPr>
                <w:b/>
                <w:szCs w:val="21"/>
              </w:rPr>
            </w:pPr>
            <w:proofErr w:type="gramStart"/>
            <w:r>
              <w:rPr>
                <w:szCs w:val="21"/>
              </w:rPr>
              <w:t>取样员</w:t>
            </w:r>
            <w:proofErr w:type="gramEnd"/>
            <w:r>
              <w:rPr>
                <w:szCs w:val="21"/>
              </w:rPr>
              <w:t>被判定履职不到位的，扣</w:t>
            </w:r>
            <w:r>
              <w:rPr>
                <w:szCs w:val="21"/>
              </w:rPr>
              <w:t>3</w:t>
            </w:r>
            <w:r>
              <w:rPr>
                <w:szCs w:val="21"/>
              </w:rPr>
              <w:t>分。</w:t>
            </w:r>
          </w:p>
        </w:tc>
        <w:tc>
          <w:tcPr>
            <w:tcW w:w="2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jc w:val="left"/>
              <w:rPr>
                <w:szCs w:val="21"/>
              </w:rPr>
            </w:pPr>
            <w:r>
              <w:rPr>
                <w:szCs w:val="21"/>
              </w:rPr>
              <w:t>检查现场取样管理、试件抽样和取样记录、取样和试验台帐、检测和试验报告。</w:t>
            </w:r>
          </w:p>
        </w:tc>
        <w:tc>
          <w:tcPr>
            <w:tcW w:w="5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jc w:val="left"/>
              <w:rPr>
                <w:b/>
                <w:szCs w:val="21"/>
              </w:rPr>
            </w:pPr>
            <w:r>
              <w:rPr>
                <w:spacing w:val="-6"/>
                <w:szCs w:val="21"/>
              </w:rPr>
              <w:t>有以下现象之一的，予以扣分：（</w:t>
            </w:r>
            <w:r>
              <w:rPr>
                <w:spacing w:val="-6"/>
                <w:szCs w:val="21"/>
              </w:rPr>
              <w:t>1</w:t>
            </w:r>
            <w:r>
              <w:rPr>
                <w:spacing w:val="-6"/>
                <w:szCs w:val="21"/>
              </w:rPr>
              <w:t>）材料取样数量不符合规范要求的；（</w:t>
            </w:r>
            <w:r>
              <w:rPr>
                <w:spacing w:val="-6"/>
                <w:szCs w:val="21"/>
              </w:rPr>
              <w:t>2</w:t>
            </w:r>
            <w:r>
              <w:rPr>
                <w:spacing w:val="-6"/>
                <w:szCs w:val="21"/>
              </w:rPr>
              <w:t>）混凝土等试件取样过程中造假的；（</w:t>
            </w:r>
            <w:r>
              <w:rPr>
                <w:spacing w:val="-6"/>
                <w:szCs w:val="21"/>
              </w:rPr>
              <w:t>3</w:t>
            </w:r>
            <w:r>
              <w:rPr>
                <w:spacing w:val="-6"/>
                <w:szCs w:val="21"/>
              </w:rPr>
              <w:t>）未建立检测和试验台帐的；（</w:t>
            </w:r>
            <w:r>
              <w:rPr>
                <w:spacing w:val="-6"/>
                <w:szCs w:val="21"/>
              </w:rPr>
              <w:t>4</w:t>
            </w:r>
            <w:r>
              <w:rPr>
                <w:spacing w:val="-6"/>
                <w:szCs w:val="21"/>
              </w:rPr>
              <w:t>）履职资料中名字有代签现象的；（</w:t>
            </w:r>
            <w:r>
              <w:rPr>
                <w:spacing w:val="-6"/>
                <w:szCs w:val="21"/>
              </w:rPr>
              <w:t>5</w:t>
            </w:r>
            <w:r>
              <w:rPr>
                <w:spacing w:val="-6"/>
                <w:szCs w:val="21"/>
              </w:rPr>
              <w:t>）</w:t>
            </w:r>
            <w:proofErr w:type="gramStart"/>
            <w:r>
              <w:rPr>
                <w:spacing w:val="-6"/>
                <w:szCs w:val="21"/>
              </w:rPr>
              <w:t>试件未</w:t>
            </w:r>
            <w:proofErr w:type="gramEnd"/>
            <w:r>
              <w:rPr>
                <w:spacing w:val="-6"/>
                <w:szCs w:val="21"/>
              </w:rPr>
              <w:t>使用唯一性标识。</w:t>
            </w:r>
          </w:p>
        </w:tc>
        <w:tc>
          <w:tcPr>
            <w:tcW w:w="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auto"/>
              <w:jc w:val="center"/>
              <w:rPr>
                <w:b/>
                <w:szCs w:val="21"/>
              </w:rPr>
            </w:pPr>
            <w:r>
              <w:rPr>
                <w:b/>
                <w:szCs w:val="21"/>
              </w:rPr>
              <w:t>3</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rPr>
            </w:pPr>
          </w:p>
        </w:tc>
      </w:tr>
      <w:tr w:rsidR="0059037C">
        <w:trPr>
          <w:trHeight w:val="2330"/>
          <w:jc w:val="center"/>
        </w:trPr>
        <w:tc>
          <w:tcPr>
            <w:tcW w:w="56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auto"/>
              <w:jc w:val="center"/>
              <w:rPr>
                <w:szCs w:val="21"/>
              </w:rPr>
            </w:pPr>
            <w:r>
              <w:rPr>
                <w:rFonts w:hint="eastAsia"/>
                <w:b/>
                <w:szCs w:val="21"/>
              </w:rPr>
              <w:t>3</w:t>
            </w:r>
          </w:p>
        </w:tc>
        <w:tc>
          <w:tcPr>
            <w:tcW w:w="84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jc w:val="center"/>
              <w:rPr>
                <w:szCs w:val="21"/>
              </w:rPr>
            </w:pPr>
            <w:r>
              <w:rPr>
                <w:szCs w:val="21"/>
              </w:rPr>
              <w:t>职责履行</w:t>
            </w:r>
          </w:p>
        </w:tc>
        <w:tc>
          <w:tcPr>
            <w:tcW w:w="1094"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S1.4.0.004</w:t>
            </w:r>
          </w:p>
        </w:tc>
        <w:tc>
          <w:tcPr>
            <w:tcW w:w="3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jc w:val="left"/>
              <w:rPr>
                <w:szCs w:val="21"/>
              </w:rPr>
            </w:pPr>
            <w:r>
              <w:rPr>
                <w:szCs w:val="21"/>
              </w:rPr>
              <w:t>法人公司未</w:t>
            </w:r>
            <w:proofErr w:type="gramStart"/>
            <w:r>
              <w:rPr>
                <w:szCs w:val="21"/>
              </w:rPr>
              <w:t>按桂建</w:t>
            </w:r>
            <w:proofErr w:type="gramEnd"/>
            <w:r>
              <w:rPr>
                <w:szCs w:val="21"/>
              </w:rPr>
              <w:t>管【</w:t>
            </w:r>
            <w:r>
              <w:rPr>
                <w:szCs w:val="21"/>
              </w:rPr>
              <w:t>2011</w:t>
            </w:r>
            <w:r>
              <w:rPr>
                <w:szCs w:val="21"/>
              </w:rPr>
              <w:t>】</w:t>
            </w:r>
            <w:r>
              <w:rPr>
                <w:szCs w:val="21"/>
              </w:rPr>
              <w:t>8</w:t>
            </w:r>
            <w:r>
              <w:rPr>
                <w:szCs w:val="21"/>
              </w:rPr>
              <w:t>号文要求开展季度检查或检查内容不全的；检查发现问题未闭合处理的；无检查通报文件的，每缺一个季度扣</w:t>
            </w:r>
            <w:r>
              <w:rPr>
                <w:szCs w:val="21"/>
              </w:rPr>
              <w:t>2</w:t>
            </w:r>
            <w:r>
              <w:rPr>
                <w:szCs w:val="21"/>
              </w:rPr>
              <w:t>分。</w:t>
            </w:r>
          </w:p>
        </w:tc>
        <w:tc>
          <w:tcPr>
            <w:tcW w:w="2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jc w:val="left"/>
              <w:rPr>
                <w:szCs w:val="21"/>
              </w:rPr>
            </w:pPr>
            <w:r>
              <w:rPr>
                <w:szCs w:val="21"/>
              </w:rPr>
              <w:t>对照现场，检查检查记录、整改通知、整改回复等资料。</w:t>
            </w:r>
          </w:p>
        </w:tc>
        <w:tc>
          <w:tcPr>
            <w:tcW w:w="5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jc w:val="left"/>
              <w:rPr>
                <w:szCs w:val="21"/>
              </w:rPr>
            </w:pPr>
            <w:r>
              <w:rPr>
                <w:spacing w:val="-6"/>
                <w:szCs w:val="21"/>
              </w:rPr>
              <w:t>有以下现象之一的，予以扣分：（</w:t>
            </w:r>
            <w:r>
              <w:rPr>
                <w:spacing w:val="-6"/>
                <w:szCs w:val="21"/>
              </w:rPr>
              <w:t>1</w:t>
            </w:r>
            <w:r>
              <w:rPr>
                <w:spacing w:val="-6"/>
                <w:szCs w:val="21"/>
              </w:rPr>
              <w:t>）缺季检记录；（</w:t>
            </w:r>
            <w:r>
              <w:rPr>
                <w:spacing w:val="-6"/>
                <w:szCs w:val="21"/>
              </w:rPr>
              <w:t>2</w:t>
            </w:r>
            <w:r>
              <w:rPr>
                <w:spacing w:val="-6"/>
                <w:szCs w:val="21"/>
              </w:rPr>
              <w:t>）季检记录显示检查内容不全（内容应包括：项目质量安全保证体系和责任制的落实情况、各类管理人员质量安全工作履职情况、工程实体质量安全状况、对整改要求的落实情况、质量安全控制资料的收集及整理情况）；（</w:t>
            </w:r>
            <w:r>
              <w:rPr>
                <w:spacing w:val="-6"/>
                <w:szCs w:val="21"/>
              </w:rPr>
              <w:t>3</w:t>
            </w:r>
            <w:r>
              <w:rPr>
                <w:spacing w:val="-6"/>
                <w:szCs w:val="21"/>
              </w:rPr>
              <w:t>）未能提供季检整改闭合资料，无整改回复和复查记录；（</w:t>
            </w:r>
            <w:r>
              <w:rPr>
                <w:spacing w:val="-6"/>
                <w:szCs w:val="21"/>
              </w:rPr>
              <w:t>4</w:t>
            </w:r>
            <w:r>
              <w:rPr>
                <w:spacing w:val="-6"/>
                <w:szCs w:val="21"/>
              </w:rPr>
              <w:t>）季检记录与现场工程实体质量安全状况严重不符；（</w:t>
            </w:r>
            <w:r>
              <w:rPr>
                <w:spacing w:val="-6"/>
                <w:szCs w:val="21"/>
              </w:rPr>
              <w:t>5</w:t>
            </w:r>
            <w:r>
              <w:rPr>
                <w:spacing w:val="-6"/>
                <w:szCs w:val="21"/>
              </w:rPr>
              <w:t>）未能提供检查通报文件。</w:t>
            </w:r>
          </w:p>
        </w:tc>
        <w:tc>
          <w:tcPr>
            <w:tcW w:w="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auto"/>
              <w:jc w:val="center"/>
              <w:rPr>
                <w:b/>
                <w:szCs w:val="21"/>
              </w:rPr>
            </w:pPr>
            <w:r>
              <w:rPr>
                <w:rFonts w:hint="eastAsia"/>
                <w:b/>
                <w:szCs w:val="21"/>
              </w:rPr>
              <w:t>6</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highlight w:val="red"/>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highlight w:val="red"/>
              </w:rPr>
            </w:pPr>
          </w:p>
        </w:tc>
      </w:tr>
      <w:tr w:rsidR="0059037C">
        <w:trPr>
          <w:trHeight w:val="114"/>
          <w:jc w:val="center"/>
        </w:trPr>
        <w:tc>
          <w:tcPr>
            <w:tcW w:w="5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szCs w:val="21"/>
              </w:rPr>
            </w:pPr>
          </w:p>
        </w:tc>
        <w:tc>
          <w:tcPr>
            <w:tcW w:w="84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jc w:val="center"/>
              <w:rPr>
                <w:szCs w:val="21"/>
              </w:rPr>
            </w:pPr>
          </w:p>
        </w:tc>
        <w:tc>
          <w:tcPr>
            <w:tcW w:w="1094"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S1.4.0.005</w:t>
            </w:r>
          </w:p>
        </w:tc>
        <w:tc>
          <w:tcPr>
            <w:tcW w:w="3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rPr>
                <w:spacing w:val="-6"/>
                <w:szCs w:val="21"/>
              </w:rPr>
            </w:pPr>
            <w:r>
              <w:rPr>
                <w:spacing w:val="-6"/>
                <w:szCs w:val="21"/>
              </w:rPr>
              <w:t>施工项目部未按未</w:t>
            </w:r>
            <w:proofErr w:type="gramStart"/>
            <w:r>
              <w:rPr>
                <w:spacing w:val="-6"/>
                <w:szCs w:val="21"/>
              </w:rPr>
              <w:t>按桂建</w:t>
            </w:r>
            <w:proofErr w:type="gramEnd"/>
            <w:r>
              <w:rPr>
                <w:spacing w:val="-6"/>
                <w:szCs w:val="21"/>
              </w:rPr>
              <w:t>管【</w:t>
            </w:r>
            <w:r>
              <w:rPr>
                <w:spacing w:val="-6"/>
                <w:szCs w:val="21"/>
              </w:rPr>
              <w:t>2011</w:t>
            </w:r>
            <w:r>
              <w:rPr>
                <w:spacing w:val="-6"/>
                <w:szCs w:val="21"/>
              </w:rPr>
              <w:t>】</w:t>
            </w:r>
            <w:r>
              <w:rPr>
                <w:spacing w:val="-6"/>
                <w:szCs w:val="21"/>
              </w:rPr>
              <w:t>8</w:t>
            </w:r>
            <w:r>
              <w:rPr>
                <w:spacing w:val="-6"/>
                <w:szCs w:val="21"/>
              </w:rPr>
              <w:t>号文要求每周组织质量安全检查（周检）。</w:t>
            </w:r>
          </w:p>
        </w:tc>
        <w:tc>
          <w:tcPr>
            <w:tcW w:w="2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jc w:val="left"/>
              <w:rPr>
                <w:spacing w:val="-6"/>
                <w:szCs w:val="21"/>
              </w:rPr>
            </w:pPr>
            <w:r>
              <w:rPr>
                <w:spacing w:val="-6"/>
                <w:szCs w:val="21"/>
              </w:rPr>
              <w:t>检查检查记录、签到表等。</w:t>
            </w:r>
          </w:p>
        </w:tc>
        <w:tc>
          <w:tcPr>
            <w:tcW w:w="5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jc w:val="left"/>
              <w:rPr>
                <w:spacing w:val="-6"/>
                <w:szCs w:val="21"/>
              </w:rPr>
            </w:pPr>
            <w:r>
              <w:rPr>
                <w:spacing w:val="-6"/>
                <w:szCs w:val="21"/>
              </w:rPr>
              <w:t>发现有连续</w:t>
            </w:r>
            <w:r>
              <w:rPr>
                <w:spacing w:val="-6"/>
                <w:szCs w:val="21"/>
              </w:rPr>
              <w:t>2</w:t>
            </w:r>
            <w:r>
              <w:rPr>
                <w:spacing w:val="-6"/>
                <w:szCs w:val="21"/>
              </w:rPr>
              <w:t>周的周检记录或签到表缺失现象的，予以扣分。</w:t>
            </w:r>
          </w:p>
        </w:tc>
        <w:tc>
          <w:tcPr>
            <w:tcW w:w="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auto"/>
              <w:jc w:val="center"/>
              <w:rPr>
                <w:b/>
                <w:szCs w:val="21"/>
              </w:rPr>
            </w:pPr>
            <w:r>
              <w:rPr>
                <w:rFonts w:hint="eastAsia"/>
                <w:b/>
                <w:szCs w:val="21"/>
              </w:rPr>
              <w:t>6</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highlight w:val="red"/>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highlight w:val="red"/>
              </w:rPr>
            </w:pPr>
          </w:p>
        </w:tc>
      </w:tr>
      <w:tr w:rsidR="0059037C">
        <w:trPr>
          <w:trHeight w:val="2148"/>
          <w:jc w:val="center"/>
        </w:trPr>
        <w:tc>
          <w:tcPr>
            <w:tcW w:w="5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szCs w:val="21"/>
              </w:rPr>
            </w:pPr>
          </w:p>
        </w:tc>
        <w:tc>
          <w:tcPr>
            <w:tcW w:w="84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szCs w:val="21"/>
              </w:rPr>
            </w:pPr>
          </w:p>
        </w:tc>
        <w:tc>
          <w:tcPr>
            <w:tcW w:w="1094"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S1.4.0.006</w:t>
            </w:r>
          </w:p>
        </w:tc>
        <w:tc>
          <w:tcPr>
            <w:tcW w:w="3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rPr>
                <w:szCs w:val="21"/>
              </w:rPr>
            </w:pPr>
            <w:r>
              <w:rPr>
                <w:spacing w:val="-6"/>
                <w:szCs w:val="21"/>
              </w:rPr>
              <w:t>周检质量安全检查内容不全或检查发现问题未闭合处理的，每次扣</w:t>
            </w:r>
            <w:r>
              <w:rPr>
                <w:spacing w:val="-6"/>
                <w:szCs w:val="21"/>
              </w:rPr>
              <w:t>1</w:t>
            </w:r>
            <w:r>
              <w:rPr>
                <w:spacing w:val="-6"/>
                <w:szCs w:val="21"/>
              </w:rPr>
              <w:t>分。</w:t>
            </w:r>
          </w:p>
        </w:tc>
        <w:tc>
          <w:tcPr>
            <w:tcW w:w="2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jc w:val="left"/>
              <w:rPr>
                <w:szCs w:val="21"/>
              </w:rPr>
            </w:pPr>
            <w:r>
              <w:rPr>
                <w:szCs w:val="21"/>
                <w:shd w:val="clear" w:color="000000" w:fill="FFFFFF"/>
              </w:rPr>
              <w:t>检查周检记录及整改情况。</w:t>
            </w:r>
          </w:p>
        </w:tc>
        <w:tc>
          <w:tcPr>
            <w:tcW w:w="5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jc w:val="left"/>
              <w:rPr>
                <w:b/>
                <w:szCs w:val="21"/>
              </w:rPr>
            </w:pPr>
            <w:r>
              <w:rPr>
                <w:szCs w:val="21"/>
              </w:rPr>
              <w:t>有以下现象之一的，予以扣分：（</w:t>
            </w:r>
            <w:r>
              <w:rPr>
                <w:szCs w:val="21"/>
              </w:rPr>
              <w:t>1</w:t>
            </w:r>
            <w:r>
              <w:rPr>
                <w:szCs w:val="21"/>
              </w:rPr>
              <w:t>）</w:t>
            </w:r>
            <w:r>
              <w:rPr>
                <w:spacing w:val="-6"/>
                <w:szCs w:val="21"/>
              </w:rPr>
              <w:t>周检记录显示检查内容不全（内容应包括：项目质量安全保证体系和责任制的落实情况、各类管理人员质量安全工作履职情况、工程实体质量安全状况、对整改要求的落实情况、质量安全控制资料的收集及整理情况）；（</w:t>
            </w:r>
            <w:r>
              <w:rPr>
                <w:spacing w:val="-6"/>
                <w:szCs w:val="21"/>
              </w:rPr>
              <w:t>2</w:t>
            </w:r>
            <w:r>
              <w:rPr>
                <w:spacing w:val="-6"/>
                <w:szCs w:val="21"/>
              </w:rPr>
              <w:t>）周检发现问题无闭合处理资料或现场实际未闭合处理；（</w:t>
            </w:r>
            <w:r>
              <w:rPr>
                <w:spacing w:val="-6"/>
                <w:szCs w:val="21"/>
              </w:rPr>
              <w:t>3</w:t>
            </w:r>
            <w:r>
              <w:rPr>
                <w:spacing w:val="-6"/>
                <w:szCs w:val="21"/>
              </w:rPr>
              <w:t>）周检记录与现场工程实体质量安全</w:t>
            </w:r>
            <w:r>
              <w:rPr>
                <w:szCs w:val="21"/>
              </w:rPr>
              <w:t>状况严重不符</w:t>
            </w:r>
            <w:r>
              <w:rPr>
                <w:spacing w:val="-6"/>
                <w:szCs w:val="21"/>
              </w:rPr>
              <w:t>。</w:t>
            </w:r>
          </w:p>
        </w:tc>
        <w:tc>
          <w:tcPr>
            <w:tcW w:w="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auto"/>
              <w:jc w:val="center"/>
              <w:rPr>
                <w:szCs w:val="21"/>
              </w:rPr>
            </w:pPr>
            <w:r>
              <w:rPr>
                <w:b/>
                <w:szCs w:val="21"/>
              </w:rPr>
              <w:t>4</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rPr>
            </w:pPr>
          </w:p>
          <w:p w:rsidR="0059037C" w:rsidRDefault="0059037C">
            <w:pPr>
              <w:snapToGrid w:val="0"/>
              <w:spacing w:line="360" w:lineRule="auto"/>
              <w:jc w:val="center"/>
              <w:rPr>
                <w:szCs w:val="21"/>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rPr>
            </w:pPr>
          </w:p>
          <w:p w:rsidR="0059037C" w:rsidRDefault="0059037C">
            <w:pPr>
              <w:snapToGrid w:val="0"/>
              <w:spacing w:line="360" w:lineRule="auto"/>
              <w:jc w:val="center"/>
              <w:rPr>
                <w:szCs w:val="21"/>
              </w:rPr>
            </w:pPr>
          </w:p>
        </w:tc>
      </w:tr>
      <w:tr w:rsidR="0059037C">
        <w:trPr>
          <w:trHeight w:val="2286"/>
          <w:jc w:val="center"/>
        </w:trPr>
        <w:tc>
          <w:tcPr>
            <w:tcW w:w="56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rPr>
            </w:pPr>
          </w:p>
          <w:p w:rsidR="0059037C" w:rsidRDefault="00427696">
            <w:pPr>
              <w:snapToGrid w:val="0"/>
              <w:spacing w:line="360" w:lineRule="auto"/>
              <w:jc w:val="center"/>
              <w:rPr>
                <w:b/>
                <w:szCs w:val="21"/>
              </w:rPr>
            </w:pPr>
            <w:r>
              <w:rPr>
                <w:rFonts w:hint="eastAsia"/>
                <w:b/>
                <w:szCs w:val="21"/>
              </w:rPr>
              <w:t>4</w:t>
            </w:r>
          </w:p>
        </w:tc>
        <w:tc>
          <w:tcPr>
            <w:tcW w:w="84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jc w:val="center"/>
              <w:rPr>
                <w:szCs w:val="21"/>
              </w:rPr>
            </w:pPr>
            <w:r>
              <w:rPr>
                <w:szCs w:val="21"/>
              </w:rPr>
              <w:t>信息报送</w:t>
            </w:r>
          </w:p>
        </w:tc>
        <w:tc>
          <w:tcPr>
            <w:tcW w:w="1094"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S1.5.0.001</w:t>
            </w:r>
          </w:p>
        </w:tc>
        <w:tc>
          <w:tcPr>
            <w:tcW w:w="3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rPr>
                <w:szCs w:val="21"/>
              </w:rPr>
            </w:pPr>
            <w:r>
              <w:rPr>
                <w:szCs w:val="21"/>
              </w:rPr>
              <w:t>工程开工后，未按要求通过广西建设工程质量安全监督信息管理系统报送项目部主要管理人员（含项目负责人、技术负责人、施工员、质量员、安全员、取样员）信息或报送信息与实际不符的，每发现</w:t>
            </w:r>
            <w:r>
              <w:rPr>
                <w:szCs w:val="21"/>
              </w:rPr>
              <w:t>1</w:t>
            </w:r>
            <w:r>
              <w:rPr>
                <w:szCs w:val="21"/>
              </w:rPr>
              <w:t>人扣</w:t>
            </w:r>
            <w:r>
              <w:rPr>
                <w:szCs w:val="21"/>
              </w:rPr>
              <w:t>1</w:t>
            </w:r>
            <w:r>
              <w:rPr>
                <w:szCs w:val="21"/>
              </w:rPr>
              <w:t>分。</w:t>
            </w:r>
          </w:p>
        </w:tc>
        <w:tc>
          <w:tcPr>
            <w:tcW w:w="2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jc w:val="left"/>
              <w:rPr>
                <w:szCs w:val="21"/>
                <w:shd w:val="clear" w:color="000000" w:fill="FFFFFF"/>
              </w:rPr>
            </w:pPr>
            <w:r>
              <w:rPr>
                <w:szCs w:val="21"/>
                <w:shd w:val="clear" w:color="000000" w:fill="FFFFFF"/>
              </w:rPr>
              <w:t>登录广西建设工程质量安全监督信息管理系统查阅项目信息。</w:t>
            </w:r>
          </w:p>
        </w:tc>
        <w:tc>
          <w:tcPr>
            <w:tcW w:w="5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jc w:val="left"/>
              <w:rPr>
                <w:b/>
                <w:szCs w:val="21"/>
              </w:rPr>
            </w:pPr>
            <w:r>
              <w:rPr>
                <w:szCs w:val="21"/>
                <w:shd w:val="clear" w:color="000000" w:fill="FFFFFF"/>
              </w:rPr>
              <w:t>登录广西建设工程质量安全监督信息管理系统查实未按要求报送项目部主要管理人员信息或报送信息与实际不符。</w:t>
            </w:r>
          </w:p>
        </w:tc>
        <w:tc>
          <w:tcPr>
            <w:tcW w:w="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auto"/>
              <w:jc w:val="center"/>
              <w:rPr>
                <w:b/>
                <w:szCs w:val="21"/>
              </w:rPr>
            </w:pPr>
            <w:r>
              <w:rPr>
                <w:b/>
                <w:szCs w:val="21"/>
              </w:rPr>
              <w:t>5</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rPr>
            </w:pPr>
          </w:p>
        </w:tc>
      </w:tr>
      <w:tr w:rsidR="0059037C">
        <w:trPr>
          <w:trHeight w:val="1411"/>
          <w:jc w:val="center"/>
        </w:trPr>
        <w:tc>
          <w:tcPr>
            <w:tcW w:w="5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rPr>
            </w:pPr>
          </w:p>
        </w:tc>
        <w:tc>
          <w:tcPr>
            <w:tcW w:w="84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jc w:val="center"/>
              <w:rPr>
                <w:szCs w:val="21"/>
              </w:rPr>
            </w:pPr>
          </w:p>
        </w:tc>
        <w:tc>
          <w:tcPr>
            <w:tcW w:w="1094"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S1.5.0.002</w:t>
            </w:r>
          </w:p>
        </w:tc>
        <w:tc>
          <w:tcPr>
            <w:tcW w:w="3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rPr>
                <w:szCs w:val="21"/>
              </w:rPr>
            </w:pPr>
            <w:r>
              <w:rPr>
                <w:szCs w:val="21"/>
              </w:rPr>
              <w:t>未按规定频率报送、更新进度信息的，扣</w:t>
            </w:r>
            <w:r>
              <w:rPr>
                <w:szCs w:val="21"/>
              </w:rPr>
              <w:t>1</w:t>
            </w:r>
            <w:r>
              <w:rPr>
                <w:szCs w:val="21"/>
              </w:rPr>
              <w:t>分。</w:t>
            </w:r>
          </w:p>
        </w:tc>
        <w:tc>
          <w:tcPr>
            <w:tcW w:w="2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jc w:val="left"/>
              <w:rPr>
                <w:szCs w:val="21"/>
              </w:rPr>
            </w:pPr>
            <w:r>
              <w:rPr>
                <w:szCs w:val="21"/>
              </w:rPr>
              <w:t>登录广西建设工程质量安全监督信息管理系统或各市质量安全监督系统查阅项目信息，报送进度的频率由当地监管部门确定。</w:t>
            </w:r>
          </w:p>
        </w:tc>
        <w:tc>
          <w:tcPr>
            <w:tcW w:w="5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jc w:val="left"/>
              <w:rPr>
                <w:szCs w:val="21"/>
              </w:rPr>
            </w:pPr>
            <w:r>
              <w:rPr>
                <w:szCs w:val="21"/>
              </w:rPr>
              <w:t>登录广西建设工程质量安全监督信息管理系统查实每季度有</w:t>
            </w:r>
            <w:r>
              <w:rPr>
                <w:szCs w:val="21"/>
              </w:rPr>
              <w:t>3</w:t>
            </w:r>
            <w:r>
              <w:rPr>
                <w:szCs w:val="21"/>
              </w:rPr>
              <w:t>次及以上未按规定频率报送、更新进度信息的，予以扣分。</w:t>
            </w:r>
          </w:p>
        </w:tc>
        <w:tc>
          <w:tcPr>
            <w:tcW w:w="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auto"/>
              <w:jc w:val="center"/>
              <w:rPr>
                <w:szCs w:val="21"/>
              </w:rPr>
            </w:pPr>
            <w:r>
              <w:rPr>
                <w:b/>
                <w:szCs w:val="21"/>
              </w:rPr>
              <w:t>1</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rPr>
            </w:pPr>
          </w:p>
        </w:tc>
      </w:tr>
      <w:tr w:rsidR="0059037C">
        <w:trPr>
          <w:trHeight w:val="2189"/>
          <w:jc w:val="center"/>
        </w:trPr>
        <w:tc>
          <w:tcPr>
            <w:tcW w:w="568" w:type="dxa"/>
            <w:vMerge/>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rPr>
            </w:pPr>
          </w:p>
        </w:tc>
        <w:tc>
          <w:tcPr>
            <w:tcW w:w="847" w:type="dxa"/>
            <w:vMerge/>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59037C" w:rsidRDefault="0059037C">
            <w:pPr>
              <w:jc w:val="center"/>
              <w:rPr>
                <w:szCs w:val="21"/>
              </w:rPr>
            </w:pPr>
          </w:p>
        </w:tc>
        <w:tc>
          <w:tcPr>
            <w:tcW w:w="1094"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S1.5.0.003</w:t>
            </w:r>
          </w:p>
        </w:tc>
        <w:tc>
          <w:tcPr>
            <w:tcW w:w="3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rPr>
                <w:szCs w:val="21"/>
              </w:rPr>
            </w:pPr>
            <w:r>
              <w:rPr>
                <w:szCs w:val="21"/>
              </w:rPr>
              <w:t>未按要求报送工序验收信息的，扣</w:t>
            </w:r>
            <w:r>
              <w:rPr>
                <w:szCs w:val="21"/>
              </w:rPr>
              <w:t>2</w:t>
            </w:r>
            <w:r>
              <w:rPr>
                <w:szCs w:val="21"/>
              </w:rPr>
              <w:t>分。</w:t>
            </w:r>
          </w:p>
        </w:tc>
        <w:tc>
          <w:tcPr>
            <w:tcW w:w="2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jc w:val="left"/>
              <w:rPr>
                <w:szCs w:val="21"/>
                <w:shd w:val="clear" w:color="000000" w:fill="FFFFFF"/>
              </w:rPr>
            </w:pPr>
            <w:r>
              <w:rPr>
                <w:szCs w:val="21"/>
                <w:shd w:val="clear" w:color="000000" w:fill="FFFFFF"/>
              </w:rPr>
              <w:t>登录广西建设工程质量安全监督信息管理系统或各市建设工程质量安全监督系统查阅项目信息，要求报送的工序内容由当地监管部门确定。</w:t>
            </w:r>
          </w:p>
        </w:tc>
        <w:tc>
          <w:tcPr>
            <w:tcW w:w="5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jc w:val="left"/>
              <w:rPr>
                <w:szCs w:val="21"/>
                <w:shd w:val="clear" w:color="000000" w:fill="FFFFFF"/>
              </w:rPr>
            </w:pPr>
            <w:r>
              <w:rPr>
                <w:szCs w:val="21"/>
                <w:shd w:val="clear" w:color="000000" w:fill="FFFFFF"/>
              </w:rPr>
              <w:t>登录广西建设工程质量安全监督信息管理系统或各市建设工程质量安全监督系统查查实每季度有</w:t>
            </w:r>
            <w:r>
              <w:rPr>
                <w:szCs w:val="21"/>
                <w:shd w:val="clear" w:color="000000" w:fill="FFFFFF"/>
              </w:rPr>
              <w:t>3</w:t>
            </w:r>
            <w:r>
              <w:rPr>
                <w:szCs w:val="21"/>
                <w:shd w:val="clear" w:color="000000" w:fill="FFFFFF"/>
              </w:rPr>
              <w:t>次及以上未按规定报送工序验收信息的，予以扣分。</w:t>
            </w:r>
          </w:p>
        </w:tc>
        <w:tc>
          <w:tcPr>
            <w:tcW w:w="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auto"/>
              <w:jc w:val="center"/>
              <w:rPr>
                <w:b/>
                <w:szCs w:val="21"/>
              </w:rPr>
            </w:pPr>
            <w:r>
              <w:rPr>
                <w:b/>
                <w:szCs w:val="21"/>
              </w:rPr>
              <w:t>2</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highlight w:val="red"/>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highlight w:val="red"/>
              </w:rPr>
            </w:pPr>
          </w:p>
        </w:tc>
      </w:tr>
      <w:tr w:rsidR="0059037C">
        <w:trPr>
          <w:jc w:val="center"/>
        </w:trPr>
        <w:tc>
          <w:tcPr>
            <w:tcW w:w="568" w:type="dxa"/>
            <w:vMerge/>
            <w:tcBorders>
              <w:left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rPr>
            </w:pPr>
          </w:p>
        </w:tc>
        <w:tc>
          <w:tcPr>
            <w:tcW w:w="847" w:type="dxa"/>
            <w:vMerge/>
            <w:tcBorders>
              <w:left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szCs w:val="21"/>
              </w:rPr>
            </w:pPr>
          </w:p>
        </w:tc>
        <w:tc>
          <w:tcPr>
            <w:tcW w:w="1094"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S1.5.0.004</w:t>
            </w:r>
          </w:p>
        </w:tc>
        <w:tc>
          <w:tcPr>
            <w:tcW w:w="3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rPr>
                <w:szCs w:val="21"/>
              </w:rPr>
            </w:pPr>
            <w:r>
              <w:rPr>
                <w:szCs w:val="21"/>
              </w:rPr>
              <w:t>未按规定实施检测试样和试</w:t>
            </w:r>
            <w:proofErr w:type="gramStart"/>
            <w:r>
              <w:rPr>
                <w:szCs w:val="21"/>
              </w:rPr>
              <w:t>块二维码</w:t>
            </w:r>
            <w:proofErr w:type="gramEnd"/>
            <w:r>
              <w:rPr>
                <w:szCs w:val="21"/>
              </w:rPr>
              <w:t>唯一性标识管理，试块或</w:t>
            </w:r>
            <w:proofErr w:type="gramStart"/>
            <w:r>
              <w:rPr>
                <w:szCs w:val="21"/>
              </w:rPr>
              <w:t>试件未</w:t>
            </w:r>
            <w:proofErr w:type="gramEnd"/>
            <w:r>
              <w:rPr>
                <w:szCs w:val="21"/>
              </w:rPr>
              <w:t>采用</w:t>
            </w:r>
            <w:proofErr w:type="gramStart"/>
            <w:r>
              <w:rPr>
                <w:szCs w:val="21"/>
              </w:rPr>
              <w:t>二维码标识</w:t>
            </w:r>
            <w:proofErr w:type="gramEnd"/>
            <w:r>
              <w:rPr>
                <w:szCs w:val="21"/>
              </w:rPr>
              <w:t>的；或</w:t>
            </w:r>
            <w:proofErr w:type="gramStart"/>
            <w:r>
              <w:rPr>
                <w:szCs w:val="21"/>
              </w:rPr>
              <w:t>二维码标识</w:t>
            </w:r>
            <w:proofErr w:type="gramEnd"/>
            <w:r>
              <w:rPr>
                <w:szCs w:val="21"/>
              </w:rPr>
              <w:t>过程未按要求见证取样的；或</w:t>
            </w:r>
            <w:proofErr w:type="gramStart"/>
            <w:r>
              <w:rPr>
                <w:szCs w:val="21"/>
              </w:rPr>
              <w:t>二维码标识</w:t>
            </w:r>
            <w:proofErr w:type="gramEnd"/>
            <w:r>
              <w:rPr>
                <w:szCs w:val="21"/>
              </w:rPr>
              <w:t>过程弄虚作假的，扣</w:t>
            </w:r>
            <w:r>
              <w:rPr>
                <w:szCs w:val="21"/>
              </w:rPr>
              <w:t>3</w:t>
            </w:r>
            <w:r>
              <w:rPr>
                <w:szCs w:val="21"/>
              </w:rPr>
              <w:t>分。</w:t>
            </w:r>
          </w:p>
        </w:tc>
        <w:tc>
          <w:tcPr>
            <w:tcW w:w="2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jc w:val="left"/>
              <w:rPr>
                <w:szCs w:val="21"/>
                <w:shd w:val="clear" w:color="000000" w:fill="FFFFFF"/>
              </w:rPr>
            </w:pPr>
            <w:r>
              <w:rPr>
                <w:szCs w:val="21"/>
                <w:shd w:val="clear" w:color="000000" w:fill="FFFFFF"/>
              </w:rPr>
              <w:t>检查工程试件或试块留置情况、见证取样情况（不包含拆模试件）。</w:t>
            </w:r>
          </w:p>
        </w:tc>
        <w:tc>
          <w:tcPr>
            <w:tcW w:w="5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jc w:val="left"/>
              <w:rPr>
                <w:b/>
                <w:szCs w:val="21"/>
              </w:rPr>
            </w:pPr>
            <w:r>
              <w:rPr>
                <w:szCs w:val="21"/>
                <w:shd w:val="clear" w:color="000000" w:fill="FFFFFF"/>
              </w:rPr>
              <w:t>检查现场留置试件（不含拆模试件）和检测试件，发现有试块或</w:t>
            </w:r>
            <w:proofErr w:type="gramStart"/>
            <w:r>
              <w:rPr>
                <w:szCs w:val="21"/>
                <w:shd w:val="clear" w:color="000000" w:fill="FFFFFF"/>
              </w:rPr>
              <w:t>试件未</w:t>
            </w:r>
            <w:proofErr w:type="gramEnd"/>
            <w:r>
              <w:rPr>
                <w:szCs w:val="21"/>
                <w:shd w:val="clear" w:color="000000" w:fill="FFFFFF"/>
              </w:rPr>
              <w:t>采用</w:t>
            </w:r>
            <w:proofErr w:type="gramStart"/>
            <w:r>
              <w:rPr>
                <w:szCs w:val="21"/>
                <w:shd w:val="clear" w:color="000000" w:fill="FFFFFF"/>
              </w:rPr>
              <w:t>二维码标识</w:t>
            </w:r>
            <w:proofErr w:type="gramEnd"/>
            <w:r>
              <w:rPr>
                <w:szCs w:val="21"/>
                <w:shd w:val="clear" w:color="000000" w:fill="FFFFFF"/>
              </w:rPr>
              <w:t>、</w:t>
            </w:r>
            <w:proofErr w:type="gramStart"/>
            <w:r>
              <w:rPr>
                <w:szCs w:val="21"/>
                <w:shd w:val="clear" w:color="000000" w:fill="FFFFFF"/>
              </w:rPr>
              <w:t>二维码标识</w:t>
            </w:r>
            <w:proofErr w:type="gramEnd"/>
            <w:r>
              <w:rPr>
                <w:szCs w:val="21"/>
                <w:shd w:val="clear" w:color="000000" w:fill="FFFFFF"/>
              </w:rPr>
              <w:t>过程未按要求见证取样、</w:t>
            </w:r>
            <w:proofErr w:type="gramStart"/>
            <w:r>
              <w:rPr>
                <w:szCs w:val="21"/>
                <w:shd w:val="clear" w:color="000000" w:fill="FFFFFF"/>
              </w:rPr>
              <w:t>二维码标识</w:t>
            </w:r>
            <w:proofErr w:type="gramEnd"/>
            <w:r>
              <w:rPr>
                <w:szCs w:val="21"/>
                <w:shd w:val="clear" w:color="000000" w:fill="FFFFFF"/>
              </w:rPr>
              <w:t>过程弄虚作假现象的，予以扣分。</w:t>
            </w:r>
          </w:p>
        </w:tc>
        <w:tc>
          <w:tcPr>
            <w:tcW w:w="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auto"/>
              <w:jc w:val="center"/>
              <w:rPr>
                <w:b/>
                <w:szCs w:val="21"/>
              </w:rPr>
            </w:pPr>
            <w:r>
              <w:rPr>
                <w:b/>
                <w:szCs w:val="21"/>
              </w:rPr>
              <w:t>3</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rPr>
            </w:pPr>
          </w:p>
        </w:tc>
      </w:tr>
      <w:tr w:rsidR="0059037C">
        <w:trPr>
          <w:jc w:val="center"/>
        </w:trPr>
        <w:tc>
          <w:tcPr>
            <w:tcW w:w="568"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rPr>
            </w:pPr>
          </w:p>
        </w:tc>
        <w:tc>
          <w:tcPr>
            <w:tcW w:w="84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szCs w:val="21"/>
              </w:rPr>
            </w:pPr>
          </w:p>
        </w:tc>
        <w:tc>
          <w:tcPr>
            <w:tcW w:w="1094"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S1.5.0.005</w:t>
            </w:r>
          </w:p>
        </w:tc>
        <w:tc>
          <w:tcPr>
            <w:tcW w:w="3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rPr>
                <w:szCs w:val="21"/>
              </w:rPr>
            </w:pPr>
            <w:r>
              <w:rPr>
                <w:szCs w:val="21"/>
              </w:rPr>
              <w:t>工程现场的塔吊、施工电梯、物料提升机未按要求在广西建筑起重机械安全监督管理系统中完成相应环节信息录入的，或起重机械设备检测报告未上传检测信息系统的，扣</w:t>
            </w:r>
            <w:r>
              <w:rPr>
                <w:szCs w:val="21"/>
              </w:rPr>
              <w:t>3</w:t>
            </w:r>
            <w:r>
              <w:rPr>
                <w:szCs w:val="21"/>
              </w:rPr>
              <w:t>分。</w:t>
            </w:r>
          </w:p>
        </w:tc>
        <w:tc>
          <w:tcPr>
            <w:tcW w:w="2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auto"/>
              <w:jc w:val="center"/>
              <w:rPr>
                <w:szCs w:val="21"/>
                <w:shd w:val="clear" w:color="000000" w:fill="FFFFFF"/>
              </w:rPr>
            </w:pPr>
            <w:r>
              <w:rPr>
                <w:szCs w:val="21"/>
                <w:shd w:val="clear" w:color="000000" w:fill="FFFFFF"/>
              </w:rPr>
              <w:t>检查起重机械设备信息。</w:t>
            </w:r>
          </w:p>
        </w:tc>
        <w:tc>
          <w:tcPr>
            <w:tcW w:w="5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rPr>
                <w:szCs w:val="21"/>
              </w:rPr>
            </w:pPr>
            <w:r>
              <w:rPr>
                <w:szCs w:val="21"/>
              </w:rPr>
              <w:t>现场登陆广西建筑起重机械安全监督管理系统，抽查的塔吊、施工电梯、物料提升机未按要求在中完成相应环节（产权备案、安装告知、使用登记、加高和顶升、拆除告知）信息录入，或扫描起重机械设备检测报告右上角二维码，发现在用的起重机械未上传检测信息系统的，</w:t>
            </w:r>
            <w:r>
              <w:rPr>
                <w:szCs w:val="21"/>
                <w:shd w:val="clear" w:color="000000" w:fill="FFFFFF"/>
              </w:rPr>
              <w:t>予以扣分</w:t>
            </w:r>
            <w:r>
              <w:rPr>
                <w:szCs w:val="21"/>
              </w:rPr>
              <w:t>。</w:t>
            </w:r>
          </w:p>
        </w:tc>
        <w:tc>
          <w:tcPr>
            <w:tcW w:w="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auto"/>
              <w:jc w:val="center"/>
              <w:rPr>
                <w:b/>
                <w:szCs w:val="21"/>
              </w:rPr>
            </w:pPr>
            <w:r>
              <w:rPr>
                <w:b/>
                <w:szCs w:val="21"/>
              </w:rPr>
              <w:t>3</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rPr>
            </w:pPr>
          </w:p>
        </w:tc>
      </w:tr>
      <w:tr w:rsidR="0059037C">
        <w:trPr>
          <w:trHeight w:val="418"/>
          <w:jc w:val="center"/>
        </w:trPr>
        <w:tc>
          <w:tcPr>
            <w:tcW w:w="56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auto"/>
              <w:jc w:val="center"/>
              <w:rPr>
                <w:b/>
                <w:szCs w:val="21"/>
              </w:rPr>
            </w:pPr>
            <w:r>
              <w:rPr>
                <w:rFonts w:hint="eastAsia"/>
                <w:b/>
                <w:szCs w:val="21"/>
              </w:rPr>
              <w:t>5</w:t>
            </w:r>
          </w:p>
        </w:tc>
        <w:tc>
          <w:tcPr>
            <w:tcW w:w="84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jc w:val="center"/>
              <w:rPr>
                <w:szCs w:val="21"/>
              </w:rPr>
            </w:pPr>
            <w:r>
              <w:rPr>
                <w:szCs w:val="21"/>
              </w:rPr>
              <w:t>专项工作开展情况</w:t>
            </w:r>
          </w:p>
        </w:tc>
        <w:tc>
          <w:tcPr>
            <w:tcW w:w="1094"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S1.6.0.001</w:t>
            </w:r>
          </w:p>
        </w:tc>
        <w:tc>
          <w:tcPr>
            <w:tcW w:w="3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rPr>
                <w:spacing w:val="-6"/>
                <w:szCs w:val="21"/>
              </w:rPr>
            </w:pPr>
            <w:r>
              <w:rPr>
                <w:spacing w:val="-6"/>
                <w:szCs w:val="21"/>
              </w:rPr>
              <w:t>未制定住宅工程质量常见问题治理方案或治理方案操作性不强的，扣</w:t>
            </w:r>
            <w:r>
              <w:rPr>
                <w:spacing w:val="-6"/>
                <w:szCs w:val="21"/>
              </w:rPr>
              <w:t>2</w:t>
            </w:r>
            <w:r>
              <w:rPr>
                <w:spacing w:val="-6"/>
                <w:szCs w:val="21"/>
              </w:rPr>
              <w:t>分。</w:t>
            </w:r>
          </w:p>
        </w:tc>
        <w:tc>
          <w:tcPr>
            <w:tcW w:w="2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jc w:val="left"/>
              <w:rPr>
                <w:spacing w:val="-6"/>
                <w:szCs w:val="21"/>
              </w:rPr>
            </w:pPr>
            <w:r>
              <w:rPr>
                <w:spacing w:val="-6"/>
                <w:szCs w:val="21"/>
              </w:rPr>
              <w:t>检查住宅工程质量常见问题治理方案。</w:t>
            </w:r>
          </w:p>
        </w:tc>
        <w:tc>
          <w:tcPr>
            <w:tcW w:w="5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jc w:val="left"/>
              <w:rPr>
                <w:spacing w:val="-6"/>
                <w:szCs w:val="21"/>
              </w:rPr>
            </w:pPr>
            <w:r>
              <w:rPr>
                <w:spacing w:val="-6"/>
                <w:szCs w:val="21"/>
              </w:rPr>
              <w:t>治理方案所述工程概况、治理项目与实际不符，或缺少项目治理领导小组、成员职责分工、样板制作计划、治理项目、治理措施，判定为操作性不强。</w:t>
            </w:r>
          </w:p>
        </w:tc>
        <w:tc>
          <w:tcPr>
            <w:tcW w:w="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auto"/>
              <w:jc w:val="center"/>
              <w:rPr>
                <w:spacing w:val="-6"/>
                <w:szCs w:val="21"/>
              </w:rPr>
            </w:pPr>
            <w:r>
              <w:rPr>
                <w:b/>
                <w:szCs w:val="21"/>
              </w:rPr>
              <w:t>2</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highlight w:val="red"/>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highlight w:val="red"/>
              </w:rPr>
            </w:pPr>
          </w:p>
        </w:tc>
      </w:tr>
      <w:tr w:rsidR="0059037C">
        <w:trPr>
          <w:trHeight w:val="1324"/>
          <w:jc w:val="center"/>
        </w:trPr>
        <w:tc>
          <w:tcPr>
            <w:tcW w:w="5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szCs w:val="21"/>
              </w:rPr>
            </w:pPr>
          </w:p>
        </w:tc>
        <w:tc>
          <w:tcPr>
            <w:tcW w:w="84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szCs w:val="21"/>
              </w:rPr>
            </w:pPr>
          </w:p>
        </w:tc>
        <w:tc>
          <w:tcPr>
            <w:tcW w:w="1094"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S1.6.0.003</w:t>
            </w:r>
          </w:p>
        </w:tc>
        <w:tc>
          <w:tcPr>
            <w:tcW w:w="3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rPr>
                <w:spacing w:val="-6"/>
                <w:szCs w:val="21"/>
              </w:rPr>
            </w:pPr>
            <w:r>
              <w:rPr>
                <w:spacing w:val="-6"/>
                <w:szCs w:val="21"/>
              </w:rPr>
              <w:t>住宅工程未按规定制作样板的，扣</w:t>
            </w:r>
            <w:r>
              <w:rPr>
                <w:spacing w:val="-6"/>
                <w:szCs w:val="21"/>
              </w:rPr>
              <w:t>3</w:t>
            </w:r>
            <w:r>
              <w:rPr>
                <w:spacing w:val="-6"/>
                <w:szCs w:val="21"/>
              </w:rPr>
              <w:t>分。</w:t>
            </w:r>
          </w:p>
        </w:tc>
        <w:tc>
          <w:tcPr>
            <w:tcW w:w="2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jc w:val="left"/>
              <w:rPr>
                <w:szCs w:val="21"/>
                <w:shd w:val="clear" w:color="000000" w:fill="FFFFFF"/>
              </w:rPr>
            </w:pPr>
            <w:r>
              <w:rPr>
                <w:szCs w:val="21"/>
                <w:shd w:val="clear" w:color="000000" w:fill="FFFFFF"/>
              </w:rPr>
              <w:t>检查质量常见问题治理方案和现场样板制作情况。</w:t>
            </w:r>
          </w:p>
        </w:tc>
        <w:tc>
          <w:tcPr>
            <w:tcW w:w="5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jc w:val="left"/>
              <w:rPr>
                <w:szCs w:val="21"/>
              </w:rPr>
            </w:pPr>
            <w:r>
              <w:rPr>
                <w:szCs w:val="21"/>
              </w:rPr>
              <w:t>有以下现象之一的，予以扣分：（</w:t>
            </w:r>
            <w:r>
              <w:rPr>
                <w:szCs w:val="21"/>
              </w:rPr>
              <w:t>1</w:t>
            </w:r>
            <w:r>
              <w:rPr>
                <w:szCs w:val="21"/>
              </w:rPr>
              <w:t>）</w:t>
            </w:r>
            <w:r>
              <w:rPr>
                <w:szCs w:val="21"/>
                <w:shd w:val="clear" w:color="000000" w:fill="FFFFFF"/>
              </w:rPr>
              <w:t>建筑面积</w:t>
            </w:r>
            <w:r>
              <w:rPr>
                <w:szCs w:val="21"/>
                <w:shd w:val="clear" w:color="000000" w:fill="FFFFFF"/>
              </w:rPr>
              <w:t>3000m</w:t>
            </w:r>
            <w:r>
              <w:rPr>
                <w:szCs w:val="21"/>
                <w:shd w:val="clear" w:color="000000" w:fill="FFFFFF"/>
                <w:vertAlign w:val="superscript"/>
              </w:rPr>
              <w:t>2</w:t>
            </w:r>
            <w:r>
              <w:rPr>
                <w:szCs w:val="21"/>
                <w:shd w:val="clear" w:color="000000" w:fill="FFFFFF"/>
              </w:rPr>
              <w:t>(</w:t>
            </w:r>
            <w:r>
              <w:rPr>
                <w:szCs w:val="21"/>
                <w:shd w:val="clear" w:color="000000" w:fill="FFFFFF"/>
              </w:rPr>
              <w:t>含</w:t>
            </w:r>
            <w:r>
              <w:rPr>
                <w:szCs w:val="21"/>
                <w:shd w:val="clear" w:color="000000" w:fill="FFFFFF"/>
              </w:rPr>
              <w:t>)</w:t>
            </w:r>
            <w:r>
              <w:rPr>
                <w:szCs w:val="21"/>
                <w:shd w:val="clear" w:color="000000" w:fill="FFFFFF"/>
              </w:rPr>
              <w:t>以上的住宅项目，未按不同施工阶段在现场制作样板间、样板构件、样板节点和样板做法；（</w:t>
            </w:r>
            <w:r>
              <w:rPr>
                <w:szCs w:val="21"/>
                <w:shd w:val="clear" w:color="000000" w:fill="FFFFFF"/>
              </w:rPr>
              <w:t>2</w:t>
            </w:r>
            <w:r>
              <w:rPr>
                <w:szCs w:val="21"/>
                <w:shd w:val="clear" w:color="000000" w:fill="FFFFFF"/>
              </w:rPr>
              <w:t>）相应工序已结束，样板已拆除，但未能提供映像资料证明该项目已做过样板</w:t>
            </w:r>
            <w:r>
              <w:rPr>
                <w:spacing w:val="-6"/>
                <w:szCs w:val="21"/>
              </w:rPr>
              <w:t>；（</w:t>
            </w:r>
            <w:r>
              <w:rPr>
                <w:spacing w:val="-6"/>
                <w:szCs w:val="21"/>
              </w:rPr>
              <w:t>3</w:t>
            </w:r>
            <w:r>
              <w:rPr>
                <w:spacing w:val="-6"/>
                <w:szCs w:val="21"/>
              </w:rPr>
              <w:t>）</w:t>
            </w:r>
            <w:r>
              <w:rPr>
                <w:szCs w:val="21"/>
                <w:shd w:val="clear" w:color="000000" w:fill="FFFFFF"/>
              </w:rPr>
              <w:t>3000m</w:t>
            </w:r>
            <w:r>
              <w:rPr>
                <w:szCs w:val="21"/>
                <w:shd w:val="clear" w:color="000000" w:fill="FFFFFF"/>
                <w:vertAlign w:val="superscript"/>
              </w:rPr>
              <w:t>2</w:t>
            </w:r>
            <w:r>
              <w:rPr>
                <w:szCs w:val="21"/>
                <w:shd w:val="clear" w:color="000000" w:fill="FFFFFF"/>
              </w:rPr>
              <w:t>以下的项目可用图片展板替代实物样板，但现场</w:t>
            </w:r>
            <w:proofErr w:type="gramStart"/>
            <w:r>
              <w:rPr>
                <w:szCs w:val="21"/>
                <w:shd w:val="clear" w:color="000000" w:fill="FFFFFF"/>
              </w:rPr>
              <w:t>无图片</w:t>
            </w:r>
            <w:proofErr w:type="gramEnd"/>
            <w:r>
              <w:rPr>
                <w:szCs w:val="21"/>
                <w:shd w:val="clear" w:color="000000" w:fill="FFFFFF"/>
              </w:rPr>
              <w:t>展板；（</w:t>
            </w:r>
            <w:r>
              <w:rPr>
                <w:szCs w:val="21"/>
                <w:shd w:val="clear" w:color="000000" w:fill="FFFFFF"/>
              </w:rPr>
              <w:t>4</w:t>
            </w:r>
            <w:r>
              <w:rPr>
                <w:szCs w:val="21"/>
                <w:shd w:val="clear" w:color="000000" w:fill="FFFFFF"/>
              </w:rPr>
              <w:t>）样板制作与方案比较有缺漏</w:t>
            </w:r>
            <w:r>
              <w:rPr>
                <w:spacing w:val="-6"/>
                <w:szCs w:val="21"/>
              </w:rPr>
              <w:t>。</w:t>
            </w:r>
          </w:p>
        </w:tc>
        <w:tc>
          <w:tcPr>
            <w:tcW w:w="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auto"/>
              <w:jc w:val="center"/>
              <w:rPr>
                <w:b/>
                <w:szCs w:val="21"/>
              </w:rPr>
            </w:pPr>
            <w:r>
              <w:rPr>
                <w:b/>
                <w:szCs w:val="21"/>
              </w:rPr>
              <w:t>3</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rPr>
            </w:pPr>
          </w:p>
        </w:tc>
      </w:tr>
      <w:tr w:rsidR="0059037C">
        <w:trPr>
          <w:trHeight w:val="767"/>
          <w:jc w:val="center"/>
        </w:trPr>
        <w:tc>
          <w:tcPr>
            <w:tcW w:w="5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szCs w:val="21"/>
              </w:rPr>
            </w:pPr>
          </w:p>
        </w:tc>
        <w:tc>
          <w:tcPr>
            <w:tcW w:w="84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szCs w:val="21"/>
              </w:rPr>
            </w:pPr>
          </w:p>
        </w:tc>
        <w:tc>
          <w:tcPr>
            <w:tcW w:w="1094"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S1.6.0.005</w:t>
            </w:r>
          </w:p>
        </w:tc>
        <w:tc>
          <w:tcPr>
            <w:tcW w:w="3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rPr>
                <w:spacing w:val="-6"/>
                <w:szCs w:val="21"/>
              </w:rPr>
            </w:pPr>
            <w:r>
              <w:rPr>
                <w:spacing w:val="-6"/>
                <w:szCs w:val="21"/>
              </w:rPr>
              <w:t>住宅工程实施未按样板施工的，扣</w:t>
            </w:r>
            <w:r>
              <w:rPr>
                <w:spacing w:val="-6"/>
                <w:szCs w:val="21"/>
              </w:rPr>
              <w:t>3</w:t>
            </w:r>
            <w:r>
              <w:rPr>
                <w:spacing w:val="-6"/>
                <w:szCs w:val="21"/>
              </w:rPr>
              <w:t>分</w:t>
            </w:r>
          </w:p>
        </w:tc>
        <w:tc>
          <w:tcPr>
            <w:tcW w:w="2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jc w:val="left"/>
              <w:rPr>
                <w:szCs w:val="21"/>
                <w:shd w:val="clear" w:color="000000" w:fill="FFFFFF"/>
              </w:rPr>
            </w:pPr>
            <w:r>
              <w:rPr>
                <w:szCs w:val="21"/>
                <w:shd w:val="clear" w:color="000000" w:fill="FFFFFF"/>
              </w:rPr>
              <w:t>检查实体，与样板比较。</w:t>
            </w:r>
          </w:p>
        </w:tc>
        <w:tc>
          <w:tcPr>
            <w:tcW w:w="5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jc w:val="left"/>
              <w:rPr>
                <w:szCs w:val="21"/>
              </w:rPr>
            </w:pPr>
            <w:r>
              <w:rPr>
                <w:spacing w:val="-6"/>
                <w:szCs w:val="21"/>
              </w:rPr>
              <w:t>实体施工时工序、材料与样板不符，或实体质量与样板相比有明显区别且不符合强制性标准的要求时，予以扣分。</w:t>
            </w:r>
          </w:p>
        </w:tc>
        <w:tc>
          <w:tcPr>
            <w:tcW w:w="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auto"/>
              <w:jc w:val="center"/>
              <w:rPr>
                <w:b/>
                <w:szCs w:val="21"/>
              </w:rPr>
            </w:pPr>
            <w:r>
              <w:rPr>
                <w:b/>
                <w:szCs w:val="21"/>
              </w:rPr>
              <w:t>3</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highlight w:val="red"/>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highlight w:val="red"/>
              </w:rPr>
            </w:pPr>
          </w:p>
        </w:tc>
      </w:tr>
      <w:tr w:rsidR="0059037C">
        <w:trPr>
          <w:trHeight w:val="440"/>
          <w:jc w:val="center"/>
        </w:trPr>
        <w:tc>
          <w:tcPr>
            <w:tcW w:w="13558" w:type="dxa"/>
            <w:gridSpan w:val="6"/>
            <w:tcBorders>
              <w:top w:val="single" w:sz="4" w:space="0" w:color="000000"/>
              <w:left w:val="single" w:sz="4" w:space="0" w:color="000000"/>
              <w:bottom w:val="single" w:sz="4" w:space="0" w:color="000000"/>
              <w:right w:val="single" w:sz="4" w:space="0" w:color="000000"/>
            </w:tcBorders>
          </w:tcPr>
          <w:p w:rsidR="0059037C" w:rsidRDefault="00427696">
            <w:pPr>
              <w:snapToGrid w:val="0"/>
              <w:spacing w:line="360" w:lineRule="auto"/>
              <w:jc w:val="center"/>
              <w:rPr>
                <w:b/>
                <w:szCs w:val="21"/>
              </w:rPr>
            </w:pPr>
            <w:r>
              <w:rPr>
                <w:b/>
                <w:szCs w:val="21"/>
              </w:rPr>
              <w:t>合计</w:t>
            </w:r>
          </w:p>
        </w:tc>
        <w:tc>
          <w:tcPr>
            <w:tcW w:w="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rPr>
            </w:pP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szCs w:val="21"/>
              </w:rPr>
            </w:pPr>
          </w:p>
        </w:tc>
      </w:tr>
      <w:tr w:rsidR="0059037C">
        <w:trPr>
          <w:trHeight w:val="440"/>
          <w:jc w:val="center"/>
        </w:trPr>
        <w:tc>
          <w:tcPr>
            <w:tcW w:w="13558" w:type="dxa"/>
            <w:gridSpan w:val="6"/>
            <w:tcBorders>
              <w:top w:val="single" w:sz="4" w:space="0" w:color="000000"/>
              <w:left w:val="single" w:sz="4" w:space="0" w:color="000000"/>
              <w:bottom w:val="single" w:sz="4" w:space="0" w:color="000000"/>
              <w:right w:val="single" w:sz="4" w:space="0" w:color="auto"/>
            </w:tcBorders>
            <w:vAlign w:val="center"/>
          </w:tcPr>
          <w:p w:rsidR="0059037C" w:rsidRDefault="00427696">
            <w:pPr>
              <w:widowControl/>
              <w:snapToGrid w:val="0"/>
              <w:spacing w:line="280" w:lineRule="exact"/>
              <w:jc w:val="center"/>
              <w:rPr>
                <w:b/>
                <w:szCs w:val="21"/>
              </w:rPr>
            </w:pPr>
            <w:r>
              <w:rPr>
                <w:spacing w:val="-6"/>
                <w:szCs w:val="21"/>
              </w:rPr>
              <w:t>该项</w:t>
            </w:r>
            <w:r>
              <w:rPr>
                <w:szCs w:val="21"/>
              </w:rPr>
              <w:t>得分</w:t>
            </w:r>
            <w:r>
              <w:rPr>
                <w:szCs w:val="21"/>
              </w:rPr>
              <w:t xml:space="preserve"> =</w:t>
            </w:r>
            <w:r>
              <w:rPr>
                <w:szCs w:val="21"/>
              </w:rPr>
              <w:t>（实得分</w:t>
            </w:r>
            <w:r>
              <w:rPr>
                <w:szCs w:val="21"/>
              </w:rPr>
              <w:t xml:space="preserve"> / </w:t>
            </w:r>
            <w:r>
              <w:rPr>
                <w:szCs w:val="21"/>
              </w:rPr>
              <w:t>应得分）</w:t>
            </w:r>
            <w:r>
              <w:rPr>
                <w:szCs w:val="21"/>
              </w:rPr>
              <w:t>× 100</w:t>
            </w:r>
          </w:p>
        </w:tc>
        <w:tc>
          <w:tcPr>
            <w:tcW w:w="2423" w:type="dxa"/>
            <w:gridSpan w:val="3"/>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spacing w:val="-6"/>
                <w:szCs w:val="21"/>
              </w:rPr>
            </w:pPr>
          </w:p>
        </w:tc>
      </w:tr>
    </w:tbl>
    <w:p w:rsidR="0059037C" w:rsidRDefault="0059037C"/>
    <w:p w:rsidR="0059037C" w:rsidRDefault="00427696">
      <w:pPr>
        <w:spacing w:line="260" w:lineRule="exact"/>
        <w:rPr>
          <w:b/>
        </w:rPr>
      </w:pPr>
      <w:r>
        <w:rPr>
          <w:b/>
        </w:rPr>
        <w:t>备注：</w:t>
      </w:r>
      <w:r>
        <w:rPr>
          <w:b/>
        </w:rPr>
        <w:t>1. “</w:t>
      </w:r>
      <w:r>
        <w:rPr>
          <w:b/>
        </w:rPr>
        <w:t>说明</w:t>
      </w:r>
      <w:r>
        <w:rPr>
          <w:b/>
        </w:rPr>
        <w:t>”</w:t>
      </w:r>
      <w:r>
        <w:rPr>
          <w:b/>
        </w:rPr>
        <w:t>内容仅为尽量统一评价人员使用本表格操作方法的说明，不是施工质量的验收标准，因此不得作为施工、监理检查验收的依据。</w:t>
      </w:r>
    </w:p>
    <w:p w:rsidR="0059037C" w:rsidRDefault="00427696">
      <w:pPr>
        <w:numPr>
          <w:ilvl w:val="0"/>
          <w:numId w:val="1"/>
        </w:numPr>
        <w:spacing w:line="260" w:lineRule="exact"/>
        <w:rPr>
          <w:b/>
        </w:rPr>
      </w:pPr>
      <w:proofErr w:type="gramStart"/>
      <w:r>
        <w:rPr>
          <w:b/>
        </w:rPr>
        <w:t>本评价</w:t>
      </w:r>
      <w:proofErr w:type="gramEnd"/>
      <w:r>
        <w:rPr>
          <w:b/>
        </w:rPr>
        <w:t>表有效期：</w:t>
      </w:r>
      <w:r>
        <w:rPr>
          <w:b/>
        </w:rPr>
        <w:t>20</w:t>
      </w:r>
      <w:r>
        <w:rPr>
          <w:rFonts w:hint="eastAsia"/>
          <w:b/>
        </w:rPr>
        <w:t>20</w:t>
      </w:r>
      <w:r>
        <w:rPr>
          <w:b/>
        </w:rPr>
        <w:t>年</w:t>
      </w:r>
      <w:r>
        <w:rPr>
          <w:rFonts w:hint="eastAsia"/>
          <w:b/>
        </w:rPr>
        <w:t>1</w:t>
      </w:r>
      <w:r>
        <w:rPr>
          <w:b/>
        </w:rPr>
        <w:t>月</w:t>
      </w:r>
      <w:r>
        <w:rPr>
          <w:b/>
        </w:rPr>
        <w:t>1</w:t>
      </w:r>
      <w:r>
        <w:rPr>
          <w:b/>
        </w:rPr>
        <w:t>日</w:t>
      </w:r>
      <w:r>
        <w:rPr>
          <w:b/>
        </w:rPr>
        <w:t>~</w:t>
      </w:r>
      <w:r>
        <w:rPr>
          <w:rFonts w:hint="eastAsia"/>
          <w:b/>
        </w:rPr>
        <w:t>2020</w:t>
      </w:r>
      <w:r>
        <w:rPr>
          <w:b/>
        </w:rPr>
        <w:t>年</w:t>
      </w:r>
      <w:r>
        <w:rPr>
          <w:rFonts w:hint="eastAsia"/>
          <w:b/>
        </w:rPr>
        <w:t>6</w:t>
      </w:r>
      <w:r>
        <w:rPr>
          <w:b/>
        </w:rPr>
        <w:t>月</w:t>
      </w:r>
      <w:r>
        <w:rPr>
          <w:b/>
        </w:rPr>
        <w:t>3</w:t>
      </w:r>
      <w:r>
        <w:rPr>
          <w:rFonts w:hint="eastAsia"/>
          <w:b/>
        </w:rPr>
        <w:t>0</w:t>
      </w:r>
      <w:r>
        <w:rPr>
          <w:b/>
        </w:rPr>
        <w:t>日。</w:t>
      </w:r>
    </w:p>
    <w:p w:rsidR="0059037C" w:rsidRDefault="00427696">
      <w:pPr>
        <w:spacing w:line="260" w:lineRule="exact"/>
        <w:rPr>
          <w:sz w:val="24"/>
        </w:rPr>
      </w:pPr>
      <w:r>
        <w:rPr>
          <w:sz w:val="24"/>
        </w:rPr>
        <w:t>评价人员签名：</w:t>
      </w:r>
      <w:r>
        <w:rPr>
          <w:sz w:val="24"/>
        </w:rPr>
        <w:t xml:space="preserve">                   </w:t>
      </w:r>
      <w:r>
        <w:rPr>
          <w:sz w:val="24"/>
        </w:rPr>
        <w:t>项目负责人签名：</w:t>
      </w:r>
      <w:r>
        <w:rPr>
          <w:sz w:val="24"/>
        </w:rPr>
        <w:t xml:space="preserve">                  </w:t>
      </w:r>
      <w:r>
        <w:rPr>
          <w:sz w:val="24"/>
        </w:rPr>
        <w:t>评价日期：</w:t>
      </w:r>
    </w:p>
    <w:p w:rsidR="0059037C" w:rsidRDefault="00427696">
      <w:pPr>
        <w:widowControl/>
        <w:spacing w:line="400" w:lineRule="exact"/>
        <w:jc w:val="left"/>
        <w:rPr>
          <w:rFonts w:ascii="方正小标宋_GBK" w:eastAsia="方正小标宋_GBK" w:hAnsi="方正小标宋_GBK" w:cs="方正小标宋_GBK"/>
          <w:b/>
          <w:sz w:val="36"/>
          <w:szCs w:val="36"/>
        </w:rPr>
      </w:pPr>
      <w:r>
        <w:rPr>
          <w:sz w:val="24"/>
        </w:rPr>
        <w:br w:type="page"/>
      </w:r>
      <w:r>
        <w:rPr>
          <w:rFonts w:hint="eastAsia"/>
          <w:sz w:val="32"/>
          <w:szCs w:val="32"/>
        </w:rPr>
        <w:lastRenderedPageBreak/>
        <w:t>附件</w:t>
      </w:r>
      <w:r>
        <w:rPr>
          <w:rFonts w:hint="eastAsia"/>
          <w:sz w:val="32"/>
          <w:szCs w:val="32"/>
        </w:rPr>
        <w:t xml:space="preserve"> </w:t>
      </w:r>
      <w:r>
        <w:rPr>
          <w:rFonts w:ascii="黑体" w:eastAsia="黑体" w:hAnsi="黑体" w:cs="黑体" w:hint="eastAsia"/>
          <w:sz w:val="28"/>
          <w:szCs w:val="28"/>
        </w:rPr>
        <w:t>施工总承包企业施工现场质量安全管理评价表</w:t>
      </w:r>
      <w:r>
        <w:rPr>
          <w:rFonts w:ascii="黑体" w:eastAsia="黑体" w:hAnsi="黑体" w:cs="黑体" w:hint="eastAsia"/>
          <w:sz w:val="28"/>
          <w:szCs w:val="28"/>
        </w:rPr>
        <w:t xml:space="preserve"> </w:t>
      </w:r>
      <w:r>
        <w:rPr>
          <w:rFonts w:ascii="黑体" w:eastAsia="黑体" w:hAnsi="黑体" w:cs="黑体" w:hint="eastAsia"/>
          <w:sz w:val="28"/>
          <w:szCs w:val="28"/>
        </w:rPr>
        <w:t>表</w:t>
      </w:r>
      <w:r>
        <w:rPr>
          <w:rFonts w:ascii="黑体" w:eastAsia="黑体" w:hAnsi="黑体" w:cs="黑体" w:hint="eastAsia"/>
          <w:sz w:val="28"/>
          <w:szCs w:val="28"/>
        </w:rPr>
        <w:t>2</w:t>
      </w:r>
    </w:p>
    <w:p w:rsidR="0059037C" w:rsidRDefault="00427696">
      <w:pPr>
        <w:widowControl/>
        <w:spacing w:line="580" w:lineRule="exact"/>
        <w:jc w:val="center"/>
        <w:rPr>
          <w:rFonts w:ascii="方正小标宋_GBK" w:eastAsia="方正小标宋_GBK" w:hAnsi="方正小标宋_GBK" w:cs="方正小标宋_GBK"/>
          <w:b/>
          <w:sz w:val="36"/>
          <w:szCs w:val="36"/>
        </w:rPr>
      </w:pPr>
      <w:r>
        <w:rPr>
          <w:rFonts w:ascii="方正小标宋_GBK" w:eastAsia="方正小标宋_GBK" w:hAnsi="方正小标宋_GBK" w:cs="方正小标宋_GBK" w:hint="eastAsia"/>
          <w:b/>
          <w:sz w:val="36"/>
          <w:szCs w:val="36"/>
        </w:rPr>
        <w:t>房屋建筑工程施工现场质量安全管理评价表</w:t>
      </w:r>
    </w:p>
    <w:p w:rsidR="0059037C" w:rsidRDefault="00427696">
      <w:pPr>
        <w:spacing w:line="320" w:lineRule="exact"/>
        <w:jc w:val="center"/>
        <w:rPr>
          <w:b/>
          <w:sz w:val="32"/>
          <w:szCs w:val="32"/>
        </w:rPr>
      </w:pPr>
      <w:r>
        <w:rPr>
          <w:b/>
          <w:sz w:val="32"/>
          <w:szCs w:val="32"/>
        </w:rPr>
        <w:t>（实体质量）</w:t>
      </w:r>
    </w:p>
    <w:p w:rsidR="0059037C" w:rsidRDefault="00427696">
      <w:pPr>
        <w:spacing w:line="320" w:lineRule="exact"/>
        <w:ind w:leftChars="400" w:left="840"/>
        <w:rPr>
          <w:b/>
          <w:sz w:val="28"/>
          <w:szCs w:val="28"/>
        </w:rPr>
      </w:pPr>
      <w:r>
        <w:rPr>
          <w:b/>
          <w:sz w:val="28"/>
          <w:szCs w:val="28"/>
        </w:rPr>
        <w:t>项目名称：</w:t>
      </w:r>
      <w:r>
        <w:rPr>
          <w:b/>
          <w:sz w:val="28"/>
          <w:szCs w:val="28"/>
        </w:rPr>
        <w:t xml:space="preserve">                                         </w:t>
      </w:r>
      <w:r>
        <w:rPr>
          <w:b/>
          <w:sz w:val="28"/>
          <w:szCs w:val="28"/>
        </w:rPr>
        <w:t>施工单位：</w:t>
      </w:r>
    </w:p>
    <w:tbl>
      <w:tblPr>
        <w:tblW w:w="155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9"/>
        <w:gridCol w:w="709"/>
        <w:gridCol w:w="1153"/>
        <w:gridCol w:w="2816"/>
        <w:gridCol w:w="2549"/>
        <w:gridCol w:w="6376"/>
        <w:gridCol w:w="555"/>
        <w:gridCol w:w="480"/>
        <w:gridCol w:w="405"/>
      </w:tblGrid>
      <w:tr w:rsidR="0059037C">
        <w:trPr>
          <w:tblHeader/>
          <w:jc w:val="center"/>
        </w:trPr>
        <w:tc>
          <w:tcPr>
            <w:tcW w:w="490" w:type="dxa"/>
            <w:vAlign w:val="center"/>
          </w:tcPr>
          <w:p w:rsidR="0059037C" w:rsidRDefault="00427696">
            <w:pPr>
              <w:snapToGrid w:val="0"/>
              <w:spacing w:line="300" w:lineRule="exact"/>
              <w:jc w:val="center"/>
              <w:rPr>
                <w:b/>
              </w:rPr>
            </w:pPr>
            <w:r>
              <w:rPr>
                <w:b/>
              </w:rPr>
              <w:t>序号</w:t>
            </w:r>
          </w:p>
        </w:tc>
        <w:tc>
          <w:tcPr>
            <w:tcW w:w="709" w:type="dxa"/>
            <w:tcBorders>
              <w:right w:val="single" w:sz="4" w:space="0" w:color="auto"/>
            </w:tcBorders>
            <w:vAlign w:val="center"/>
          </w:tcPr>
          <w:p w:rsidR="0059037C" w:rsidRDefault="00427696">
            <w:pPr>
              <w:snapToGrid w:val="0"/>
              <w:spacing w:line="300" w:lineRule="exact"/>
              <w:jc w:val="center"/>
              <w:rPr>
                <w:b/>
              </w:rPr>
            </w:pPr>
            <w:r>
              <w:rPr>
                <w:b/>
              </w:rPr>
              <w:t>评价</w:t>
            </w:r>
          </w:p>
          <w:p w:rsidR="0059037C" w:rsidRDefault="00427696">
            <w:pPr>
              <w:snapToGrid w:val="0"/>
              <w:spacing w:line="300" w:lineRule="exact"/>
              <w:jc w:val="center"/>
              <w:rPr>
                <w:b/>
              </w:rPr>
            </w:pPr>
            <w:r>
              <w:rPr>
                <w:b/>
              </w:rPr>
              <w:t>项目</w:t>
            </w:r>
          </w:p>
        </w:tc>
        <w:tc>
          <w:tcPr>
            <w:tcW w:w="1153" w:type="dxa"/>
            <w:vAlign w:val="center"/>
          </w:tcPr>
          <w:p w:rsidR="0059037C" w:rsidRDefault="00427696">
            <w:pPr>
              <w:snapToGrid w:val="0"/>
              <w:spacing w:line="300" w:lineRule="exact"/>
              <w:jc w:val="center"/>
              <w:rPr>
                <w:rFonts w:eastAsia="宋体"/>
                <w:b/>
              </w:rPr>
            </w:pPr>
            <w:r>
              <w:rPr>
                <w:rFonts w:hint="eastAsia"/>
                <w:b/>
              </w:rPr>
              <w:t>项目编号</w:t>
            </w:r>
          </w:p>
        </w:tc>
        <w:tc>
          <w:tcPr>
            <w:tcW w:w="2816" w:type="dxa"/>
            <w:vAlign w:val="center"/>
          </w:tcPr>
          <w:p w:rsidR="0059037C" w:rsidRDefault="00427696">
            <w:pPr>
              <w:snapToGrid w:val="0"/>
              <w:spacing w:line="300" w:lineRule="exact"/>
              <w:jc w:val="center"/>
              <w:rPr>
                <w:b/>
              </w:rPr>
            </w:pPr>
            <w:r>
              <w:rPr>
                <w:b/>
              </w:rPr>
              <w:t>扣分标准</w:t>
            </w:r>
          </w:p>
          <w:p w:rsidR="0059037C" w:rsidRDefault="00427696">
            <w:pPr>
              <w:snapToGrid w:val="0"/>
              <w:spacing w:line="300" w:lineRule="exact"/>
              <w:jc w:val="center"/>
              <w:rPr>
                <w:b/>
              </w:rPr>
            </w:pPr>
            <w:r>
              <w:rPr>
                <w:sz w:val="20"/>
              </w:rPr>
              <w:t>（每项次扣分按发现违反的点位累加，最高扣分值为该项的应得分。）</w:t>
            </w:r>
          </w:p>
        </w:tc>
        <w:tc>
          <w:tcPr>
            <w:tcW w:w="2549" w:type="dxa"/>
            <w:vAlign w:val="center"/>
          </w:tcPr>
          <w:p w:rsidR="0059037C" w:rsidRDefault="00427696">
            <w:pPr>
              <w:snapToGrid w:val="0"/>
              <w:spacing w:line="300" w:lineRule="exact"/>
              <w:jc w:val="center"/>
              <w:rPr>
                <w:b/>
              </w:rPr>
            </w:pPr>
            <w:r>
              <w:rPr>
                <w:b/>
              </w:rPr>
              <w:t>检查方法</w:t>
            </w:r>
          </w:p>
        </w:tc>
        <w:tc>
          <w:tcPr>
            <w:tcW w:w="6375" w:type="dxa"/>
            <w:vAlign w:val="center"/>
          </w:tcPr>
          <w:p w:rsidR="0059037C" w:rsidRDefault="00427696">
            <w:pPr>
              <w:snapToGrid w:val="0"/>
              <w:spacing w:line="300" w:lineRule="exact"/>
              <w:jc w:val="center"/>
              <w:rPr>
                <w:b/>
              </w:rPr>
            </w:pPr>
            <w:r>
              <w:rPr>
                <w:b/>
              </w:rPr>
              <w:t>说</w:t>
            </w:r>
            <w:r>
              <w:rPr>
                <w:b/>
              </w:rPr>
              <w:t xml:space="preserve"> </w:t>
            </w:r>
            <w:r>
              <w:rPr>
                <w:b/>
              </w:rPr>
              <w:t>明</w:t>
            </w:r>
          </w:p>
        </w:tc>
        <w:tc>
          <w:tcPr>
            <w:tcW w:w="555" w:type="dxa"/>
            <w:tcBorders>
              <w:right w:val="single" w:sz="4" w:space="0" w:color="auto"/>
            </w:tcBorders>
            <w:vAlign w:val="center"/>
          </w:tcPr>
          <w:p w:rsidR="0059037C" w:rsidRDefault="00427696">
            <w:pPr>
              <w:snapToGrid w:val="0"/>
              <w:spacing w:line="300" w:lineRule="exact"/>
              <w:jc w:val="center"/>
              <w:rPr>
                <w:b/>
              </w:rPr>
            </w:pPr>
            <w:r>
              <w:rPr>
                <w:b/>
                <w:spacing w:val="-20"/>
                <w:position w:val="6"/>
              </w:rPr>
              <w:t>应得分</w:t>
            </w:r>
          </w:p>
        </w:tc>
        <w:tc>
          <w:tcPr>
            <w:tcW w:w="480" w:type="dxa"/>
            <w:vAlign w:val="center"/>
          </w:tcPr>
          <w:p w:rsidR="0059037C" w:rsidRDefault="00427696">
            <w:pPr>
              <w:snapToGrid w:val="0"/>
              <w:spacing w:line="300" w:lineRule="exact"/>
              <w:jc w:val="center"/>
              <w:rPr>
                <w:b/>
              </w:rPr>
            </w:pPr>
            <w:r>
              <w:rPr>
                <w:b/>
                <w:spacing w:val="-20"/>
                <w:position w:val="6"/>
              </w:rPr>
              <w:t>扣减分</w:t>
            </w:r>
          </w:p>
        </w:tc>
        <w:tc>
          <w:tcPr>
            <w:tcW w:w="405" w:type="dxa"/>
            <w:vAlign w:val="center"/>
          </w:tcPr>
          <w:p w:rsidR="0059037C" w:rsidRDefault="00427696">
            <w:pPr>
              <w:snapToGrid w:val="0"/>
              <w:spacing w:line="300" w:lineRule="exact"/>
              <w:jc w:val="center"/>
              <w:rPr>
                <w:b/>
              </w:rPr>
            </w:pPr>
            <w:r>
              <w:rPr>
                <w:b/>
                <w:spacing w:val="-20"/>
                <w:position w:val="6"/>
              </w:rPr>
              <w:t>实得分</w:t>
            </w:r>
          </w:p>
        </w:tc>
      </w:tr>
      <w:tr w:rsidR="0059037C">
        <w:trPr>
          <w:trHeight w:val="3236"/>
          <w:jc w:val="center"/>
        </w:trPr>
        <w:tc>
          <w:tcPr>
            <w:tcW w:w="490" w:type="dxa"/>
            <w:vMerge w:val="restart"/>
            <w:vAlign w:val="center"/>
          </w:tcPr>
          <w:p w:rsidR="0059037C" w:rsidRDefault="00427696">
            <w:pPr>
              <w:snapToGrid w:val="0"/>
              <w:spacing w:line="260" w:lineRule="exact"/>
              <w:jc w:val="center"/>
              <w:rPr>
                <w:b/>
              </w:rPr>
            </w:pPr>
            <w:r>
              <w:rPr>
                <w:b/>
              </w:rPr>
              <w:t>1</w:t>
            </w:r>
          </w:p>
        </w:tc>
        <w:tc>
          <w:tcPr>
            <w:tcW w:w="709" w:type="dxa"/>
            <w:vMerge w:val="restart"/>
            <w:tcBorders>
              <w:right w:val="single" w:sz="4" w:space="0" w:color="auto"/>
            </w:tcBorders>
            <w:vAlign w:val="center"/>
          </w:tcPr>
          <w:p w:rsidR="0059037C" w:rsidRDefault="00427696">
            <w:pPr>
              <w:snapToGrid w:val="0"/>
              <w:spacing w:line="260" w:lineRule="exact"/>
              <w:jc w:val="center"/>
              <w:rPr>
                <w:spacing w:val="-6"/>
              </w:rPr>
            </w:pPr>
            <w:r>
              <w:rPr>
                <w:spacing w:val="-6"/>
              </w:rPr>
              <w:t>原材料</w:t>
            </w:r>
            <w:r>
              <w:rPr>
                <w:spacing w:val="-6"/>
              </w:rPr>
              <w:t>(</w:t>
            </w:r>
            <w:r>
              <w:rPr>
                <w:spacing w:val="-6"/>
              </w:rPr>
              <w:t>构配件</w:t>
            </w:r>
            <w:r>
              <w:rPr>
                <w:spacing w:val="-6"/>
              </w:rPr>
              <w:t>)</w:t>
            </w:r>
            <w:r>
              <w:rPr>
                <w:spacing w:val="-6"/>
              </w:rPr>
              <w:t>检验</w:t>
            </w:r>
          </w:p>
        </w:tc>
        <w:tc>
          <w:tcPr>
            <w:tcW w:w="1153" w:type="dxa"/>
            <w:vAlign w:val="center"/>
          </w:tcPr>
          <w:p w:rsidR="0059037C" w:rsidRDefault="00427696">
            <w:pPr>
              <w:jc w:val="center"/>
              <w:rPr>
                <w:rFonts w:ascii="宋体" w:hAnsi="宋体" w:cs="宋体"/>
                <w:sz w:val="24"/>
              </w:rPr>
            </w:pPr>
            <w:r>
              <w:rPr>
                <w:rFonts w:hint="eastAsia"/>
              </w:rPr>
              <w:t>S2.1.0.001</w:t>
            </w:r>
          </w:p>
        </w:tc>
        <w:tc>
          <w:tcPr>
            <w:tcW w:w="2816" w:type="dxa"/>
            <w:tcBorders>
              <w:bottom w:val="single" w:sz="4" w:space="0" w:color="auto"/>
            </w:tcBorders>
            <w:vAlign w:val="center"/>
          </w:tcPr>
          <w:p w:rsidR="0059037C" w:rsidRDefault="00427696">
            <w:pPr>
              <w:adjustRightInd w:val="0"/>
              <w:snapToGrid w:val="0"/>
              <w:spacing w:line="260" w:lineRule="exact"/>
              <w:rPr>
                <w:szCs w:val="21"/>
              </w:rPr>
            </w:pPr>
            <w:r>
              <w:rPr>
                <w:szCs w:val="21"/>
              </w:rPr>
              <w:t>主要建筑材料无</w:t>
            </w:r>
            <w:proofErr w:type="gramStart"/>
            <w:r>
              <w:rPr>
                <w:szCs w:val="21"/>
              </w:rPr>
              <w:t>进场台</w:t>
            </w:r>
            <w:proofErr w:type="gramEnd"/>
            <w:r>
              <w:rPr>
                <w:szCs w:val="21"/>
              </w:rPr>
              <w:t>帐、进场验收记录的，每发现</w:t>
            </w:r>
            <w:proofErr w:type="gramStart"/>
            <w:r>
              <w:rPr>
                <w:szCs w:val="21"/>
              </w:rPr>
              <w:t>一</w:t>
            </w:r>
            <w:proofErr w:type="gramEnd"/>
            <w:r>
              <w:rPr>
                <w:szCs w:val="21"/>
              </w:rPr>
              <w:t>批次扣</w:t>
            </w:r>
            <w:r>
              <w:rPr>
                <w:szCs w:val="21"/>
              </w:rPr>
              <w:t>1</w:t>
            </w:r>
            <w:r>
              <w:rPr>
                <w:szCs w:val="21"/>
              </w:rPr>
              <w:t>分。</w:t>
            </w:r>
          </w:p>
        </w:tc>
        <w:tc>
          <w:tcPr>
            <w:tcW w:w="2549" w:type="dxa"/>
            <w:vAlign w:val="center"/>
          </w:tcPr>
          <w:p w:rsidR="0059037C" w:rsidRDefault="00427696">
            <w:pPr>
              <w:adjustRightInd w:val="0"/>
              <w:snapToGrid w:val="0"/>
              <w:spacing w:line="260" w:lineRule="exact"/>
              <w:rPr>
                <w:szCs w:val="21"/>
              </w:rPr>
            </w:pPr>
            <w:r>
              <w:rPr>
                <w:szCs w:val="21"/>
              </w:rPr>
              <w:t>对照检查原材料进场验收记录、试验报告、报验记录、</w:t>
            </w:r>
            <w:proofErr w:type="gramStart"/>
            <w:r>
              <w:rPr>
                <w:szCs w:val="21"/>
              </w:rPr>
              <w:t>进场台</w:t>
            </w:r>
            <w:proofErr w:type="gramEnd"/>
            <w:r>
              <w:rPr>
                <w:szCs w:val="21"/>
              </w:rPr>
              <w:t>帐和现场堆放的材料。</w:t>
            </w:r>
          </w:p>
        </w:tc>
        <w:tc>
          <w:tcPr>
            <w:tcW w:w="6375" w:type="dxa"/>
            <w:vAlign w:val="center"/>
          </w:tcPr>
          <w:p w:rsidR="0059037C" w:rsidRDefault="00427696">
            <w:pPr>
              <w:adjustRightInd w:val="0"/>
              <w:snapToGrid w:val="0"/>
              <w:spacing w:line="260" w:lineRule="exact"/>
              <w:rPr>
                <w:szCs w:val="21"/>
              </w:rPr>
            </w:pPr>
            <w:r>
              <w:rPr>
                <w:szCs w:val="21"/>
              </w:rPr>
              <w:t>（</w:t>
            </w:r>
            <w:r>
              <w:rPr>
                <w:szCs w:val="21"/>
              </w:rPr>
              <w:t>1</w:t>
            </w:r>
            <w:r>
              <w:rPr>
                <w:szCs w:val="21"/>
              </w:rPr>
              <w:t>）本项所述建筑材料包括：水泥、钢筋、钢筋焊接、机械连接材料、砖、砌块、预拌混凝土、预拌砂浆、钢结构用钢材、焊接材料、连接紧固材料、预制构件、夹芯外墙板、灌浆套筒、灌浆料、座浆料、预应力混凝土钢绞线、锚具、夹具、防水材料、门窗、外墙外保温系统的组成材料、装饰装修工程材料、幕墙工程的组成材料、低压配电系统使用的电缆、电线、空调与采暖系统冷热源及管网节能工程采用的绝热管道、绝热材料、采暖通风空调系统节能工程采用的散热器、保温材料、风机盘管、防烟、排烟系统柔性短管等。</w:t>
            </w:r>
          </w:p>
          <w:p w:rsidR="0059037C" w:rsidRDefault="00427696">
            <w:pPr>
              <w:adjustRightInd w:val="0"/>
              <w:snapToGrid w:val="0"/>
              <w:spacing w:line="260" w:lineRule="exact"/>
              <w:rPr>
                <w:szCs w:val="21"/>
              </w:rPr>
            </w:pPr>
            <w:r>
              <w:rPr>
                <w:szCs w:val="21"/>
              </w:rPr>
              <w:t>（</w:t>
            </w:r>
            <w:r>
              <w:rPr>
                <w:szCs w:val="21"/>
              </w:rPr>
              <w:t>2</w:t>
            </w:r>
            <w:r>
              <w:rPr>
                <w:szCs w:val="21"/>
              </w:rPr>
              <w:t>）至少应抽查</w:t>
            </w:r>
            <w:r>
              <w:rPr>
                <w:szCs w:val="21"/>
              </w:rPr>
              <w:t>3</w:t>
            </w:r>
            <w:r>
              <w:rPr>
                <w:szCs w:val="21"/>
              </w:rPr>
              <w:t>个批次的台帐，不足</w:t>
            </w:r>
            <w:r>
              <w:rPr>
                <w:szCs w:val="21"/>
              </w:rPr>
              <w:t>3</w:t>
            </w:r>
            <w:r>
              <w:rPr>
                <w:szCs w:val="21"/>
              </w:rPr>
              <w:t>批次</w:t>
            </w:r>
            <w:r>
              <w:rPr>
                <w:szCs w:val="21"/>
              </w:rPr>
              <w:t>时全数检查。</w:t>
            </w:r>
          </w:p>
        </w:tc>
        <w:tc>
          <w:tcPr>
            <w:tcW w:w="555" w:type="dxa"/>
            <w:tcBorders>
              <w:right w:val="single" w:sz="4" w:space="0" w:color="auto"/>
            </w:tcBorders>
            <w:vAlign w:val="center"/>
          </w:tcPr>
          <w:p w:rsidR="0059037C" w:rsidRDefault="00427696">
            <w:pPr>
              <w:snapToGrid w:val="0"/>
              <w:spacing w:line="360" w:lineRule="auto"/>
              <w:jc w:val="center"/>
              <w:rPr>
                <w:szCs w:val="21"/>
              </w:rPr>
            </w:pPr>
            <w:r>
              <w:rPr>
                <w:b/>
                <w:szCs w:val="21"/>
              </w:rPr>
              <w:t>3</w:t>
            </w:r>
          </w:p>
        </w:tc>
        <w:tc>
          <w:tcPr>
            <w:tcW w:w="480" w:type="dxa"/>
            <w:vAlign w:val="center"/>
          </w:tcPr>
          <w:p w:rsidR="0059037C" w:rsidRDefault="0059037C">
            <w:pPr>
              <w:snapToGrid w:val="0"/>
              <w:spacing w:line="300" w:lineRule="exact"/>
              <w:jc w:val="center"/>
              <w:rPr>
                <w:b/>
                <w:highlight w:val="red"/>
              </w:rPr>
            </w:pPr>
          </w:p>
        </w:tc>
        <w:tc>
          <w:tcPr>
            <w:tcW w:w="405" w:type="dxa"/>
            <w:vAlign w:val="center"/>
          </w:tcPr>
          <w:p w:rsidR="0059037C" w:rsidRDefault="0059037C">
            <w:pPr>
              <w:snapToGrid w:val="0"/>
              <w:spacing w:line="300" w:lineRule="exact"/>
              <w:jc w:val="center"/>
              <w:rPr>
                <w:b/>
                <w:highlight w:val="red"/>
              </w:rPr>
            </w:pPr>
          </w:p>
        </w:tc>
      </w:tr>
      <w:tr w:rsidR="0059037C">
        <w:trPr>
          <w:trHeight w:val="3605"/>
          <w:jc w:val="center"/>
        </w:trPr>
        <w:tc>
          <w:tcPr>
            <w:tcW w:w="490" w:type="dxa"/>
            <w:vMerge/>
            <w:vAlign w:val="center"/>
          </w:tcPr>
          <w:p w:rsidR="0059037C" w:rsidRDefault="0059037C">
            <w:pPr>
              <w:snapToGrid w:val="0"/>
              <w:spacing w:line="260" w:lineRule="exact"/>
              <w:jc w:val="center"/>
              <w:rPr>
                <w:b/>
              </w:rPr>
            </w:pPr>
          </w:p>
        </w:tc>
        <w:tc>
          <w:tcPr>
            <w:tcW w:w="709" w:type="dxa"/>
            <w:vMerge/>
            <w:tcBorders>
              <w:right w:val="single" w:sz="4" w:space="0" w:color="auto"/>
            </w:tcBorders>
            <w:vAlign w:val="center"/>
          </w:tcPr>
          <w:p w:rsidR="0059037C" w:rsidRDefault="0059037C">
            <w:pPr>
              <w:spacing w:line="260" w:lineRule="exact"/>
              <w:jc w:val="center"/>
              <w:rPr>
                <w:spacing w:val="-6"/>
              </w:rPr>
            </w:pPr>
          </w:p>
        </w:tc>
        <w:tc>
          <w:tcPr>
            <w:tcW w:w="1153" w:type="dxa"/>
            <w:vAlign w:val="center"/>
          </w:tcPr>
          <w:p w:rsidR="0059037C" w:rsidRDefault="00427696">
            <w:pPr>
              <w:jc w:val="center"/>
              <w:rPr>
                <w:rFonts w:ascii="宋体" w:hAnsi="宋体" w:cs="宋体"/>
                <w:sz w:val="24"/>
              </w:rPr>
            </w:pPr>
            <w:r>
              <w:rPr>
                <w:rFonts w:hint="eastAsia"/>
              </w:rPr>
              <w:t>S2.1.0.003</w:t>
            </w:r>
          </w:p>
        </w:tc>
        <w:tc>
          <w:tcPr>
            <w:tcW w:w="2816" w:type="dxa"/>
            <w:tcBorders>
              <w:bottom w:val="single" w:sz="4" w:space="0" w:color="auto"/>
            </w:tcBorders>
            <w:vAlign w:val="center"/>
          </w:tcPr>
          <w:p w:rsidR="0059037C" w:rsidRDefault="00427696">
            <w:pPr>
              <w:snapToGrid w:val="0"/>
              <w:spacing w:line="260" w:lineRule="exact"/>
              <w:rPr>
                <w:spacing w:val="-6"/>
                <w:szCs w:val="21"/>
              </w:rPr>
            </w:pPr>
            <w:r>
              <w:rPr>
                <w:spacing w:val="-6"/>
                <w:szCs w:val="21"/>
              </w:rPr>
              <w:t>主要建筑材料未经检验合格已使用到工程上的，每一批次扣</w:t>
            </w:r>
            <w:r>
              <w:rPr>
                <w:spacing w:val="-6"/>
                <w:szCs w:val="21"/>
              </w:rPr>
              <w:t>3</w:t>
            </w:r>
            <w:r>
              <w:rPr>
                <w:spacing w:val="-6"/>
                <w:szCs w:val="21"/>
              </w:rPr>
              <w:t>分。</w:t>
            </w:r>
          </w:p>
        </w:tc>
        <w:tc>
          <w:tcPr>
            <w:tcW w:w="2549" w:type="dxa"/>
            <w:vAlign w:val="center"/>
          </w:tcPr>
          <w:p w:rsidR="0059037C" w:rsidRDefault="00427696">
            <w:pPr>
              <w:snapToGrid w:val="0"/>
              <w:spacing w:line="260" w:lineRule="exact"/>
              <w:jc w:val="left"/>
              <w:rPr>
                <w:spacing w:val="-6"/>
                <w:szCs w:val="21"/>
              </w:rPr>
            </w:pPr>
            <w:r>
              <w:rPr>
                <w:spacing w:val="-6"/>
                <w:szCs w:val="21"/>
              </w:rPr>
              <w:t>检查已使用到工程上的原材料或构配件的进场检验报告，或登陆广西建设工程质量检测信息平台查看检验结果。</w:t>
            </w:r>
          </w:p>
        </w:tc>
        <w:tc>
          <w:tcPr>
            <w:tcW w:w="6375" w:type="dxa"/>
            <w:vAlign w:val="center"/>
          </w:tcPr>
          <w:p w:rsidR="0059037C" w:rsidRDefault="00427696">
            <w:pPr>
              <w:spacing w:line="260" w:lineRule="exact"/>
              <w:jc w:val="left"/>
              <w:rPr>
                <w:spacing w:val="-6"/>
                <w:szCs w:val="21"/>
              </w:rPr>
            </w:pPr>
            <w:r>
              <w:rPr>
                <w:spacing w:val="-6"/>
                <w:szCs w:val="21"/>
              </w:rPr>
              <w:t>（</w:t>
            </w:r>
            <w:r>
              <w:rPr>
                <w:spacing w:val="-6"/>
                <w:szCs w:val="21"/>
              </w:rPr>
              <w:t>1</w:t>
            </w:r>
            <w:r>
              <w:rPr>
                <w:spacing w:val="-6"/>
                <w:szCs w:val="21"/>
              </w:rPr>
              <w:t>）本项所述建筑材料包括：水泥、钢筋、钢筋焊接、机械连接材料、砖、砌块、预拌混凝土、预拌砂浆、钢结构用钢材、焊接材料、连接紧固材料、预制构件、夹芯外墙板、灌浆套筒、灌浆料、座浆料、预应力混凝土钢绞线、锚具、夹具、防水材料、门窗、外墙外保温系统的组成材料、装饰装修工程材料、幕墙工程的组成材料、低压配电系统使用的电缆、电线、空调与采暖系统冷热源及管网节能工程采用的绝热管道、绝热材料、采暖通风空调系统节能工程采用的散热器、保温材料、风机盘管、防烟、排烟系统柔性短管等。</w:t>
            </w:r>
          </w:p>
          <w:p w:rsidR="0059037C" w:rsidRDefault="00427696">
            <w:pPr>
              <w:spacing w:line="260" w:lineRule="exact"/>
              <w:jc w:val="left"/>
              <w:rPr>
                <w:spacing w:val="-6"/>
                <w:szCs w:val="21"/>
              </w:rPr>
            </w:pPr>
            <w:r>
              <w:rPr>
                <w:spacing w:val="-6"/>
                <w:szCs w:val="21"/>
              </w:rPr>
              <w:t>（</w:t>
            </w:r>
            <w:r>
              <w:rPr>
                <w:spacing w:val="-6"/>
                <w:szCs w:val="21"/>
              </w:rPr>
              <w:t>2</w:t>
            </w:r>
            <w:r>
              <w:rPr>
                <w:spacing w:val="-6"/>
                <w:szCs w:val="21"/>
              </w:rPr>
              <w:t>）现场未提供检验合格报告，或无报验手续</w:t>
            </w:r>
            <w:r>
              <w:rPr>
                <w:spacing w:val="-6"/>
                <w:szCs w:val="21"/>
              </w:rPr>
              <w:t>的，予以扣分。</w:t>
            </w:r>
          </w:p>
          <w:p w:rsidR="0059037C" w:rsidRDefault="00427696">
            <w:pPr>
              <w:spacing w:line="260" w:lineRule="exact"/>
              <w:jc w:val="left"/>
              <w:rPr>
                <w:spacing w:val="-6"/>
                <w:szCs w:val="21"/>
              </w:rPr>
            </w:pPr>
            <w:r>
              <w:rPr>
                <w:spacing w:val="-6"/>
                <w:szCs w:val="21"/>
              </w:rPr>
              <w:t>（</w:t>
            </w:r>
            <w:r>
              <w:rPr>
                <w:spacing w:val="-6"/>
                <w:szCs w:val="21"/>
              </w:rPr>
              <w:t>3</w:t>
            </w:r>
            <w:r>
              <w:rPr>
                <w:spacing w:val="-6"/>
                <w:szCs w:val="21"/>
              </w:rPr>
              <w:t>）需要登陆检测信息平台的，检查时可要求施工单位自行登陆，并提供相应的检验结果。至少应抽查</w:t>
            </w:r>
            <w:r>
              <w:rPr>
                <w:spacing w:val="-6"/>
                <w:szCs w:val="21"/>
              </w:rPr>
              <w:t>2</w:t>
            </w:r>
            <w:r>
              <w:rPr>
                <w:spacing w:val="-6"/>
                <w:szCs w:val="21"/>
              </w:rPr>
              <w:t>个批次的资料，不足</w:t>
            </w:r>
            <w:r>
              <w:rPr>
                <w:spacing w:val="-6"/>
                <w:szCs w:val="21"/>
              </w:rPr>
              <w:t>2</w:t>
            </w:r>
            <w:r>
              <w:rPr>
                <w:spacing w:val="-6"/>
                <w:szCs w:val="21"/>
              </w:rPr>
              <w:t>批次时全数检查。</w:t>
            </w:r>
          </w:p>
        </w:tc>
        <w:tc>
          <w:tcPr>
            <w:tcW w:w="555" w:type="dxa"/>
            <w:tcBorders>
              <w:right w:val="single" w:sz="4" w:space="0" w:color="auto"/>
            </w:tcBorders>
            <w:vAlign w:val="center"/>
          </w:tcPr>
          <w:p w:rsidR="0059037C" w:rsidRDefault="00427696">
            <w:pPr>
              <w:snapToGrid w:val="0"/>
              <w:spacing w:line="260" w:lineRule="exact"/>
              <w:jc w:val="center"/>
              <w:rPr>
                <w:b/>
                <w:highlight w:val="red"/>
              </w:rPr>
            </w:pPr>
            <w:r>
              <w:rPr>
                <w:b/>
              </w:rPr>
              <w:t>6</w:t>
            </w:r>
          </w:p>
        </w:tc>
        <w:tc>
          <w:tcPr>
            <w:tcW w:w="480" w:type="dxa"/>
            <w:vAlign w:val="center"/>
          </w:tcPr>
          <w:p w:rsidR="0059037C" w:rsidRDefault="0059037C">
            <w:pPr>
              <w:snapToGrid w:val="0"/>
              <w:spacing w:line="300" w:lineRule="exact"/>
              <w:jc w:val="center"/>
              <w:rPr>
                <w:b/>
              </w:rPr>
            </w:pPr>
          </w:p>
        </w:tc>
        <w:tc>
          <w:tcPr>
            <w:tcW w:w="405" w:type="dxa"/>
            <w:vAlign w:val="center"/>
          </w:tcPr>
          <w:p w:rsidR="0059037C" w:rsidRDefault="0059037C">
            <w:pPr>
              <w:snapToGrid w:val="0"/>
              <w:spacing w:line="300" w:lineRule="exact"/>
              <w:jc w:val="center"/>
              <w:rPr>
                <w:b/>
              </w:rPr>
            </w:pPr>
          </w:p>
        </w:tc>
      </w:tr>
      <w:tr w:rsidR="0059037C">
        <w:trPr>
          <w:jc w:val="center"/>
        </w:trPr>
        <w:tc>
          <w:tcPr>
            <w:tcW w:w="490" w:type="dxa"/>
            <w:vMerge w:val="restart"/>
            <w:tcBorders>
              <w:top w:val="single" w:sz="4" w:space="0" w:color="auto"/>
            </w:tcBorders>
            <w:vAlign w:val="center"/>
          </w:tcPr>
          <w:p w:rsidR="0059037C" w:rsidRDefault="00427696">
            <w:pPr>
              <w:snapToGrid w:val="0"/>
              <w:spacing w:line="300" w:lineRule="exact"/>
              <w:jc w:val="center"/>
              <w:rPr>
                <w:b/>
              </w:rPr>
            </w:pPr>
            <w:r>
              <w:rPr>
                <w:b/>
              </w:rPr>
              <w:lastRenderedPageBreak/>
              <w:t>2</w:t>
            </w:r>
          </w:p>
        </w:tc>
        <w:tc>
          <w:tcPr>
            <w:tcW w:w="709" w:type="dxa"/>
            <w:vMerge w:val="restart"/>
            <w:tcBorders>
              <w:top w:val="single" w:sz="4" w:space="0" w:color="auto"/>
              <w:right w:val="single" w:sz="4" w:space="0" w:color="auto"/>
            </w:tcBorders>
            <w:vAlign w:val="center"/>
          </w:tcPr>
          <w:p w:rsidR="0059037C" w:rsidRDefault="0059037C">
            <w:pPr>
              <w:snapToGrid w:val="0"/>
              <w:spacing w:line="300" w:lineRule="exact"/>
              <w:jc w:val="center"/>
              <w:rPr>
                <w:spacing w:val="-6"/>
              </w:rPr>
            </w:pPr>
          </w:p>
          <w:p w:rsidR="0059037C" w:rsidRDefault="00427696">
            <w:pPr>
              <w:snapToGrid w:val="0"/>
              <w:spacing w:line="300" w:lineRule="exact"/>
              <w:jc w:val="center"/>
              <w:rPr>
                <w:spacing w:val="-6"/>
              </w:rPr>
            </w:pPr>
            <w:r>
              <w:rPr>
                <w:spacing w:val="-6"/>
              </w:rPr>
              <w:t>地基</w:t>
            </w:r>
          </w:p>
          <w:p w:rsidR="0059037C" w:rsidRDefault="00427696">
            <w:pPr>
              <w:snapToGrid w:val="0"/>
              <w:spacing w:line="300" w:lineRule="exact"/>
              <w:jc w:val="center"/>
              <w:rPr>
                <w:spacing w:val="-6"/>
              </w:rPr>
            </w:pPr>
            <w:r>
              <w:rPr>
                <w:spacing w:val="-6"/>
              </w:rPr>
              <w:t>与基桩</w:t>
            </w:r>
          </w:p>
          <w:p w:rsidR="0059037C" w:rsidRDefault="00427696">
            <w:pPr>
              <w:snapToGrid w:val="0"/>
              <w:spacing w:line="300" w:lineRule="exact"/>
              <w:jc w:val="center"/>
              <w:rPr>
                <w:spacing w:val="-6"/>
              </w:rPr>
            </w:pPr>
            <w:r>
              <w:rPr>
                <w:spacing w:val="-6"/>
              </w:rPr>
              <w:t>工程</w:t>
            </w:r>
          </w:p>
        </w:tc>
        <w:tc>
          <w:tcPr>
            <w:tcW w:w="1153" w:type="dxa"/>
            <w:tcBorders>
              <w:top w:val="single" w:sz="4" w:space="0" w:color="auto"/>
            </w:tcBorders>
            <w:vAlign w:val="center"/>
          </w:tcPr>
          <w:p w:rsidR="0059037C" w:rsidRDefault="00427696">
            <w:pPr>
              <w:jc w:val="center"/>
              <w:rPr>
                <w:rFonts w:ascii="宋体" w:hAnsi="宋体" w:cs="宋体"/>
                <w:sz w:val="24"/>
              </w:rPr>
            </w:pPr>
            <w:r>
              <w:rPr>
                <w:rFonts w:hint="eastAsia"/>
              </w:rPr>
              <w:t>S2.2.0.003</w:t>
            </w:r>
          </w:p>
        </w:tc>
        <w:tc>
          <w:tcPr>
            <w:tcW w:w="2816" w:type="dxa"/>
            <w:tcBorders>
              <w:top w:val="single" w:sz="4" w:space="0" w:color="auto"/>
              <w:bottom w:val="single" w:sz="4" w:space="0" w:color="auto"/>
            </w:tcBorders>
            <w:vAlign w:val="center"/>
          </w:tcPr>
          <w:p w:rsidR="0059037C" w:rsidRDefault="00427696">
            <w:pPr>
              <w:adjustRightInd w:val="0"/>
              <w:snapToGrid w:val="0"/>
              <w:spacing w:line="260" w:lineRule="exact"/>
              <w:rPr>
                <w:szCs w:val="21"/>
              </w:rPr>
            </w:pPr>
            <w:r>
              <w:rPr>
                <w:szCs w:val="21"/>
              </w:rPr>
              <w:t>地基或地基处理未按设计或标准的要求进行均匀性（或完整性）、强度（或承载力）检验，或检验数量、检验方式不满足设计或标准要求的，扣</w:t>
            </w:r>
            <w:r>
              <w:rPr>
                <w:szCs w:val="21"/>
              </w:rPr>
              <w:t>5</w:t>
            </w:r>
            <w:r>
              <w:rPr>
                <w:szCs w:val="21"/>
              </w:rPr>
              <w:t>分。</w:t>
            </w:r>
          </w:p>
        </w:tc>
        <w:tc>
          <w:tcPr>
            <w:tcW w:w="2549" w:type="dxa"/>
            <w:vAlign w:val="center"/>
          </w:tcPr>
          <w:p w:rsidR="0059037C" w:rsidRDefault="00427696">
            <w:pPr>
              <w:adjustRightInd w:val="0"/>
              <w:snapToGrid w:val="0"/>
              <w:spacing w:line="260" w:lineRule="exact"/>
              <w:rPr>
                <w:szCs w:val="21"/>
              </w:rPr>
            </w:pPr>
            <w:r>
              <w:rPr>
                <w:szCs w:val="21"/>
              </w:rPr>
              <w:t>查阅设计文件，检查地基处理方案、检验报告。</w:t>
            </w:r>
          </w:p>
        </w:tc>
        <w:tc>
          <w:tcPr>
            <w:tcW w:w="6375" w:type="dxa"/>
            <w:vAlign w:val="center"/>
          </w:tcPr>
          <w:p w:rsidR="0059037C" w:rsidRDefault="00427696">
            <w:pPr>
              <w:snapToGrid w:val="0"/>
              <w:spacing w:line="260" w:lineRule="exact"/>
              <w:jc w:val="left"/>
              <w:rPr>
                <w:spacing w:val="-6"/>
              </w:rPr>
            </w:pPr>
            <w:r>
              <w:rPr>
                <w:spacing w:val="-6"/>
              </w:rPr>
              <w:t>一般来说，规范给出了针对各种地基处理方式的检验项目及其检验规则的基本要求，设计</w:t>
            </w:r>
            <w:proofErr w:type="gramStart"/>
            <w:r>
              <w:rPr>
                <w:spacing w:val="-6"/>
              </w:rPr>
              <w:t>亦或</w:t>
            </w:r>
            <w:proofErr w:type="gramEnd"/>
            <w:r>
              <w:rPr>
                <w:spacing w:val="-6"/>
              </w:rPr>
              <w:t>视具体情况提出不低于规范的要求。检查时应结合设计和规范进行判定。</w:t>
            </w:r>
          </w:p>
        </w:tc>
        <w:tc>
          <w:tcPr>
            <w:tcW w:w="555" w:type="dxa"/>
            <w:tcBorders>
              <w:right w:val="single" w:sz="4" w:space="0" w:color="auto"/>
            </w:tcBorders>
            <w:vAlign w:val="center"/>
          </w:tcPr>
          <w:p w:rsidR="0059037C" w:rsidRDefault="00427696">
            <w:pPr>
              <w:snapToGrid w:val="0"/>
              <w:spacing w:line="300" w:lineRule="exact"/>
              <w:jc w:val="center"/>
              <w:rPr>
                <w:b/>
              </w:rPr>
            </w:pPr>
            <w:r>
              <w:rPr>
                <w:b/>
              </w:rPr>
              <w:t>5</w:t>
            </w:r>
          </w:p>
        </w:tc>
        <w:tc>
          <w:tcPr>
            <w:tcW w:w="480" w:type="dxa"/>
            <w:vAlign w:val="center"/>
          </w:tcPr>
          <w:p w:rsidR="0059037C" w:rsidRDefault="0059037C">
            <w:pPr>
              <w:snapToGrid w:val="0"/>
              <w:spacing w:line="300" w:lineRule="exact"/>
              <w:jc w:val="center"/>
              <w:rPr>
                <w:b/>
              </w:rPr>
            </w:pPr>
          </w:p>
        </w:tc>
        <w:tc>
          <w:tcPr>
            <w:tcW w:w="405" w:type="dxa"/>
            <w:vAlign w:val="center"/>
          </w:tcPr>
          <w:p w:rsidR="0059037C" w:rsidRDefault="0059037C">
            <w:pPr>
              <w:snapToGrid w:val="0"/>
              <w:spacing w:line="300" w:lineRule="exact"/>
              <w:jc w:val="center"/>
              <w:rPr>
                <w:b/>
              </w:rPr>
            </w:pPr>
          </w:p>
        </w:tc>
      </w:tr>
      <w:tr w:rsidR="0059037C">
        <w:trPr>
          <w:jc w:val="center"/>
        </w:trPr>
        <w:tc>
          <w:tcPr>
            <w:tcW w:w="490" w:type="dxa"/>
            <w:vMerge/>
            <w:vAlign w:val="center"/>
          </w:tcPr>
          <w:p w:rsidR="0059037C" w:rsidRDefault="0059037C">
            <w:pPr>
              <w:snapToGrid w:val="0"/>
              <w:spacing w:line="300" w:lineRule="exact"/>
              <w:jc w:val="center"/>
              <w:rPr>
                <w:b/>
              </w:rPr>
            </w:pPr>
          </w:p>
        </w:tc>
        <w:tc>
          <w:tcPr>
            <w:tcW w:w="709" w:type="dxa"/>
            <w:vMerge/>
            <w:tcBorders>
              <w:right w:val="single" w:sz="4" w:space="0" w:color="auto"/>
            </w:tcBorders>
            <w:vAlign w:val="center"/>
          </w:tcPr>
          <w:p w:rsidR="0059037C" w:rsidRDefault="0059037C">
            <w:pPr>
              <w:spacing w:line="300" w:lineRule="exact"/>
              <w:jc w:val="center"/>
              <w:rPr>
                <w:spacing w:val="-6"/>
              </w:rPr>
            </w:pPr>
          </w:p>
        </w:tc>
        <w:tc>
          <w:tcPr>
            <w:tcW w:w="1153" w:type="dxa"/>
            <w:vAlign w:val="center"/>
          </w:tcPr>
          <w:p w:rsidR="0059037C" w:rsidRDefault="00427696">
            <w:pPr>
              <w:jc w:val="center"/>
              <w:rPr>
                <w:rFonts w:ascii="宋体" w:hAnsi="宋体" w:cs="宋体"/>
                <w:sz w:val="24"/>
              </w:rPr>
            </w:pPr>
            <w:r>
              <w:rPr>
                <w:rFonts w:hint="eastAsia"/>
              </w:rPr>
              <w:t>S2.2.0.004</w:t>
            </w:r>
          </w:p>
        </w:tc>
        <w:tc>
          <w:tcPr>
            <w:tcW w:w="2816" w:type="dxa"/>
            <w:tcBorders>
              <w:bottom w:val="single" w:sz="4" w:space="0" w:color="auto"/>
            </w:tcBorders>
            <w:vAlign w:val="center"/>
          </w:tcPr>
          <w:p w:rsidR="0059037C" w:rsidRDefault="00427696">
            <w:pPr>
              <w:adjustRightInd w:val="0"/>
              <w:snapToGrid w:val="0"/>
              <w:spacing w:line="260" w:lineRule="exact"/>
              <w:rPr>
                <w:szCs w:val="21"/>
              </w:rPr>
            </w:pPr>
            <w:r>
              <w:rPr>
                <w:szCs w:val="21"/>
              </w:rPr>
              <w:t>地基工程完工后未进行地基验槽，或地基验槽时未按设计要求探明持力层及以下有无不良地质情况的，扣</w:t>
            </w:r>
            <w:r>
              <w:rPr>
                <w:szCs w:val="21"/>
              </w:rPr>
              <w:t>5</w:t>
            </w:r>
            <w:r>
              <w:rPr>
                <w:szCs w:val="21"/>
              </w:rPr>
              <w:t>分。</w:t>
            </w:r>
          </w:p>
        </w:tc>
        <w:tc>
          <w:tcPr>
            <w:tcW w:w="2549" w:type="dxa"/>
            <w:vAlign w:val="center"/>
          </w:tcPr>
          <w:p w:rsidR="0059037C" w:rsidRDefault="00427696">
            <w:pPr>
              <w:snapToGrid w:val="0"/>
              <w:spacing w:line="260" w:lineRule="exact"/>
              <w:jc w:val="left"/>
              <w:rPr>
                <w:b/>
              </w:rPr>
            </w:pPr>
            <w:r>
              <w:rPr>
                <w:szCs w:val="21"/>
              </w:rPr>
              <w:t>查阅设计文件，检查地基验槽记录、签到表、</w:t>
            </w:r>
            <w:proofErr w:type="gramStart"/>
            <w:r>
              <w:rPr>
                <w:szCs w:val="21"/>
              </w:rPr>
              <w:t>钎探记录</w:t>
            </w:r>
            <w:proofErr w:type="gramEnd"/>
            <w:r>
              <w:rPr>
                <w:szCs w:val="21"/>
              </w:rPr>
              <w:t>。</w:t>
            </w:r>
          </w:p>
        </w:tc>
        <w:tc>
          <w:tcPr>
            <w:tcW w:w="6375" w:type="dxa"/>
            <w:vAlign w:val="center"/>
          </w:tcPr>
          <w:p w:rsidR="0059037C" w:rsidRDefault="00427696">
            <w:pPr>
              <w:spacing w:line="260" w:lineRule="exact"/>
              <w:jc w:val="left"/>
              <w:rPr>
                <w:szCs w:val="21"/>
              </w:rPr>
            </w:pPr>
            <w:r>
              <w:rPr>
                <w:szCs w:val="21"/>
              </w:rPr>
              <w:t>有以下现象之一的，予以扣分：（</w:t>
            </w:r>
            <w:r>
              <w:rPr>
                <w:szCs w:val="21"/>
              </w:rPr>
              <w:t>1</w:t>
            </w:r>
            <w:r>
              <w:rPr>
                <w:szCs w:val="21"/>
              </w:rPr>
              <w:t>）</w:t>
            </w:r>
            <w:proofErr w:type="gramStart"/>
            <w:r>
              <w:rPr>
                <w:szCs w:val="21"/>
              </w:rPr>
              <w:t>钎探方式</w:t>
            </w:r>
            <w:proofErr w:type="gramEnd"/>
            <w:r>
              <w:rPr>
                <w:szCs w:val="21"/>
              </w:rPr>
              <w:t>与设计要求不符的；（</w:t>
            </w:r>
            <w:r>
              <w:rPr>
                <w:szCs w:val="21"/>
              </w:rPr>
              <w:t>2</w:t>
            </w:r>
            <w:r>
              <w:rPr>
                <w:szCs w:val="21"/>
              </w:rPr>
              <w:t>）</w:t>
            </w:r>
            <w:proofErr w:type="gramStart"/>
            <w:r>
              <w:rPr>
                <w:szCs w:val="21"/>
              </w:rPr>
              <w:t>钎探深度</w:t>
            </w:r>
            <w:proofErr w:type="gramEnd"/>
            <w:r>
              <w:rPr>
                <w:szCs w:val="21"/>
              </w:rPr>
              <w:t>不满足设计要求的；（</w:t>
            </w:r>
            <w:r>
              <w:rPr>
                <w:szCs w:val="21"/>
              </w:rPr>
              <w:t>3</w:t>
            </w:r>
            <w:r>
              <w:rPr>
                <w:szCs w:val="21"/>
              </w:rPr>
              <w:t>）未进行地基</w:t>
            </w:r>
            <w:proofErr w:type="gramStart"/>
            <w:r>
              <w:rPr>
                <w:szCs w:val="21"/>
              </w:rPr>
              <w:t>验槽已进入</w:t>
            </w:r>
            <w:proofErr w:type="gramEnd"/>
            <w:r>
              <w:rPr>
                <w:szCs w:val="21"/>
              </w:rPr>
              <w:t>下道工序的。</w:t>
            </w:r>
          </w:p>
          <w:p w:rsidR="0059037C" w:rsidRDefault="00427696">
            <w:pPr>
              <w:spacing w:line="260" w:lineRule="exact"/>
              <w:jc w:val="left"/>
              <w:rPr>
                <w:szCs w:val="21"/>
              </w:rPr>
            </w:pPr>
            <w:r>
              <w:rPr>
                <w:szCs w:val="21"/>
              </w:rPr>
              <w:t>设计无</w:t>
            </w:r>
            <w:proofErr w:type="gramStart"/>
            <w:r>
              <w:rPr>
                <w:szCs w:val="21"/>
              </w:rPr>
              <w:t>钎探要求</w:t>
            </w:r>
            <w:proofErr w:type="gramEnd"/>
            <w:r>
              <w:rPr>
                <w:szCs w:val="21"/>
              </w:rPr>
              <w:t>的，不因无</w:t>
            </w:r>
            <w:proofErr w:type="gramStart"/>
            <w:r>
              <w:rPr>
                <w:szCs w:val="21"/>
              </w:rPr>
              <w:t>钎探而</w:t>
            </w:r>
            <w:proofErr w:type="gramEnd"/>
            <w:r>
              <w:rPr>
                <w:szCs w:val="21"/>
              </w:rPr>
              <w:t>予以扣分。</w:t>
            </w:r>
          </w:p>
        </w:tc>
        <w:tc>
          <w:tcPr>
            <w:tcW w:w="555" w:type="dxa"/>
            <w:tcBorders>
              <w:right w:val="single" w:sz="4" w:space="0" w:color="auto"/>
            </w:tcBorders>
            <w:vAlign w:val="center"/>
          </w:tcPr>
          <w:p w:rsidR="0059037C" w:rsidRDefault="00427696">
            <w:pPr>
              <w:snapToGrid w:val="0"/>
              <w:spacing w:line="300" w:lineRule="exact"/>
              <w:jc w:val="center"/>
              <w:rPr>
                <w:b/>
              </w:rPr>
            </w:pPr>
            <w:r>
              <w:rPr>
                <w:b/>
              </w:rPr>
              <w:t>5</w:t>
            </w:r>
          </w:p>
        </w:tc>
        <w:tc>
          <w:tcPr>
            <w:tcW w:w="480" w:type="dxa"/>
            <w:vAlign w:val="center"/>
          </w:tcPr>
          <w:p w:rsidR="0059037C" w:rsidRDefault="0059037C">
            <w:pPr>
              <w:snapToGrid w:val="0"/>
              <w:spacing w:line="300" w:lineRule="exact"/>
              <w:jc w:val="center"/>
              <w:rPr>
                <w:b/>
              </w:rPr>
            </w:pPr>
          </w:p>
        </w:tc>
        <w:tc>
          <w:tcPr>
            <w:tcW w:w="405" w:type="dxa"/>
            <w:vAlign w:val="center"/>
          </w:tcPr>
          <w:p w:rsidR="0059037C" w:rsidRDefault="0059037C">
            <w:pPr>
              <w:snapToGrid w:val="0"/>
              <w:spacing w:line="300" w:lineRule="exact"/>
              <w:jc w:val="center"/>
              <w:rPr>
                <w:b/>
              </w:rPr>
            </w:pPr>
          </w:p>
        </w:tc>
      </w:tr>
      <w:tr w:rsidR="0059037C">
        <w:trPr>
          <w:jc w:val="center"/>
        </w:trPr>
        <w:tc>
          <w:tcPr>
            <w:tcW w:w="490" w:type="dxa"/>
            <w:vMerge/>
            <w:vAlign w:val="center"/>
          </w:tcPr>
          <w:p w:rsidR="0059037C" w:rsidRDefault="0059037C">
            <w:pPr>
              <w:snapToGrid w:val="0"/>
              <w:spacing w:line="300" w:lineRule="exact"/>
              <w:jc w:val="center"/>
              <w:rPr>
                <w:b/>
              </w:rPr>
            </w:pPr>
          </w:p>
        </w:tc>
        <w:tc>
          <w:tcPr>
            <w:tcW w:w="709" w:type="dxa"/>
            <w:vMerge/>
            <w:tcBorders>
              <w:right w:val="single" w:sz="4" w:space="0" w:color="auto"/>
            </w:tcBorders>
            <w:vAlign w:val="center"/>
          </w:tcPr>
          <w:p w:rsidR="0059037C" w:rsidRDefault="0059037C">
            <w:pPr>
              <w:spacing w:line="300" w:lineRule="exact"/>
              <w:jc w:val="center"/>
              <w:rPr>
                <w:spacing w:val="-6"/>
              </w:rPr>
            </w:pPr>
          </w:p>
        </w:tc>
        <w:tc>
          <w:tcPr>
            <w:tcW w:w="1153" w:type="dxa"/>
            <w:vAlign w:val="center"/>
          </w:tcPr>
          <w:p w:rsidR="0059037C" w:rsidRDefault="00427696">
            <w:pPr>
              <w:jc w:val="center"/>
              <w:rPr>
                <w:rFonts w:ascii="宋体" w:hAnsi="宋体" w:cs="宋体"/>
                <w:sz w:val="24"/>
              </w:rPr>
            </w:pPr>
            <w:r>
              <w:rPr>
                <w:rFonts w:hint="eastAsia"/>
              </w:rPr>
              <w:t>S2.2.0.007</w:t>
            </w:r>
          </w:p>
        </w:tc>
        <w:tc>
          <w:tcPr>
            <w:tcW w:w="2816" w:type="dxa"/>
            <w:tcBorders>
              <w:bottom w:val="single" w:sz="4" w:space="0" w:color="auto"/>
            </w:tcBorders>
            <w:vAlign w:val="center"/>
          </w:tcPr>
          <w:p w:rsidR="0059037C" w:rsidRDefault="00427696">
            <w:pPr>
              <w:adjustRightInd w:val="0"/>
              <w:snapToGrid w:val="0"/>
              <w:spacing w:line="260" w:lineRule="exact"/>
              <w:rPr>
                <w:szCs w:val="21"/>
              </w:rPr>
            </w:pPr>
            <w:r>
              <w:rPr>
                <w:szCs w:val="21"/>
              </w:rPr>
              <w:t>未按设计或标准的要求进行基桩完整性和承载力检测，或检测数量、检测方式不满足设计或标准要求的，扣</w:t>
            </w:r>
            <w:r>
              <w:rPr>
                <w:szCs w:val="21"/>
              </w:rPr>
              <w:t>5</w:t>
            </w:r>
            <w:r>
              <w:rPr>
                <w:szCs w:val="21"/>
              </w:rPr>
              <w:t>分。</w:t>
            </w:r>
          </w:p>
        </w:tc>
        <w:tc>
          <w:tcPr>
            <w:tcW w:w="2549" w:type="dxa"/>
            <w:vAlign w:val="center"/>
          </w:tcPr>
          <w:p w:rsidR="0059037C" w:rsidRDefault="00427696">
            <w:pPr>
              <w:snapToGrid w:val="0"/>
              <w:spacing w:line="260" w:lineRule="exact"/>
              <w:jc w:val="left"/>
              <w:rPr>
                <w:b/>
              </w:rPr>
            </w:pPr>
            <w:r>
              <w:rPr>
                <w:szCs w:val="21"/>
              </w:rPr>
              <w:t>查阅基</w:t>
            </w:r>
            <w:proofErr w:type="gramStart"/>
            <w:r>
              <w:rPr>
                <w:szCs w:val="21"/>
              </w:rPr>
              <w:t>桩设计</w:t>
            </w:r>
            <w:proofErr w:type="gramEnd"/>
            <w:r>
              <w:rPr>
                <w:szCs w:val="21"/>
              </w:rPr>
              <w:t>文件、检测方案及检测报告。</w:t>
            </w:r>
          </w:p>
        </w:tc>
        <w:tc>
          <w:tcPr>
            <w:tcW w:w="6375" w:type="dxa"/>
            <w:vAlign w:val="center"/>
          </w:tcPr>
          <w:p w:rsidR="0059037C" w:rsidRDefault="00427696">
            <w:pPr>
              <w:snapToGrid w:val="0"/>
              <w:spacing w:line="260" w:lineRule="exact"/>
              <w:jc w:val="left"/>
              <w:rPr>
                <w:b/>
              </w:rPr>
            </w:pPr>
            <w:r>
              <w:rPr>
                <w:szCs w:val="21"/>
              </w:rPr>
              <w:t>有以下现象之一的，予以扣分：（</w:t>
            </w:r>
            <w:r>
              <w:rPr>
                <w:szCs w:val="21"/>
              </w:rPr>
              <w:t>1</w:t>
            </w:r>
            <w:r>
              <w:rPr>
                <w:szCs w:val="21"/>
              </w:rPr>
              <w:t>）未能提供相应检测报告的；（</w:t>
            </w:r>
            <w:r>
              <w:rPr>
                <w:szCs w:val="21"/>
              </w:rPr>
              <w:t>2</w:t>
            </w:r>
            <w:r>
              <w:rPr>
                <w:szCs w:val="21"/>
              </w:rPr>
              <w:t>）检测数量低于设计或标准要求的；（</w:t>
            </w:r>
            <w:r>
              <w:rPr>
                <w:szCs w:val="21"/>
              </w:rPr>
              <w:t>3</w:t>
            </w:r>
            <w:r>
              <w:rPr>
                <w:szCs w:val="21"/>
              </w:rPr>
              <w:t>）检验方法超出其适用范围的或不符合设计要求的。</w:t>
            </w:r>
          </w:p>
        </w:tc>
        <w:tc>
          <w:tcPr>
            <w:tcW w:w="555" w:type="dxa"/>
            <w:tcBorders>
              <w:right w:val="single" w:sz="4" w:space="0" w:color="auto"/>
            </w:tcBorders>
            <w:vAlign w:val="center"/>
          </w:tcPr>
          <w:p w:rsidR="0059037C" w:rsidRDefault="00427696">
            <w:pPr>
              <w:snapToGrid w:val="0"/>
              <w:spacing w:line="300" w:lineRule="exact"/>
              <w:jc w:val="center"/>
              <w:rPr>
                <w:b/>
              </w:rPr>
            </w:pPr>
            <w:r>
              <w:rPr>
                <w:b/>
              </w:rPr>
              <w:t>5</w:t>
            </w:r>
          </w:p>
        </w:tc>
        <w:tc>
          <w:tcPr>
            <w:tcW w:w="480" w:type="dxa"/>
            <w:vAlign w:val="center"/>
          </w:tcPr>
          <w:p w:rsidR="0059037C" w:rsidRDefault="0059037C">
            <w:pPr>
              <w:snapToGrid w:val="0"/>
              <w:spacing w:line="300" w:lineRule="exact"/>
              <w:jc w:val="center"/>
              <w:rPr>
                <w:b/>
                <w:highlight w:val="red"/>
              </w:rPr>
            </w:pPr>
          </w:p>
        </w:tc>
        <w:tc>
          <w:tcPr>
            <w:tcW w:w="405" w:type="dxa"/>
            <w:vAlign w:val="center"/>
          </w:tcPr>
          <w:p w:rsidR="0059037C" w:rsidRDefault="0059037C">
            <w:pPr>
              <w:snapToGrid w:val="0"/>
              <w:spacing w:line="300" w:lineRule="exact"/>
              <w:jc w:val="center"/>
              <w:rPr>
                <w:b/>
                <w:highlight w:val="red"/>
              </w:rPr>
            </w:pPr>
          </w:p>
        </w:tc>
      </w:tr>
      <w:tr w:rsidR="0059037C">
        <w:trPr>
          <w:jc w:val="center"/>
        </w:trPr>
        <w:tc>
          <w:tcPr>
            <w:tcW w:w="490" w:type="dxa"/>
            <w:vMerge w:val="restart"/>
            <w:vAlign w:val="center"/>
          </w:tcPr>
          <w:p w:rsidR="0059037C" w:rsidRDefault="00427696">
            <w:pPr>
              <w:snapToGrid w:val="0"/>
              <w:spacing w:line="300" w:lineRule="exact"/>
              <w:jc w:val="center"/>
              <w:rPr>
                <w:b/>
              </w:rPr>
            </w:pPr>
            <w:r>
              <w:rPr>
                <w:b/>
              </w:rPr>
              <w:t>3</w:t>
            </w:r>
          </w:p>
        </w:tc>
        <w:tc>
          <w:tcPr>
            <w:tcW w:w="709" w:type="dxa"/>
            <w:vMerge w:val="restart"/>
            <w:tcBorders>
              <w:right w:val="single" w:sz="4" w:space="0" w:color="auto"/>
            </w:tcBorders>
            <w:vAlign w:val="center"/>
          </w:tcPr>
          <w:p w:rsidR="0059037C" w:rsidRDefault="00427696">
            <w:pPr>
              <w:snapToGrid w:val="0"/>
              <w:spacing w:line="300" w:lineRule="exact"/>
              <w:jc w:val="center"/>
              <w:rPr>
                <w:szCs w:val="21"/>
              </w:rPr>
            </w:pPr>
            <w:r>
              <w:rPr>
                <w:szCs w:val="21"/>
              </w:rPr>
              <w:t>钢筋</w:t>
            </w:r>
          </w:p>
          <w:p w:rsidR="0059037C" w:rsidRDefault="00427696">
            <w:pPr>
              <w:snapToGrid w:val="0"/>
              <w:spacing w:line="300" w:lineRule="exact"/>
              <w:jc w:val="center"/>
              <w:rPr>
                <w:b/>
              </w:rPr>
            </w:pPr>
            <w:r>
              <w:rPr>
                <w:szCs w:val="21"/>
              </w:rPr>
              <w:t>工程</w:t>
            </w:r>
          </w:p>
        </w:tc>
        <w:tc>
          <w:tcPr>
            <w:tcW w:w="1153" w:type="dxa"/>
            <w:vAlign w:val="center"/>
          </w:tcPr>
          <w:p w:rsidR="0059037C" w:rsidRDefault="00427696">
            <w:pPr>
              <w:jc w:val="center"/>
              <w:rPr>
                <w:rFonts w:ascii="宋体" w:hAnsi="宋体" w:cs="宋体"/>
                <w:sz w:val="24"/>
              </w:rPr>
            </w:pPr>
            <w:r>
              <w:rPr>
                <w:rFonts w:hint="eastAsia"/>
              </w:rPr>
              <w:t>S2.3.0.009</w:t>
            </w:r>
          </w:p>
        </w:tc>
        <w:tc>
          <w:tcPr>
            <w:tcW w:w="2816" w:type="dxa"/>
            <w:vAlign w:val="center"/>
          </w:tcPr>
          <w:p w:rsidR="0059037C" w:rsidRDefault="00427696">
            <w:pPr>
              <w:adjustRightInd w:val="0"/>
              <w:snapToGrid w:val="0"/>
              <w:spacing w:line="260" w:lineRule="exact"/>
              <w:rPr>
                <w:szCs w:val="21"/>
              </w:rPr>
            </w:pPr>
            <w:r>
              <w:rPr>
                <w:szCs w:val="21"/>
              </w:rPr>
              <w:t>钢筋安装时，受力钢筋（含箍筋）的牌号、规格和数量不符合设计要求的，每处扣</w:t>
            </w:r>
            <w:r>
              <w:rPr>
                <w:szCs w:val="21"/>
              </w:rPr>
              <w:t>2</w:t>
            </w:r>
            <w:r>
              <w:rPr>
                <w:szCs w:val="21"/>
              </w:rPr>
              <w:t>分。</w:t>
            </w:r>
          </w:p>
        </w:tc>
        <w:tc>
          <w:tcPr>
            <w:tcW w:w="2549" w:type="dxa"/>
            <w:vAlign w:val="center"/>
          </w:tcPr>
          <w:p w:rsidR="0059037C" w:rsidRDefault="00427696">
            <w:pPr>
              <w:snapToGrid w:val="0"/>
              <w:spacing w:line="260" w:lineRule="exact"/>
              <w:jc w:val="left"/>
              <w:rPr>
                <w:szCs w:val="21"/>
              </w:rPr>
            </w:pPr>
            <w:r>
              <w:rPr>
                <w:szCs w:val="21"/>
              </w:rPr>
              <w:t>查阅设计文件，检查工程实体使用的钢筋。</w:t>
            </w:r>
          </w:p>
        </w:tc>
        <w:tc>
          <w:tcPr>
            <w:tcW w:w="6375" w:type="dxa"/>
            <w:vAlign w:val="center"/>
          </w:tcPr>
          <w:p w:rsidR="0059037C" w:rsidRDefault="00427696">
            <w:pPr>
              <w:spacing w:line="260" w:lineRule="exact"/>
              <w:jc w:val="left"/>
              <w:rPr>
                <w:szCs w:val="21"/>
              </w:rPr>
            </w:pPr>
            <w:r>
              <w:rPr>
                <w:szCs w:val="21"/>
              </w:rPr>
              <w:t>当钢筋代换手续、设计变更手续不完善时，应按原设计文件的要求进行判定。</w:t>
            </w:r>
            <w:r>
              <w:rPr>
                <w:spacing w:val="-6"/>
              </w:rPr>
              <w:t>至少应抽查</w:t>
            </w:r>
            <w:r>
              <w:rPr>
                <w:spacing w:val="-6"/>
              </w:rPr>
              <w:t>3</w:t>
            </w:r>
            <w:r>
              <w:rPr>
                <w:spacing w:val="-6"/>
              </w:rPr>
              <w:t>处，不足</w:t>
            </w:r>
            <w:r>
              <w:rPr>
                <w:spacing w:val="-6"/>
              </w:rPr>
              <w:t>3</w:t>
            </w:r>
            <w:r>
              <w:rPr>
                <w:spacing w:val="-6"/>
              </w:rPr>
              <w:t>处时全数检查</w:t>
            </w:r>
            <w:r>
              <w:rPr>
                <w:szCs w:val="21"/>
              </w:rPr>
              <w:t>。</w:t>
            </w:r>
          </w:p>
        </w:tc>
        <w:tc>
          <w:tcPr>
            <w:tcW w:w="555" w:type="dxa"/>
            <w:tcBorders>
              <w:right w:val="single" w:sz="4" w:space="0" w:color="auto"/>
            </w:tcBorders>
            <w:vAlign w:val="center"/>
          </w:tcPr>
          <w:p w:rsidR="0059037C" w:rsidRDefault="00427696">
            <w:pPr>
              <w:snapToGrid w:val="0"/>
              <w:spacing w:line="300" w:lineRule="exact"/>
              <w:jc w:val="center"/>
              <w:rPr>
                <w:b/>
              </w:rPr>
            </w:pPr>
            <w:r>
              <w:rPr>
                <w:b/>
              </w:rPr>
              <w:t>6</w:t>
            </w:r>
          </w:p>
        </w:tc>
        <w:tc>
          <w:tcPr>
            <w:tcW w:w="480" w:type="dxa"/>
            <w:vAlign w:val="center"/>
          </w:tcPr>
          <w:p w:rsidR="0059037C" w:rsidRDefault="0059037C">
            <w:pPr>
              <w:snapToGrid w:val="0"/>
              <w:spacing w:line="300" w:lineRule="exact"/>
              <w:jc w:val="center"/>
              <w:rPr>
                <w:b/>
              </w:rPr>
            </w:pPr>
          </w:p>
        </w:tc>
        <w:tc>
          <w:tcPr>
            <w:tcW w:w="405" w:type="dxa"/>
            <w:vAlign w:val="center"/>
          </w:tcPr>
          <w:p w:rsidR="0059037C" w:rsidRDefault="0059037C">
            <w:pPr>
              <w:snapToGrid w:val="0"/>
              <w:spacing w:line="300" w:lineRule="exact"/>
              <w:jc w:val="center"/>
              <w:rPr>
                <w:b/>
              </w:rPr>
            </w:pPr>
          </w:p>
        </w:tc>
      </w:tr>
      <w:tr w:rsidR="0059037C">
        <w:trPr>
          <w:jc w:val="center"/>
        </w:trPr>
        <w:tc>
          <w:tcPr>
            <w:tcW w:w="490" w:type="dxa"/>
            <w:vMerge/>
            <w:vAlign w:val="center"/>
          </w:tcPr>
          <w:p w:rsidR="0059037C" w:rsidRDefault="0059037C">
            <w:pPr>
              <w:snapToGrid w:val="0"/>
              <w:spacing w:line="300" w:lineRule="exact"/>
              <w:jc w:val="center"/>
              <w:rPr>
                <w:b/>
              </w:rPr>
            </w:pPr>
          </w:p>
        </w:tc>
        <w:tc>
          <w:tcPr>
            <w:tcW w:w="709" w:type="dxa"/>
            <w:vMerge/>
            <w:tcBorders>
              <w:right w:val="single" w:sz="4" w:space="0" w:color="auto"/>
            </w:tcBorders>
            <w:vAlign w:val="center"/>
          </w:tcPr>
          <w:p w:rsidR="0059037C" w:rsidRDefault="0059037C">
            <w:pPr>
              <w:snapToGrid w:val="0"/>
              <w:spacing w:line="300" w:lineRule="exact"/>
              <w:jc w:val="center"/>
              <w:rPr>
                <w:szCs w:val="21"/>
              </w:rPr>
            </w:pPr>
          </w:p>
        </w:tc>
        <w:tc>
          <w:tcPr>
            <w:tcW w:w="1153" w:type="dxa"/>
            <w:vAlign w:val="center"/>
          </w:tcPr>
          <w:p w:rsidR="0059037C" w:rsidRDefault="00427696">
            <w:pPr>
              <w:jc w:val="center"/>
              <w:rPr>
                <w:rFonts w:ascii="宋体" w:hAnsi="宋体" w:cs="宋体"/>
                <w:sz w:val="24"/>
              </w:rPr>
            </w:pPr>
            <w:r>
              <w:rPr>
                <w:rFonts w:hint="eastAsia"/>
              </w:rPr>
              <w:t>S2.3.0.009</w:t>
            </w:r>
          </w:p>
        </w:tc>
        <w:tc>
          <w:tcPr>
            <w:tcW w:w="2816" w:type="dxa"/>
            <w:tcBorders>
              <w:bottom w:val="single" w:sz="4" w:space="0" w:color="auto"/>
            </w:tcBorders>
            <w:vAlign w:val="center"/>
          </w:tcPr>
          <w:p w:rsidR="0059037C" w:rsidRDefault="00427696">
            <w:pPr>
              <w:adjustRightInd w:val="0"/>
              <w:snapToGrid w:val="0"/>
              <w:spacing w:line="260" w:lineRule="exact"/>
              <w:rPr>
                <w:szCs w:val="21"/>
              </w:rPr>
            </w:pPr>
            <w:r>
              <w:rPr>
                <w:szCs w:val="21"/>
              </w:rPr>
              <w:t>梁、柱箍筋加密区未按设计和标准要求进行加密或加密范围、加密箍筋间距不符合设计或标准要求的，每处扣</w:t>
            </w:r>
            <w:r>
              <w:rPr>
                <w:szCs w:val="21"/>
              </w:rPr>
              <w:t>2</w:t>
            </w:r>
            <w:r>
              <w:rPr>
                <w:szCs w:val="21"/>
              </w:rPr>
              <w:t>分。</w:t>
            </w:r>
          </w:p>
        </w:tc>
        <w:tc>
          <w:tcPr>
            <w:tcW w:w="2549" w:type="dxa"/>
            <w:vAlign w:val="center"/>
          </w:tcPr>
          <w:p w:rsidR="0059037C" w:rsidRDefault="00427696">
            <w:pPr>
              <w:snapToGrid w:val="0"/>
              <w:spacing w:line="260" w:lineRule="exact"/>
              <w:jc w:val="left"/>
              <w:rPr>
                <w:b/>
              </w:rPr>
            </w:pPr>
            <w:r>
              <w:rPr>
                <w:szCs w:val="21"/>
              </w:rPr>
              <w:t>查阅设计文件，检查工程实体。</w:t>
            </w:r>
          </w:p>
        </w:tc>
        <w:tc>
          <w:tcPr>
            <w:tcW w:w="6375" w:type="dxa"/>
            <w:vAlign w:val="center"/>
          </w:tcPr>
          <w:p w:rsidR="0059037C" w:rsidRDefault="00427696">
            <w:pPr>
              <w:snapToGrid w:val="0"/>
              <w:spacing w:line="260" w:lineRule="exact"/>
              <w:jc w:val="left"/>
              <w:rPr>
                <w:szCs w:val="21"/>
              </w:rPr>
            </w:pPr>
            <w:r>
              <w:rPr>
                <w:spacing w:val="-6"/>
              </w:rPr>
              <w:t>核对设计文件后，检查已安装的梁、柱箍筋，其加密区加密范围、加密箍筋间距是否符合设计文件或标准要求。因加密</w:t>
            </w:r>
            <w:proofErr w:type="gramStart"/>
            <w:r>
              <w:rPr>
                <w:spacing w:val="-6"/>
              </w:rPr>
              <w:t>箍</w:t>
            </w:r>
            <w:proofErr w:type="gramEnd"/>
            <w:r>
              <w:rPr>
                <w:spacing w:val="-6"/>
              </w:rPr>
              <w:t>间距在此扣分的，不再在箍筋数量项目重复扣分。至少应抽查</w:t>
            </w:r>
            <w:r>
              <w:rPr>
                <w:spacing w:val="-6"/>
              </w:rPr>
              <w:t>3</w:t>
            </w:r>
            <w:r>
              <w:rPr>
                <w:spacing w:val="-6"/>
              </w:rPr>
              <w:t>处，不足</w:t>
            </w:r>
            <w:r>
              <w:rPr>
                <w:spacing w:val="-6"/>
              </w:rPr>
              <w:t>3</w:t>
            </w:r>
            <w:r>
              <w:rPr>
                <w:spacing w:val="-6"/>
              </w:rPr>
              <w:t>处时全数检查。</w:t>
            </w:r>
          </w:p>
        </w:tc>
        <w:tc>
          <w:tcPr>
            <w:tcW w:w="555" w:type="dxa"/>
            <w:tcBorders>
              <w:right w:val="single" w:sz="4" w:space="0" w:color="auto"/>
            </w:tcBorders>
            <w:vAlign w:val="center"/>
          </w:tcPr>
          <w:p w:rsidR="0059037C" w:rsidRDefault="00427696">
            <w:pPr>
              <w:snapToGrid w:val="0"/>
              <w:spacing w:line="300" w:lineRule="exact"/>
              <w:jc w:val="center"/>
              <w:rPr>
                <w:b/>
              </w:rPr>
            </w:pPr>
            <w:r>
              <w:rPr>
                <w:b/>
              </w:rPr>
              <w:t>6</w:t>
            </w:r>
          </w:p>
        </w:tc>
        <w:tc>
          <w:tcPr>
            <w:tcW w:w="480" w:type="dxa"/>
            <w:vAlign w:val="center"/>
          </w:tcPr>
          <w:p w:rsidR="0059037C" w:rsidRDefault="0059037C">
            <w:pPr>
              <w:snapToGrid w:val="0"/>
              <w:spacing w:line="300" w:lineRule="exact"/>
              <w:jc w:val="center"/>
              <w:rPr>
                <w:b/>
              </w:rPr>
            </w:pPr>
          </w:p>
        </w:tc>
        <w:tc>
          <w:tcPr>
            <w:tcW w:w="405" w:type="dxa"/>
            <w:vAlign w:val="center"/>
          </w:tcPr>
          <w:p w:rsidR="0059037C" w:rsidRDefault="0059037C">
            <w:pPr>
              <w:snapToGrid w:val="0"/>
              <w:spacing w:line="300" w:lineRule="exact"/>
              <w:jc w:val="center"/>
              <w:rPr>
                <w:b/>
              </w:rPr>
            </w:pPr>
          </w:p>
        </w:tc>
      </w:tr>
      <w:tr w:rsidR="0059037C">
        <w:trPr>
          <w:jc w:val="center"/>
        </w:trPr>
        <w:tc>
          <w:tcPr>
            <w:tcW w:w="490" w:type="dxa"/>
            <w:vMerge/>
            <w:tcBorders>
              <w:bottom w:val="single" w:sz="4" w:space="0" w:color="auto"/>
            </w:tcBorders>
            <w:vAlign w:val="center"/>
          </w:tcPr>
          <w:p w:rsidR="0059037C" w:rsidRDefault="0059037C">
            <w:pPr>
              <w:snapToGrid w:val="0"/>
              <w:spacing w:line="300" w:lineRule="exact"/>
              <w:jc w:val="center"/>
              <w:rPr>
                <w:b/>
              </w:rPr>
            </w:pPr>
          </w:p>
        </w:tc>
        <w:tc>
          <w:tcPr>
            <w:tcW w:w="709" w:type="dxa"/>
            <w:vMerge/>
            <w:tcBorders>
              <w:bottom w:val="single" w:sz="4" w:space="0" w:color="auto"/>
              <w:right w:val="single" w:sz="4" w:space="0" w:color="auto"/>
            </w:tcBorders>
            <w:vAlign w:val="center"/>
          </w:tcPr>
          <w:p w:rsidR="0059037C" w:rsidRDefault="0059037C">
            <w:pPr>
              <w:snapToGrid w:val="0"/>
              <w:spacing w:line="300" w:lineRule="exact"/>
              <w:jc w:val="center"/>
              <w:rPr>
                <w:szCs w:val="21"/>
              </w:rPr>
            </w:pPr>
          </w:p>
        </w:tc>
        <w:tc>
          <w:tcPr>
            <w:tcW w:w="1153" w:type="dxa"/>
            <w:tcBorders>
              <w:bottom w:val="single" w:sz="4" w:space="0" w:color="auto"/>
            </w:tcBorders>
            <w:vAlign w:val="center"/>
          </w:tcPr>
          <w:p w:rsidR="0059037C" w:rsidRDefault="00427696">
            <w:pPr>
              <w:jc w:val="center"/>
              <w:rPr>
                <w:rFonts w:ascii="宋体" w:hAnsi="宋体" w:cs="宋体"/>
                <w:sz w:val="24"/>
              </w:rPr>
            </w:pPr>
            <w:r>
              <w:rPr>
                <w:rFonts w:hint="eastAsia"/>
              </w:rPr>
              <w:t>S2.3.0.009</w:t>
            </w:r>
          </w:p>
        </w:tc>
        <w:tc>
          <w:tcPr>
            <w:tcW w:w="2816" w:type="dxa"/>
            <w:tcBorders>
              <w:bottom w:val="single" w:sz="4" w:space="0" w:color="auto"/>
            </w:tcBorders>
            <w:vAlign w:val="center"/>
          </w:tcPr>
          <w:p w:rsidR="0059037C" w:rsidRDefault="00427696">
            <w:pPr>
              <w:adjustRightInd w:val="0"/>
              <w:snapToGrid w:val="0"/>
              <w:spacing w:line="260" w:lineRule="exact"/>
              <w:rPr>
                <w:szCs w:val="21"/>
              </w:rPr>
            </w:pPr>
            <w:r>
              <w:rPr>
                <w:szCs w:val="21"/>
              </w:rPr>
              <w:t>框架梁、柱箍筋弯钩弯折角度及弯钩平直段长度不符合设计要求的，每处扣</w:t>
            </w:r>
            <w:r>
              <w:rPr>
                <w:szCs w:val="21"/>
              </w:rPr>
              <w:t>0.5</w:t>
            </w:r>
            <w:r>
              <w:rPr>
                <w:szCs w:val="21"/>
              </w:rPr>
              <w:t>分。</w:t>
            </w:r>
          </w:p>
        </w:tc>
        <w:tc>
          <w:tcPr>
            <w:tcW w:w="2549" w:type="dxa"/>
            <w:vAlign w:val="center"/>
          </w:tcPr>
          <w:p w:rsidR="0059037C" w:rsidRDefault="00427696">
            <w:pPr>
              <w:snapToGrid w:val="0"/>
              <w:spacing w:line="260" w:lineRule="exact"/>
              <w:jc w:val="left"/>
              <w:rPr>
                <w:szCs w:val="21"/>
              </w:rPr>
            </w:pPr>
            <w:r>
              <w:rPr>
                <w:szCs w:val="21"/>
              </w:rPr>
              <w:t>查阅设计文件，检查工程实体。</w:t>
            </w:r>
          </w:p>
        </w:tc>
        <w:tc>
          <w:tcPr>
            <w:tcW w:w="6375" w:type="dxa"/>
            <w:vAlign w:val="center"/>
          </w:tcPr>
          <w:p w:rsidR="0059037C" w:rsidRDefault="00427696">
            <w:pPr>
              <w:snapToGrid w:val="0"/>
              <w:spacing w:line="260" w:lineRule="exact"/>
              <w:jc w:val="left"/>
              <w:rPr>
                <w:szCs w:val="21"/>
              </w:rPr>
            </w:pPr>
            <w:r>
              <w:rPr>
                <w:szCs w:val="21"/>
              </w:rPr>
              <w:t>弯钩弯折角度及弯钩平直段长度任一项不符合要求的，予以扣分。</w:t>
            </w:r>
            <w:r>
              <w:rPr>
                <w:spacing w:val="-6"/>
              </w:rPr>
              <w:t>至少应抽查</w:t>
            </w:r>
            <w:r>
              <w:rPr>
                <w:spacing w:val="-6"/>
              </w:rPr>
              <w:t>4</w:t>
            </w:r>
            <w:r>
              <w:rPr>
                <w:spacing w:val="-6"/>
              </w:rPr>
              <w:t>处，不足</w:t>
            </w:r>
            <w:r>
              <w:rPr>
                <w:spacing w:val="-6"/>
              </w:rPr>
              <w:t>4</w:t>
            </w:r>
            <w:r>
              <w:rPr>
                <w:spacing w:val="-6"/>
              </w:rPr>
              <w:t>处时全数检查</w:t>
            </w:r>
            <w:r>
              <w:rPr>
                <w:szCs w:val="21"/>
              </w:rPr>
              <w:t>。</w:t>
            </w:r>
          </w:p>
        </w:tc>
        <w:tc>
          <w:tcPr>
            <w:tcW w:w="555" w:type="dxa"/>
            <w:tcBorders>
              <w:right w:val="single" w:sz="4" w:space="0" w:color="auto"/>
            </w:tcBorders>
            <w:vAlign w:val="center"/>
          </w:tcPr>
          <w:p w:rsidR="0059037C" w:rsidRDefault="00427696">
            <w:pPr>
              <w:snapToGrid w:val="0"/>
              <w:spacing w:line="360" w:lineRule="auto"/>
              <w:jc w:val="center"/>
              <w:rPr>
                <w:szCs w:val="21"/>
              </w:rPr>
            </w:pPr>
            <w:r>
              <w:rPr>
                <w:b/>
                <w:szCs w:val="21"/>
              </w:rPr>
              <w:t>2</w:t>
            </w:r>
          </w:p>
        </w:tc>
        <w:tc>
          <w:tcPr>
            <w:tcW w:w="480" w:type="dxa"/>
            <w:vAlign w:val="center"/>
          </w:tcPr>
          <w:p w:rsidR="0059037C" w:rsidRDefault="0059037C">
            <w:pPr>
              <w:snapToGrid w:val="0"/>
              <w:spacing w:line="300" w:lineRule="exact"/>
              <w:jc w:val="center"/>
              <w:rPr>
                <w:b/>
                <w:highlight w:val="red"/>
              </w:rPr>
            </w:pPr>
          </w:p>
        </w:tc>
        <w:tc>
          <w:tcPr>
            <w:tcW w:w="405" w:type="dxa"/>
            <w:vAlign w:val="center"/>
          </w:tcPr>
          <w:p w:rsidR="0059037C" w:rsidRDefault="0059037C">
            <w:pPr>
              <w:snapToGrid w:val="0"/>
              <w:spacing w:line="300" w:lineRule="exact"/>
              <w:jc w:val="center"/>
              <w:rPr>
                <w:b/>
                <w:highlight w:val="red"/>
              </w:rPr>
            </w:pPr>
          </w:p>
        </w:tc>
      </w:tr>
      <w:tr w:rsidR="0059037C">
        <w:trPr>
          <w:jc w:val="center"/>
        </w:trPr>
        <w:tc>
          <w:tcPr>
            <w:tcW w:w="490" w:type="dxa"/>
            <w:vMerge w:val="restart"/>
            <w:tcBorders>
              <w:top w:val="single" w:sz="4" w:space="0" w:color="auto"/>
            </w:tcBorders>
            <w:vAlign w:val="center"/>
          </w:tcPr>
          <w:p w:rsidR="0059037C" w:rsidRDefault="00427696">
            <w:pPr>
              <w:snapToGrid w:val="0"/>
              <w:spacing w:line="300" w:lineRule="exact"/>
              <w:jc w:val="center"/>
              <w:rPr>
                <w:b/>
              </w:rPr>
            </w:pPr>
            <w:r>
              <w:rPr>
                <w:b/>
              </w:rPr>
              <w:t>4</w:t>
            </w:r>
          </w:p>
        </w:tc>
        <w:tc>
          <w:tcPr>
            <w:tcW w:w="709" w:type="dxa"/>
            <w:vMerge w:val="restart"/>
            <w:tcBorders>
              <w:top w:val="single" w:sz="4" w:space="0" w:color="auto"/>
              <w:right w:val="single" w:sz="4" w:space="0" w:color="auto"/>
            </w:tcBorders>
            <w:vAlign w:val="center"/>
          </w:tcPr>
          <w:p w:rsidR="0059037C" w:rsidRDefault="00427696">
            <w:pPr>
              <w:snapToGrid w:val="0"/>
              <w:spacing w:line="300" w:lineRule="exact"/>
              <w:jc w:val="center"/>
              <w:rPr>
                <w:szCs w:val="21"/>
              </w:rPr>
            </w:pPr>
            <w:r>
              <w:rPr>
                <w:szCs w:val="21"/>
              </w:rPr>
              <w:t>混凝土工程</w:t>
            </w:r>
          </w:p>
        </w:tc>
        <w:tc>
          <w:tcPr>
            <w:tcW w:w="1153" w:type="dxa"/>
            <w:tcBorders>
              <w:top w:val="single" w:sz="4" w:space="0" w:color="auto"/>
            </w:tcBorders>
            <w:vAlign w:val="center"/>
          </w:tcPr>
          <w:p w:rsidR="0059037C" w:rsidRDefault="00427696">
            <w:pPr>
              <w:jc w:val="center"/>
              <w:rPr>
                <w:rFonts w:ascii="宋体" w:hAnsi="宋体" w:cs="宋体"/>
                <w:sz w:val="24"/>
              </w:rPr>
            </w:pPr>
            <w:r>
              <w:rPr>
                <w:rFonts w:hint="eastAsia"/>
              </w:rPr>
              <w:t>S2.4.0.002</w:t>
            </w:r>
          </w:p>
        </w:tc>
        <w:tc>
          <w:tcPr>
            <w:tcW w:w="2816" w:type="dxa"/>
            <w:tcBorders>
              <w:top w:val="single" w:sz="4" w:space="0" w:color="auto"/>
            </w:tcBorders>
            <w:vAlign w:val="center"/>
          </w:tcPr>
          <w:p w:rsidR="0059037C" w:rsidRDefault="00427696">
            <w:pPr>
              <w:spacing w:line="300" w:lineRule="exact"/>
            </w:pPr>
            <w:r>
              <w:t>未制定混凝土同条件试件留置方案，或方案中未明确同条件试件代表构件，或方案中的留置组数不符合标准要求的，扣</w:t>
            </w:r>
            <w:r>
              <w:t>3</w:t>
            </w:r>
            <w:r>
              <w:t>分。</w:t>
            </w:r>
          </w:p>
        </w:tc>
        <w:tc>
          <w:tcPr>
            <w:tcW w:w="2549" w:type="dxa"/>
            <w:vAlign w:val="center"/>
          </w:tcPr>
          <w:p w:rsidR="0059037C" w:rsidRDefault="00427696">
            <w:pPr>
              <w:snapToGrid w:val="0"/>
              <w:spacing w:line="300" w:lineRule="exact"/>
              <w:jc w:val="left"/>
              <w:rPr>
                <w:b/>
              </w:rPr>
            </w:pPr>
            <w:r>
              <w:t>检查混凝土同条件试件留置方案。</w:t>
            </w:r>
          </w:p>
        </w:tc>
        <w:tc>
          <w:tcPr>
            <w:tcW w:w="6375" w:type="dxa"/>
            <w:vAlign w:val="center"/>
          </w:tcPr>
          <w:p w:rsidR="0059037C" w:rsidRDefault="00427696">
            <w:pPr>
              <w:spacing w:line="300" w:lineRule="exact"/>
              <w:jc w:val="left"/>
              <w:rPr>
                <w:szCs w:val="21"/>
              </w:rPr>
            </w:pPr>
            <w:r>
              <w:t>混凝土同条件试件留置方案的编审手续不全的，不在此项扣分。</w:t>
            </w:r>
          </w:p>
        </w:tc>
        <w:tc>
          <w:tcPr>
            <w:tcW w:w="555" w:type="dxa"/>
            <w:tcBorders>
              <w:right w:val="single" w:sz="4" w:space="0" w:color="auto"/>
            </w:tcBorders>
            <w:vAlign w:val="center"/>
          </w:tcPr>
          <w:p w:rsidR="0059037C" w:rsidRDefault="00427696">
            <w:pPr>
              <w:snapToGrid w:val="0"/>
              <w:spacing w:line="300" w:lineRule="exact"/>
              <w:jc w:val="center"/>
              <w:rPr>
                <w:b/>
              </w:rPr>
            </w:pPr>
            <w:r>
              <w:rPr>
                <w:b/>
              </w:rPr>
              <w:t>3</w:t>
            </w:r>
          </w:p>
        </w:tc>
        <w:tc>
          <w:tcPr>
            <w:tcW w:w="480" w:type="dxa"/>
            <w:vAlign w:val="center"/>
          </w:tcPr>
          <w:p w:rsidR="0059037C" w:rsidRDefault="0059037C">
            <w:pPr>
              <w:snapToGrid w:val="0"/>
              <w:spacing w:line="300" w:lineRule="exact"/>
              <w:jc w:val="center"/>
              <w:rPr>
                <w:b/>
              </w:rPr>
            </w:pPr>
          </w:p>
        </w:tc>
        <w:tc>
          <w:tcPr>
            <w:tcW w:w="405" w:type="dxa"/>
            <w:vAlign w:val="center"/>
          </w:tcPr>
          <w:p w:rsidR="0059037C" w:rsidRDefault="0059037C">
            <w:pPr>
              <w:snapToGrid w:val="0"/>
              <w:spacing w:line="300" w:lineRule="exact"/>
              <w:jc w:val="center"/>
              <w:rPr>
                <w:b/>
              </w:rPr>
            </w:pPr>
          </w:p>
        </w:tc>
      </w:tr>
      <w:tr w:rsidR="0059037C">
        <w:trPr>
          <w:jc w:val="center"/>
        </w:trPr>
        <w:tc>
          <w:tcPr>
            <w:tcW w:w="490" w:type="dxa"/>
            <w:vMerge/>
            <w:vAlign w:val="center"/>
          </w:tcPr>
          <w:p w:rsidR="0059037C" w:rsidRDefault="0059037C">
            <w:pPr>
              <w:snapToGrid w:val="0"/>
              <w:spacing w:line="300" w:lineRule="exact"/>
              <w:jc w:val="center"/>
              <w:rPr>
                <w:b/>
              </w:rPr>
            </w:pPr>
          </w:p>
        </w:tc>
        <w:tc>
          <w:tcPr>
            <w:tcW w:w="709" w:type="dxa"/>
            <w:vMerge/>
            <w:tcBorders>
              <w:right w:val="single" w:sz="4" w:space="0" w:color="auto"/>
            </w:tcBorders>
            <w:vAlign w:val="center"/>
          </w:tcPr>
          <w:p w:rsidR="0059037C" w:rsidRDefault="0059037C">
            <w:pPr>
              <w:snapToGrid w:val="0"/>
              <w:spacing w:line="300" w:lineRule="exact"/>
              <w:jc w:val="center"/>
              <w:rPr>
                <w:szCs w:val="21"/>
              </w:rPr>
            </w:pPr>
          </w:p>
        </w:tc>
        <w:tc>
          <w:tcPr>
            <w:tcW w:w="1153" w:type="dxa"/>
            <w:vAlign w:val="center"/>
          </w:tcPr>
          <w:p w:rsidR="0059037C" w:rsidRDefault="00427696">
            <w:pPr>
              <w:jc w:val="center"/>
              <w:rPr>
                <w:rFonts w:ascii="宋体" w:hAnsi="宋体" w:cs="宋体"/>
                <w:sz w:val="24"/>
              </w:rPr>
            </w:pPr>
            <w:r>
              <w:rPr>
                <w:rFonts w:hint="eastAsia"/>
              </w:rPr>
              <w:t>S2.4.0.005</w:t>
            </w:r>
          </w:p>
        </w:tc>
        <w:tc>
          <w:tcPr>
            <w:tcW w:w="2816" w:type="dxa"/>
            <w:tcBorders>
              <w:bottom w:val="single" w:sz="4" w:space="0" w:color="auto"/>
            </w:tcBorders>
            <w:vAlign w:val="center"/>
          </w:tcPr>
          <w:p w:rsidR="0059037C" w:rsidRDefault="00427696">
            <w:pPr>
              <w:spacing w:line="300" w:lineRule="exact"/>
            </w:pPr>
            <w:r>
              <w:t>未按照标准和混凝土试件留置方案要求留置试件，或混凝土试件的养护龄期、养护条件、养护环境不符合标准要求的，每组扣</w:t>
            </w:r>
            <w:r>
              <w:t>0.5</w:t>
            </w:r>
            <w:r>
              <w:t>分。</w:t>
            </w:r>
          </w:p>
        </w:tc>
        <w:tc>
          <w:tcPr>
            <w:tcW w:w="2549" w:type="dxa"/>
            <w:vAlign w:val="center"/>
          </w:tcPr>
          <w:p w:rsidR="0059037C" w:rsidRDefault="00427696">
            <w:pPr>
              <w:snapToGrid w:val="0"/>
              <w:spacing w:line="300" w:lineRule="exact"/>
              <w:jc w:val="left"/>
              <w:rPr>
                <w:szCs w:val="21"/>
              </w:rPr>
            </w:pPr>
            <w:r>
              <w:rPr>
                <w:szCs w:val="21"/>
              </w:rPr>
              <w:t>检查混凝土试件留置方案、施工记录、混凝土强度报告；检查施工现场。</w:t>
            </w:r>
          </w:p>
        </w:tc>
        <w:tc>
          <w:tcPr>
            <w:tcW w:w="6375" w:type="dxa"/>
            <w:vAlign w:val="center"/>
          </w:tcPr>
          <w:p w:rsidR="0059037C" w:rsidRDefault="00427696">
            <w:pPr>
              <w:spacing w:line="300" w:lineRule="exact"/>
              <w:jc w:val="left"/>
            </w:pPr>
            <w:r>
              <w:t>检查施工现场是否按标准和留置方案留置混凝土标准养护试件和同条件养护试件；标准试件现场养护的，检查养护室（箱）的环境是否符合标准要求；标准试件委托试验室养护的，检查委托单；通过强度试验报告和积温记录检查试件的养护龄期；检查同条件养护试件是否放置在代表构件附近。</w:t>
            </w:r>
            <w:proofErr w:type="gramStart"/>
            <w:r>
              <w:t>标养和</w:t>
            </w:r>
            <w:proofErr w:type="gramEnd"/>
            <w:r>
              <w:t>同养试件合计</w:t>
            </w:r>
            <w:r>
              <w:rPr>
                <w:spacing w:val="-6"/>
              </w:rPr>
              <w:t>至少应抽查</w:t>
            </w:r>
            <w:r>
              <w:rPr>
                <w:spacing w:val="-6"/>
              </w:rPr>
              <w:t>4</w:t>
            </w:r>
            <w:r>
              <w:rPr>
                <w:spacing w:val="-6"/>
              </w:rPr>
              <w:t>组试件的留置情况，不足</w:t>
            </w:r>
            <w:r>
              <w:rPr>
                <w:spacing w:val="-6"/>
              </w:rPr>
              <w:t>4</w:t>
            </w:r>
            <w:r>
              <w:rPr>
                <w:spacing w:val="-6"/>
              </w:rPr>
              <w:t>组时全数检查</w:t>
            </w:r>
            <w:r>
              <w:rPr>
                <w:szCs w:val="21"/>
              </w:rPr>
              <w:t>。</w:t>
            </w:r>
          </w:p>
        </w:tc>
        <w:tc>
          <w:tcPr>
            <w:tcW w:w="555" w:type="dxa"/>
            <w:tcBorders>
              <w:right w:val="single" w:sz="4" w:space="0" w:color="auto"/>
            </w:tcBorders>
            <w:vAlign w:val="center"/>
          </w:tcPr>
          <w:p w:rsidR="0059037C" w:rsidRDefault="00427696">
            <w:pPr>
              <w:snapToGrid w:val="0"/>
              <w:spacing w:line="300" w:lineRule="exact"/>
              <w:jc w:val="center"/>
              <w:rPr>
                <w:b/>
              </w:rPr>
            </w:pPr>
            <w:r>
              <w:rPr>
                <w:b/>
              </w:rPr>
              <w:t>2</w:t>
            </w:r>
          </w:p>
        </w:tc>
        <w:tc>
          <w:tcPr>
            <w:tcW w:w="480" w:type="dxa"/>
            <w:vAlign w:val="center"/>
          </w:tcPr>
          <w:p w:rsidR="0059037C" w:rsidRDefault="0059037C">
            <w:pPr>
              <w:snapToGrid w:val="0"/>
              <w:spacing w:line="300" w:lineRule="exact"/>
              <w:jc w:val="center"/>
              <w:rPr>
                <w:b/>
              </w:rPr>
            </w:pPr>
          </w:p>
        </w:tc>
        <w:tc>
          <w:tcPr>
            <w:tcW w:w="405" w:type="dxa"/>
            <w:vAlign w:val="center"/>
          </w:tcPr>
          <w:p w:rsidR="0059037C" w:rsidRDefault="0059037C">
            <w:pPr>
              <w:snapToGrid w:val="0"/>
              <w:spacing w:line="300" w:lineRule="exact"/>
              <w:jc w:val="center"/>
              <w:rPr>
                <w:b/>
              </w:rPr>
            </w:pPr>
          </w:p>
        </w:tc>
      </w:tr>
      <w:tr w:rsidR="0059037C">
        <w:trPr>
          <w:jc w:val="center"/>
        </w:trPr>
        <w:tc>
          <w:tcPr>
            <w:tcW w:w="490" w:type="dxa"/>
            <w:vMerge/>
            <w:vAlign w:val="center"/>
          </w:tcPr>
          <w:p w:rsidR="0059037C" w:rsidRDefault="0059037C">
            <w:pPr>
              <w:snapToGrid w:val="0"/>
              <w:spacing w:line="300" w:lineRule="exact"/>
              <w:jc w:val="center"/>
              <w:rPr>
                <w:b/>
              </w:rPr>
            </w:pPr>
          </w:p>
        </w:tc>
        <w:tc>
          <w:tcPr>
            <w:tcW w:w="709" w:type="dxa"/>
            <w:vMerge/>
            <w:tcBorders>
              <w:bottom w:val="single" w:sz="4" w:space="0" w:color="auto"/>
              <w:right w:val="single" w:sz="4" w:space="0" w:color="auto"/>
            </w:tcBorders>
            <w:vAlign w:val="center"/>
          </w:tcPr>
          <w:p w:rsidR="0059037C" w:rsidRDefault="0059037C">
            <w:pPr>
              <w:snapToGrid w:val="0"/>
              <w:spacing w:line="300" w:lineRule="exact"/>
              <w:jc w:val="center"/>
              <w:rPr>
                <w:szCs w:val="21"/>
              </w:rPr>
            </w:pPr>
          </w:p>
        </w:tc>
        <w:tc>
          <w:tcPr>
            <w:tcW w:w="1153" w:type="dxa"/>
            <w:tcBorders>
              <w:bottom w:val="single" w:sz="4" w:space="0" w:color="auto"/>
            </w:tcBorders>
            <w:vAlign w:val="center"/>
          </w:tcPr>
          <w:p w:rsidR="0059037C" w:rsidRDefault="00427696">
            <w:pPr>
              <w:jc w:val="center"/>
              <w:rPr>
                <w:rFonts w:ascii="宋体" w:hAnsi="宋体" w:cs="宋体"/>
                <w:sz w:val="24"/>
              </w:rPr>
            </w:pPr>
            <w:r>
              <w:rPr>
                <w:rFonts w:hint="eastAsia"/>
              </w:rPr>
              <w:t>S2.4.0.010</w:t>
            </w:r>
          </w:p>
        </w:tc>
        <w:tc>
          <w:tcPr>
            <w:tcW w:w="2816" w:type="dxa"/>
            <w:tcBorders>
              <w:bottom w:val="single" w:sz="4" w:space="0" w:color="auto"/>
            </w:tcBorders>
            <w:vAlign w:val="center"/>
          </w:tcPr>
          <w:p w:rsidR="0059037C" w:rsidRDefault="00427696">
            <w:pPr>
              <w:snapToGrid w:val="0"/>
              <w:spacing w:line="300" w:lineRule="exact"/>
              <w:jc w:val="left"/>
            </w:pPr>
            <w:r>
              <w:t>无混凝土浇筑记录，或混凝土浇筑记录不真实的，每发现一次扣</w:t>
            </w:r>
            <w:r>
              <w:t>1</w:t>
            </w:r>
            <w:r>
              <w:t>分。</w:t>
            </w:r>
          </w:p>
        </w:tc>
        <w:tc>
          <w:tcPr>
            <w:tcW w:w="2549" w:type="dxa"/>
            <w:vAlign w:val="center"/>
          </w:tcPr>
          <w:p w:rsidR="0059037C" w:rsidRDefault="00427696">
            <w:pPr>
              <w:snapToGrid w:val="0"/>
              <w:spacing w:line="300" w:lineRule="exact"/>
              <w:jc w:val="left"/>
              <w:rPr>
                <w:szCs w:val="21"/>
              </w:rPr>
            </w:pPr>
            <w:r>
              <w:rPr>
                <w:szCs w:val="21"/>
              </w:rPr>
              <w:t>对照检查混凝土浇筑记录、施工日志、监理日志、监理旁</w:t>
            </w:r>
            <w:proofErr w:type="gramStart"/>
            <w:r>
              <w:rPr>
                <w:szCs w:val="21"/>
              </w:rPr>
              <w:t>站记录</w:t>
            </w:r>
            <w:proofErr w:type="gramEnd"/>
            <w:r>
              <w:rPr>
                <w:szCs w:val="21"/>
              </w:rPr>
              <w:t>等。</w:t>
            </w:r>
          </w:p>
        </w:tc>
        <w:tc>
          <w:tcPr>
            <w:tcW w:w="6375" w:type="dxa"/>
            <w:vAlign w:val="center"/>
          </w:tcPr>
          <w:p w:rsidR="0059037C" w:rsidRDefault="00427696">
            <w:pPr>
              <w:snapToGrid w:val="0"/>
              <w:spacing w:line="300" w:lineRule="exact"/>
              <w:jc w:val="left"/>
            </w:pPr>
            <w:r>
              <w:rPr>
                <w:spacing w:val="-6"/>
              </w:rPr>
              <w:t>至少应抽查</w:t>
            </w:r>
            <w:r>
              <w:rPr>
                <w:spacing w:val="-6"/>
              </w:rPr>
              <w:t>3</w:t>
            </w:r>
            <w:r>
              <w:rPr>
                <w:spacing w:val="-6"/>
              </w:rPr>
              <w:t>次浇筑记录，不足</w:t>
            </w:r>
            <w:r>
              <w:rPr>
                <w:spacing w:val="-6"/>
              </w:rPr>
              <w:t>3</w:t>
            </w:r>
            <w:r>
              <w:rPr>
                <w:spacing w:val="-6"/>
              </w:rPr>
              <w:t>次时全数检查</w:t>
            </w:r>
            <w:r>
              <w:rPr>
                <w:szCs w:val="21"/>
              </w:rPr>
              <w:t>。</w:t>
            </w:r>
          </w:p>
        </w:tc>
        <w:tc>
          <w:tcPr>
            <w:tcW w:w="555" w:type="dxa"/>
            <w:tcBorders>
              <w:right w:val="single" w:sz="4" w:space="0" w:color="auto"/>
            </w:tcBorders>
            <w:vAlign w:val="center"/>
          </w:tcPr>
          <w:p w:rsidR="0059037C" w:rsidRDefault="00427696">
            <w:pPr>
              <w:snapToGrid w:val="0"/>
              <w:spacing w:line="300" w:lineRule="exact"/>
              <w:jc w:val="center"/>
              <w:rPr>
                <w:b/>
              </w:rPr>
            </w:pPr>
            <w:r>
              <w:rPr>
                <w:b/>
              </w:rPr>
              <w:t>3</w:t>
            </w:r>
          </w:p>
        </w:tc>
        <w:tc>
          <w:tcPr>
            <w:tcW w:w="480" w:type="dxa"/>
            <w:vAlign w:val="center"/>
          </w:tcPr>
          <w:p w:rsidR="0059037C" w:rsidRDefault="0059037C">
            <w:pPr>
              <w:snapToGrid w:val="0"/>
              <w:spacing w:line="300" w:lineRule="exact"/>
              <w:jc w:val="left"/>
              <w:rPr>
                <w:highlight w:val="red"/>
              </w:rPr>
            </w:pPr>
          </w:p>
        </w:tc>
        <w:tc>
          <w:tcPr>
            <w:tcW w:w="405" w:type="dxa"/>
            <w:vAlign w:val="center"/>
          </w:tcPr>
          <w:p w:rsidR="0059037C" w:rsidRDefault="0059037C">
            <w:pPr>
              <w:snapToGrid w:val="0"/>
              <w:spacing w:line="300" w:lineRule="exact"/>
              <w:jc w:val="center"/>
              <w:rPr>
                <w:b/>
                <w:highlight w:val="red"/>
              </w:rPr>
            </w:pPr>
          </w:p>
        </w:tc>
      </w:tr>
      <w:tr w:rsidR="0059037C">
        <w:trPr>
          <w:jc w:val="center"/>
        </w:trPr>
        <w:tc>
          <w:tcPr>
            <w:tcW w:w="490" w:type="dxa"/>
            <w:tcBorders>
              <w:bottom w:val="single" w:sz="4" w:space="0" w:color="auto"/>
            </w:tcBorders>
            <w:vAlign w:val="center"/>
          </w:tcPr>
          <w:p w:rsidR="0059037C" w:rsidRDefault="00427696">
            <w:pPr>
              <w:snapToGrid w:val="0"/>
              <w:spacing w:line="260" w:lineRule="exact"/>
              <w:jc w:val="center"/>
              <w:rPr>
                <w:b/>
              </w:rPr>
            </w:pPr>
            <w:r>
              <w:rPr>
                <w:b/>
              </w:rPr>
              <w:t>5</w:t>
            </w:r>
          </w:p>
        </w:tc>
        <w:tc>
          <w:tcPr>
            <w:tcW w:w="709" w:type="dxa"/>
            <w:tcBorders>
              <w:top w:val="single" w:sz="4" w:space="0" w:color="auto"/>
              <w:bottom w:val="single" w:sz="4" w:space="0" w:color="auto"/>
              <w:right w:val="single" w:sz="4" w:space="0" w:color="auto"/>
            </w:tcBorders>
            <w:vAlign w:val="center"/>
          </w:tcPr>
          <w:p w:rsidR="0059037C" w:rsidRDefault="00427696">
            <w:pPr>
              <w:snapToGrid w:val="0"/>
              <w:spacing w:line="260" w:lineRule="exact"/>
              <w:jc w:val="center"/>
              <w:rPr>
                <w:szCs w:val="21"/>
              </w:rPr>
            </w:pPr>
            <w:r>
              <w:rPr>
                <w:szCs w:val="21"/>
              </w:rPr>
              <w:t>砌体</w:t>
            </w:r>
          </w:p>
          <w:p w:rsidR="0059037C" w:rsidRDefault="00427696">
            <w:pPr>
              <w:snapToGrid w:val="0"/>
              <w:spacing w:line="260" w:lineRule="exact"/>
              <w:jc w:val="center"/>
              <w:rPr>
                <w:szCs w:val="21"/>
              </w:rPr>
            </w:pPr>
            <w:r>
              <w:rPr>
                <w:szCs w:val="21"/>
              </w:rPr>
              <w:t>工程</w:t>
            </w:r>
          </w:p>
        </w:tc>
        <w:tc>
          <w:tcPr>
            <w:tcW w:w="1153" w:type="dxa"/>
            <w:tcBorders>
              <w:top w:val="single" w:sz="4" w:space="0" w:color="auto"/>
              <w:bottom w:val="single" w:sz="4" w:space="0" w:color="auto"/>
            </w:tcBorders>
            <w:vAlign w:val="center"/>
          </w:tcPr>
          <w:p w:rsidR="0059037C" w:rsidRDefault="00427696">
            <w:pPr>
              <w:jc w:val="center"/>
              <w:rPr>
                <w:rFonts w:ascii="宋体" w:hAnsi="宋体" w:cs="宋体"/>
                <w:sz w:val="24"/>
              </w:rPr>
            </w:pPr>
            <w:r>
              <w:rPr>
                <w:rFonts w:hint="eastAsia"/>
              </w:rPr>
              <w:t>S2.5.0.001</w:t>
            </w:r>
          </w:p>
        </w:tc>
        <w:tc>
          <w:tcPr>
            <w:tcW w:w="2816" w:type="dxa"/>
            <w:tcBorders>
              <w:top w:val="single" w:sz="4" w:space="0" w:color="auto"/>
              <w:bottom w:val="single" w:sz="4" w:space="0" w:color="auto"/>
            </w:tcBorders>
            <w:vAlign w:val="center"/>
          </w:tcPr>
          <w:p w:rsidR="0059037C" w:rsidRDefault="00427696">
            <w:pPr>
              <w:snapToGrid w:val="0"/>
              <w:spacing w:line="260" w:lineRule="exact"/>
              <w:rPr>
                <w:b/>
              </w:rPr>
            </w:pPr>
            <w:r>
              <w:rPr>
                <w:szCs w:val="21"/>
              </w:rPr>
              <w:t>砌</w:t>
            </w:r>
            <w:proofErr w:type="gramStart"/>
            <w:r>
              <w:rPr>
                <w:szCs w:val="21"/>
              </w:rPr>
              <w:t>体材</w:t>
            </w:r>
            <w:proofErr w:type="gramEnd"/>
            <w:r>
              <w:rPr>
                <w:szCs w:val="21"/>
              </w:rPr>
              <w:t>料品种、强度等级和规格不符合设计要求的，每批次扣</w:t>
            </w:r>
            <w:r>
              <w:rPr>
                <w:szCs w:val="21"/>
              </w:rPr>
              <w:t>2</w:t>
            </w:r>
            <w:r>
              <w:rPr>
                <w:szCs w:val="21"/>
              </w:rPr>
              <w:t>分。</w:t>
            </w:r>
          </w:p>
        </w:tc>
        <w:tc>
          <w:tcPr>
            <w:tcW w:w="2549" w:type="dxa"/>
            <w:tcBorders>
              <w:bottom w:val="single" w:sz="4" w:space="0" w:color="auto"/>
            </w:tcBorders>
            <w:vAlign w:val="center"/>
          </w:tcPr>
          <w:p w:rsidR="0059037C" w:rsidRDefault="00427696">
            <w:pPr>
              <w:snapToGrid w:val="0"/>
              <w:spacing w:line="260" w:lineRule="exact"/>
              <w:jc w:val="left"/>
              <w:rPr>
                <w:szCs w:val="21"/>
              </w:rPr>
            </w:pPr>
            <w:r>
              <w:rPr>
                <w:szCs w:val="21"/>
              </w:rPr>
              <w:t>查阅设计文件、材料进场报验记录、复验报告；检查工程实体和现场堆放的砌</w:t>
            </w:r>
            <w:proofErr w:type="gramStart"/>
            <w:r>
              <w:rPr>
                <w:szCs w:val="21"/>
              </w:rPr>
              <w:t>体材</w:t>
            </w:r>
            <w:proofErr w:type="gramEnd"/>
            <w:r>
              <w:rPr>
                <w:szCs w:val="21"/>
              </w:rPr>
              <w:t>料。</w:t>
            </w:r>
          </w:p>
        </w:tc>
        <w:tc>
          <w:tcPr>
            <w:tcW w:w="6375" w:type="dxa"/>
            <w:tcBorders>
              <w:bottom w:val="single" w:sz="4" w:space="0" w:color="auto"/>
            </w:tcBorders>
            <w:vAlign w:val="center"/>
          </w:tcPr>
          <w:p w:rsidR="0059037C" w:rsidRDefault="00427696">
            <w:pPr>
              <w:snapToGrid w:val="0"/>
              <w:spacing w:line="260" w:lineRule="exact"/>
              <w:jc w:val="left"/>
            </w:pPr>
            <w:r>
              <w:rPr>
                <w:szCs w:val="21"/>
              </w:rPr>
              <w:t>发现砌</w:t>
            </w:r>
            <w:proofErr w:type="gramStart"/>
            <w:r>
              <w:rPr>
                <w:szCs w:val="21"/>
              </w:rPr>
              <w:t>体材</w:t>
            </w:r>
            <w:proofErr w:type="gramEnd"/>
            <w:r>
              <w:rPr>
                <w:szCs w:val="21"/>
              </w:rPr>
              <w:t>料</w:t>
            </w:r>
            <w:r>
              <w:t>的品种、</w:t>
            </w:r>
            <w:r>
              <w:rPr>
                <w:szCs w:val="21"/>
              </w:rPr>
              <w:t>强度等级或规格其中任一项不符合设计要求的，予以扣分。</w:t>
            </w:r>
            <w:r>
              <w:rPr>
                <w:spacing w:val="-6"/>
              </w:rPr>
              <w:t>至少应抽查</w:t>
            </w:r>
            <w:r>
              <w:rPr>
                <w:spacing w:val="-6"/>
              </w:rPr>
              <w:t>3</w:t>
            </w:r>
            <w:r>
              <w:rPr>
                <w:spacing w:val="-6"/>
              </w:rPr>
              <w:t>批次，不足</w:t>
            </w:r>
            <w:r>
              <w:rPr>
                <w:spacing w:val="-6"/>
              </w:rPr>
              <w:t>3</w:t>
            </w:r>
            <w:r>
              <w:rPr>
                <w:spacing w:val="-6"/>
              </w:rPr>
              <w:t>批次时全数检查</w:t>
            </w:r>
            <w:r>
              <w:rPr>
                <w:szCs w:val="21"/>
              </w:rPr>
              <w:t>。</w:t>
            </w:r>
          </w:p>
        </w:tc>
        <w:tc>
          <w:tcPr>
            <w:tcW w:w="555" w:type="dxa"/>
            <w:tcBorders>
              <w:bottom w:val="single" w:sz="4" w:space="0" w:color="auto"/>
              <w:right w:val="single" w:sz="4" w:space="0" w:color="auto"/>
            </w:tcBorders>
            <w:vAlign w:val="center"/>
          </w:tcPr>
          <w:p w:rsidR="0059037C" w:rsidRDefault="00427696">
            <w:pPr>
              <w:snapToGrid w:val="0"/>
              <w:spacing w:line="260" w:lineRule="exact"/>
              <w:jc w:val="center"/>
              <w:rPr>
                <w:b/>
              </w:rPr>
            </w:pPr>
            <w:r>
              <w:rPr>
                <w:b/>
              </w:rPr>
              <w:t>6</w:t>
            </w:r>
          </w:p>
        </w:tc>
        <w:tc>
          <w:tcPr>
            <w:tcW w:w="480" w:type="dxa"/>
            <w:tcBorders>
              <w:bottom w:val="single" w:sz="4" w:space="0" w:color="auto"/>
            </w:tcBorders>
            <w:vAlign w:val="center"/>
          </w:tcPr>
          <w:p w:rsidR="0059037C" w:rsidRDefault="0059037C">
            <w:pPr>
              <w:snapToGrid w:val="0"/>
              <w:spacing w:line="260" w:lineRule="exact"/>
              <w:jc w:val="center"/>
              <w:rPr>
                <w:b/>
                <w:highlight w:val="red"/>
              </w:rPr>
            </w:pPr>
          </w:p>
        </w:tc>
        <w:tc>
          <w:tcPr>
            <w:tcW w:w="405" w:type="dxa"/>
            <w:tcBorders>
              <w:bottom w:val="single" w:sz="4" w:space="0" w:color="auto"/>
            </w:tcBorders>
            <w:vAlign w:val="center"/>
          </w:tcPr>
          <w:p w:rsidR="0059037C" w:rsidRDefault="0059037C">
            <w:pPr>
              <w:snapToGrid w:val="0"/>
              <w:spacing w:line="260" w:lineRule="exact"/>
              <w:jc w:val="center"/>
              <w:rPr>
                <w:b/>
                <w:highlight w:val="red"/>
              </w:rPr>
            </w:pPr>
          </w:p>
        </w:tc>
      </w:tr>
      <w:tr w:rsidR="0059037C">
        <w:trPr>
          <w:jc w:val="center"/>
        </w:trPr>
        <w:tc>
          <w:tcPr>
            <w:tcW w:w="490" w:type="dxa"/>
            <w:vMerge w:val="restart"/>
            <w:tcBorders>
              <w:top w:val="single" w:sz="4" w:space="0" w:color="auto"/>
            </w:tcBorders>
            <w:vAlign w:val="center"/>
          </w:tcPr>
          <w:p w:rsidR="0059037C" w:rsidRDefault="00427696">
            <w:pPr>
              <w:snapToGrid w:val="0"/>
              <w:spacing w:line="260" w:lineRule="exact"/>
              <w:jc w:val="center"/>
              <w:rPr>
                <w:b/>
              </w:rPr>
            </w:pPr>
            <w:r>
              <w:rPr>
                <w:b/>
              </w:rPr>
              <w:t>5</w:t>
            </w:r>
          </w:p>
        </w:tc>
        <w:tc>
          <w:tcPr>
            <w:tcW w:w="709" w:type="dxa"/>
            <w:vMerge w:val="restart"/>
            <w:tcBorders>
              <w:top w:val="single" w:sz="4" w:space="0" w:color="auto"/>
              <w:right w:val="single" w:sz="4" w:space="0" w:color="auto"/>
            </w:tcBorders>
            <w:vAlign w:val="center"/>
          </w:tcPr>
          <w:p w:rsidR="0059037C" w:rsidRDefault="00427696">
            <w:pPr>
              <w:snapToGrid w:val="0"/>
              <w:spacing w:line="260" w:lineRule="exact"/>
              <w:jc w:val="center"/>
              <w:rPr>
                <w:szCs w:val="21"/>
              </w:rPr>
            </w:pPr>
            <w:r>
              <w:rPr>
                <w:szCs w:val="21"/>
              </w:rPr>
              <w:t>砌体</w:t>
            </w:r>
          </w:p>
          <w:p w:rsidR="0059037C" w:rsidRDefault="00427696">
            <w:pPr>
              <w:snapToGrid w:val="0"/>
              <w:spacing w:line="260" w:lineRule="exact"/>
              <w:jc w:val="center"/>
              <w:rPr>
                <w:szCs w:val="21"/>
              </w:rPr>
            </w:pPr>
            <w:r>
              <w:rPr>
                <w:szCs w:val="21"/>
              </w:rPr>
              <w:t>工程</w:t>
            </w:r>
          </w:p>
        </w:tc>
        <w:tc>
          <w:tcPr>
            <w:tcW w:w="1153" w:type="dxa"/>
            <w:tcBorders>
              <w:top w:val="single" w:sz="4" w:space="0" w:color="auto"/>
            </w:tcBorders>
            <w:vAlign w:val="center"/>
          </w:tcPr>
          <w:p w:rsidR="0059037C" w:rsidRDefault="00427696">
            <w:pPr>
              <w:jc w:val="center"/>
              <w:rPr>
                <w:rFonts w:ascii="宋体" w:hAnsi="宋体" w:cs="宋体"/>
                <w:sz w:val="24"/>
              </w:rPr>
            </w:pPr>
            <w:r>
              <w:rPr>
                <w:rFonts w:hint="eastAsia"/>
              </w:rPr>
              <w:t>S2.5.0.002</w:t>
            </w:r>
          </w:p>
        </w:tc>
        <w:tc>
          <w:tcPr>
            <w:tcW w:w="2816" w:type="dxa"/>
            <w:tcBorders>
              <w:top w:val="single" w:sz="4" w:space="0" w:color="auto"/>
            </w:tcBorders>
            <w:vAlign w:val="center"/>
          </w:tcPr>
          <w:p w:rsidR="0059037C" w:rsidRDefault="00427696">
            <w:pPr>
              <w:snapToGrid w:val="0"/>
              <w:spacing w:line="260" w:lineRule="exact"/>
              <w:rPr>
                <w:szCs w:val="21"/>
              </w:rPr>
            </w:pPr>
            <w:r>
              <w:rPr>
                <w:szCs w:val="21"/>
              </w:rPr>
              <w:t>砌筑砂浆的种类、强度等不符合设计要求的，每种扣</w:t>
            </w:r>
            <w:r>
              <w:rPr>
                <w:szCs w:val="21"/>
              </w:rPr>
              <w:t>2</w:t>
            </w:r>
            <w:r>
              <w:rPr>
                <w:szCs w:val="21"/>
              </w:rPr>
              <w:t>分。</w:t>
            </w:r>
          </w:p>
        </w:tc>
        <w:tc>
          <w:tcPr>
            <w:tcW w:w="2549" w:type="dxa"/>
            <w:tcBorders>
              <w:top w:val="single" w:sz="4" w:space="0" w:color="auto"/>
            </w:tcBorders>
            <w:vAlign w:val="center"/>
          </w:tcPr>
          <w:p w:rsidR="0059037C" w:rsidRDefault="00427696">
            <w:pPr>
              <w:snapToGrid w:val="0"/>
              <w:spacing w:line="260" w:lineRule="exact"/>
              <w:jc w:val="left"/>
              <w:rPr>
                <w:szCs w:val="21"/>
              </w:rPr>
            </w:pPr>
            <w:r>
              <w:rPr>
                <w:szCs w:val="21"/>
              </w:rPr>
              <w:t>查阅设计文件、材料进场报验记录、复验报告、试</w:t>
            </w:r>
            <w:proofErr w:type="gramStart"/>
            <w:r>
              <w:rPr>
                <w:szCs w:val="21"/>
              </w:rPr>
              <w:t>块试验</w:t>
            </w:r>
            <w:proofErr w:type="gramEnd"/>
            <w:r>
              <w:rPr>
                <w:szCs w:val="21"/>
              </w:rPr>
              <w:t>报告；检查工程实体。</w:t>
            </w:r>
          </w:p>
        </w:tc>
        <w:tc>
          <w:tcPr>
            <w:tcW w:w="6375" w:type="dxa"/>
            <w:tcBorders>
              <w:top w:val="single" w:sz="4" w:space="0" w:color="auto"/>
            </w:tcBorders>
            <w:vAlign w:val="center"/>
          </w:tcPr>
          <w:p w:rsidR="0059037C" w:rsidRDefault="00427696">
            <w:pPr>
              <w:snapToGrid w:val="0"/>
              <w:spacing w:line="260" w:lineRule="exact"/>
              <w:jc w:val="left"/>
            </w:pPr>
            <w:r>
              <w:rPr>
                <w:szCs w:val="21"/>
              </w:rPr>
              <w:t>有以下现象之一的，予以扣分：（</w:t>
            </w:r>
            <w:r>
              <w:rPr>
                <w:szCs w:val="21"/>
              </w:rPr>
              <w:t>1</w:t>
            </w:r>
            <w:r>
              <w:rPr>
                <w:szCs w:val="21"/>
              </w:rPr>
              <w:t>）配合比设计报告的砂浆种类、强度等级与设计施工图文件要求不符的；（</w:t>
            </w:r>
            <w:r>
              <w:rPr>
                <w:szCs w:val="21"/>
              </w:rPr>
              <w:t>2</w:t>
            </w:r>
            <w:r>
              <w:rPr>
                <w:szCs w:val="21"/>
              </w:rPr>
              <w:t>）</w:t>
            </w:r>
            <w:r>
              <w:t>砂浆拌</w:t>
            </w:r>
            <w:proofErr w:type="gramStart"/>
            <w:r>
              <w:t>制使用</w:t>
            </w:r>
            <w:proofErr w:type="gramEnd"/>
            <w:r>
              <w:t>的原材料与配合比设计的材料不一致的；（</w:t>
            </w:r>
            <w:r>
              <w:t>3</w:t>
            </w:r>
            <w:r>
              <w:t>）</w:t>
            </w:r>
            <w:proofErr w:type="gramStart"/>
            <w:r>
              <w:t>配合比牌与</w:t>
            </w:r>
            <w:proofErr w:type="gramEnd"/>
            <w:r>
              <w:t>配合比设计不符的；（</w:t>
            </w:r>
            <w:r>
              <w:t>4</w:t>
            </w:r>
            <w:r>
              <w:t>）预拌砂浆的合格证明文件表明其种类与设计文件不符的；（</w:t>
            </w:r>
            <w:r>
              <w:t>5</w:t>
            </w:r>
            <w:r>
              <w:t>）砂浆试块的试验结果表明强度不能满足设计要求的。检查时，应查看正在使用的所有种类的砂浆。</w:t>
            </w:r>
          </w:p>
        </w:tc>
        <w:tc>
          <w:tcPr>
            <w:tcW w:w="555" w:type="dxa"/>
            <w:tcBorders>
              <w:top w:val="single" w:sz="4" w:space="0" w:color="auto"/>
              <w:right w:val="single" w:sz="4" w:space="0" w:color="auto"/>
            </w:tcBorders>
            <w:vAlign w:val="center"/>
          </w:tcPr>
          <w:p w:rsidR="0059037C" w:rsidRDefault="00427696">
            <w:pPr>
              <w:snapToGrid w:val="0"/>
              <w:spacing w:line="260" w:lineRule="exact"/>
              <w:jc w:val="center"/>
              <w:rPr>
                <w:b/>
              </w:rPr>
            </w:pPr>
            <w:r>
              <w:rPr>
                <w:b/>
              </w:rPr>
              <w:t>6</w:t>
            </w:r>
          </w:p>
        </w:tc>
        <w:tc>
          <w:tcPr>
            <w:tcW w:w="480" w:type="dxa"/>
            <w:tcBorders>
              <w:top w:val="single" w:sz="4" w:space="0" w:color="auto"/>
            </w:tcBorders>
            <w:vAlign w:val="center"/>
          </w:tcPr>
          <w:p w:rsidR="0059037C" w:rsidRDefault="0059037C">
            <w:pPr>
              <w:snapToGrid w:val="0"/>
              <w:spacing w:line="260" w:lineRule="exact"/>
              <w:jc w:val="center"/>
              <w:rPr>
                <w:b/>
                <w:highlight w:val="red"/>
              </w:rPr>
            </w:pPr>
          </w:p>
        </w:tc>
        <w:tc>
          <w:tcPr>
            <w:tcW w:w="405" w:type="dxa"/>
            <w:tcBorders>
              <w:top w:val="single" w:sz="4" w:space="0" w:color="auto"/>
            </w:tcBorders>
            <w:vAlign w:val="center"/>
          </w:tcPr>
          <w:p w:rsidR="0059037C" w:rsidRDefault="0059037C">
            <w:pPr>
              <w:snapToGrid w:val="0"/>
              <w:spacing w:line="260" w:lineRule="exact"/>
              <w:jc w:val="center"/>
              <w:rPr>
                <w:b/>
                <w:highlight w:val="red"/>
              </w:rPr>
            </w:pPr>
          </w:p>
        </w:tc>
      </w:tr>
      <w:tr w:rsidR="0059037C">
        <w:trPr>
          <w:jc w:val="center"/>
        </w:trPr>
        <w:tc>
          <w:tcPr>
            <w:tcW w:w="490" w:type="dxa"/>
            <w:vMerge/>
            <w:vAlign w:val="center"/>
          </w:tcPr>
          <w:p w:rsidR="0059037C" w:rsidRDefault="0059037C">
            <w:pPr>
              <w:snapToGrid w:val="0"/>
              <w:spacing w:line="260" w:lineRule="exact"/>
              <w:jc w:val="center"/>
              <w:rPr>
                <w:b/>
              </w:rPr>
            </w:pPr>
          </w:p>
        </w:tc>
        <w:tc>
          <w:tcPr>
            <w:tcW w:w="709" w:type="dxa"/>
            <w:vMerge/>
            <w:tcBorders>
              <w:right w:val="single" w:sz="4" w:space="0" w:color="auto"/>
            </w:tcBorders>
            <w:vAlign w:val="center"/>
          </w:tcPr>
          <w:p w:rsidR="0059037C" w:rsidRDefault="0059037C">
            <w:pPr>
              <w:snapToGrid w:val="0"/>
              <w:spacing w:line="260" w:lineRule="exact"/>
              <w:jc w:val="center"/>
              <w:rPr>
                <w:szCs w:val="21"/>
              </w:rPr>
            </w:pPr>
          </w:p>
        </w:tc>
        <w:tc>
          <w:tcPr>
            <w:tcW w:w="1153" w:type="dxa"/>
            <w:vAlign w:val="center"/>
          </w:tcPr>
          <w:p w:rsidR="0059037C" w:rsidRDefault="00427696">
            <w:pPr>
              <w:jc w:val="center"/>
              <w:rPr>
                <w:rFonts w:ascii="宋体" w:hAnsi="宋体" w:cs="宋体"/>
                <w:sz w:val="24"/>
              </w:rPr>
            </w:pPr>
            <w:r>
              <w:rPr>
                <w:rFonts w:hint="eastAsia"/>
              </w:rPr>
              <w:t>S2.5.0.005</w:t>
            </w:r>
          </w:p>
        </w:tc>
        <w:tc>
          <w:tcPr>
            <w:tcW w:w="2816" w:type="dxa"/>
            <w:tcBorders>
              <w:top w:val="single" w:sz="4" w:space="0" w:color="auto"/>
            </w:tcBorders>
            <w:vAlign w:val="center"/>
          </w:tcPr>
          <w:p w:rsidR="0059037C" w:rsidRDefault="00427696">
            <w:pPr>
              <w:snapToGrid w:val="0"/>
              <w:spacing w:line="260" w:lineRule="exact"/>
            </w:pPr>
            <w:r>
              <w:rPr>
                <w:rFonts w:hint="eastAsia"/>
              </w:rPr>
              <w:t>砌筑砂浆未</w:t>
            </w:r>
            <w:proofErr w:type="gramStart"/>
            <w:r>
              <w:rPr>
                <w:rFonts w:hint="eastAsia"/>
              </w:rPr>
              <w:t>按配合</w:t>
            </w:r>
            <w:proofErr w:type="gramEnd"/>
            <w:r>
              <w:rPr>
                <w:rFonts w:hint="eastAsia"/>
              </w:rPr>
              <w:t>比计量下料，或未采用机械搅拌，或</w:t>
            </w:r>
            <w:proofErr w:type="gramStart"/>
            <w:r>
              <w:rPr>
                <w:rFonts w:hint="eastAsia"/>
              </w:rPr>
              <w:t>配合比牌标识</w:t>
            </w:r>
            <w:proofErr w:type="gramEnd"/>
            <w:r>
              <w:rPr>
                <w:rFonts w:hint="eastAsia"/>
              </w:rPr>
              <w:t>不全的，每处扣</w:t>
            </w:r>
            <w:r>
              <w:rPr>
                <w:rFonts w:hint="eastAsia"/>
              </w:rPr>
              <w:t>2</w:t>
            </w:r>
            <w:r>
              <w:rPr>
                <w:rFonts w:hint="eastAsia"/>
              </w:rPr>
              <w:t>分。</w:t>
            </w:r>
          </w:p>
        </w:tc>
        <w:tc>
          <w:tcPr>
            <w:tcW w:w="2549" w:type="dxa"/>
            <w:vAlign w:val="center"/>
          </w:tcPr>
          <w:p w:rsidR="0059037C" w:rsidRDefault="00427696">
            <w:pPr>
              <w:snapToGrid w:val="0"/>
              <w:spacing w:line="260" w:lineRule="exact"/>
              <w:jc w:val="left"/>
            </w:pPr>
            <w:r>
              <w:rPr>
                <w:rFonts w:hint="eastAsia"/>
              </w:rPr>
              <w:t>按照配合比设计报告检查配合比搅拌点计量、搅拌情况，每个搅拌点视为一处。</w:t>
            </w:r>
          </w:p>
        </w:tc>
        <w:tc>
          <w:tcPr>
            <w:tcW w:w="6375" w:type="dxa"/>
            <w:vAlign w:val="center"/>
          </w:tcPr>
          <w:p w:rsidR="0059037C" w:rsidRDefault="00427696">
            <w:pPr>
              <w:snapToGrid w:val="0"/>
              <w:spacing w:line="260" w:lineRule="exact"/>
              <w:jc w:val="left"/>
            </w:pPr>
            <w:r>
              <w:t>有以下现象之一的，予以扣分：（</w:t>
            </w:r>
            <w:r>
              <w:t>1</w:t>
            </w:r>
            <w:r>
              <w:t>）</w:t>
            </w:r>
            <w:proofErr w:type="gramStart"/>
            <w:r>
              <w:rPr>
                <w:rFonts w:hint="eastAsia"/>
              </w:rPr>
              <w:t>无配合</w:t>
            </w:r>
            <w:proofErr w:type="gramEnd"/>
            <w:r>
              <w:rPr>
                <w:rFonts w:hint="eastAsia"/>
              </w:rPr>
              <w:t>比牌；（</w:t>
            </w:r>
            <w:r>
              <w:rPr>
                <w:rFonts w:hint="eastAsia"/>
              </w:rPr>
              <w:t>2</w:t>
            </w:r>
            <w:r>
              <w:rPr>
                <w:rFonts w:hint="eastAsia"/>
              </w:rPr>
              <w:t>）</w:t>
            </w:r>
            <w:proofErr w:type="gramStart"/>
            <w:r>
              <w:rPr>
                <w:rFonts w:hint="eastAsia"/>
              </w:rPr>
              <w:t>配合比牌中</w:t>
            </w:r>
            <w:proofErr w:type="gramEnd"/>
            <w:r>
              <w:rPr>
                <w:rFonts w:hint="eastAsia"/>
              </w:rPr>
              <w:t>，水泥品种、强度等级、砂含水率、施工配合比等内容标识错误或内容缺失；（</w:t>
            </w:r>
            <w:r>
              <w:rPr>
                <w:rFonts w:hint="eastAsia"/>
              </w:rPr>
              <w:t>3</w:t>
            </w:r>
            <w:r>
              <w:rPr>
                <w:rFonts w:hint="eastAsia"/>
              </w:rPr>
              <w:t>）无原材料称量设备或无可操作性；（</w:t>
            </w:r>
            <w:r>
              <w:rPr>
                <w:rFonts w:hint="eastAsia"/>
              </w:rPr>
              <w:t>4</w:t>
            </w:r>
            <w:r>
              <w:rPr>
                <w:rFonts w:hint="eastAsia"/>
              </w:rPr>
              <w:t>）人工搅拌砂浆。</w:t>
            </w:r>
            <w:r>
              <w:rPr>
                <w:spacing w:val="-6"/>
              </w:rPr>
              <w:t>至少应抽查</w:t>
            </w:r>
            <w:r>
              <w:rPr>
                <w:spacing w:val="-6"/>
              </w:rPr>
              <w:t>3</w:t>
            </w:r>
            <w:r>
              <w:rPr>
                <w:rFonts w:hint="eastAsia"/>
                <w:spacing w:val="-6"/>
              </w:rPr>
              <w:t>个搅拌点</w:t>
            </w:r>
            <w:r>
              <w:rPr>
                <w:spacing w:val="-6"/>
              </w:rPr>
              <w:t>，不足</w:t>
            </w:r>
            <w:r>
              <w:rPr>
                <w:spacing w:val="-6"/>
              </w:rPr>
              <w:t>3</w:t>
            </w:r>
            <w:r>
              <w:rPr>
                <w:rFonts w:hint="eastAsia"/>
                <w:spacing w:val="-6"/>
              </w:rPr>
              <w:t>个搅拌点</w:t>
            </w:r>
            <w:r>
              <w:rPr>
                <w:spacing w:val="-6"/>
              </w:rPr>
              <w:t>时全数检查</w:t>
            </w:r>
            <w:r>
              <w:rPr>
                <w:szCs w:val="21"/>
              </w:rPr>
              <w:t>。</w:t>
            </w:r>
          </w:p>
        </w:tc>
        <w:tc>
          <w:tcPr>
            <w:tcW w:w="555" w:type="dxa"/>
            <w:tcBorders>
              <w:right w:val="single" w:sz="4" w:space="0" w:color="auto"/>
            </w:tcBorders>
            <w:vAlign w:val="center"/>
          </w:tcPr>
          <w:p w:rsidR="0059037C" w:rsidRDefault="00427696">
            <w:pPr>
              <w:snapToGrid w:val="0"/>
              <w:spacing w:line="260" w:lineRule="exact"/>
              <w:jc w:val="center"/>
              <w:rPr>
                <w:b/>
              </w:rPr>
            </w:pPr>
            <w:r>
              <w:rPr>
                <w:rFonts w:hint="eastAsia"/>
                <w:b/>
              </w:rPr>
              <w:t>6</w:t>
            </w:r>
          </w:p>
        </w:tc>
        <w:tc>
          <w:tcPr>
            <w:tcW w:w="480" w:type="dxa"/>
            <w:vAlign w:val="center"/>
          </w:tcPr>
          <w:p w:rsidR="0059037C" w:rsidRDefault="0059037C">
            <w:pPr>
              <w:snapToGrid w:val="0"/>
              <w:spacing w:line="260" w:lineRule="exact"/>
              <w:jc w:val="center"/>
              <w:rPr>
                <w:b/>
                <w:highlight w:val="red"/>
              </w:rPr>
            </w:pPr>
          </w:p>
        </w:tc>
        <w:tc>
          <w:tcPr>
            <w:tcW w:w="405" w:type="dxa"/>
            <w:vAlign w:val="center"/>
          </w:tcPr>
          <w:p w:rsidR="0059037C" w:rsidRDefault="0059037C">
            <w:pPr>
              <w:snapToGrid w:val="0"/>
              <w:spacing w:line="260" w:lineRule="exact"/>
              <w:jc w:val="center"/>
              <w:rPr>
                <w:b/>
                <w:highlight w:val="red"/>
              </w:rPr>
            </w:pPr>
          </w:p>
        </w:tc>
      </w:tr>
      <w:tr w:rsidR="0059037C">
        <w:trPr>
          <w:jc w:val="center"/>
        </w:trPr>
        <w:tc>
          <w:tcPr>
            <w:tcW w:w="490" w:type="dxa"/>
            <w:vMerge/>
            <w:vAlign w:val="center"/>
          </w:tcPr>
          <w:p w:rsidR="0059037C" w:rsidRDefault="0059037C">
            <w:pPr>
              <w:snapToGrid w:val="0"/>
              <w:spacing w:line="260" w:lineRule="exact"/>
              <w:jc w:val="center"/>
              <w:rPr>
                <w:b/>
              </w:rPr>
            </w:pPr>
          </w:p>
        </w:tc>
        <w:tc>
          <w:tcPr>
            <w:tcW w:w="709" w:type="dxa"/>
            <w:vMerge/>
            <w:tcBorders>
              <w:right w:val="single" w:sz="4" w:space="0" w:color="auto"/>
            </w:tcBorders>
            <w:vAlign w:val="center"/>
          </w:tcPr>
          <w:p w:rsidR="0059037C" w:rsidRDefault="0059037C">
            <w:pPr>
              <w:snapToGrid w:val="0"/>
              <w:spacing w:line="260" w:lineRule="exact"/>
              <w:jc w:val="center"/>
              <w:rPr>
                <w:szCs w:val="21"/>
              </w:rPr>
            </w:pPr>
          </w:p>
        </w:tc>
        <w:tc>
          <w:tcPr>
            <w:tcW w:w="1153" w:type="dxa"/>
            <w:vAlign w:val="center"/>
          </w:tcPr>
          <w:p w:rsidR="0059037C" w:rsidRDefault="00427696">
            <w:pPr>
              <w:jc w:val="center"/>
              <w:rPr>
                <w:rFonts w:ascii="宋体" w:hAnsi="宋体" w:cs="宋体"/>
                <w:sz w:val="24"/>
              </w:rPr>
            </w:pPr>
            <w:r>
              <w:rPr>
                <w:rFonts w:hint="eastAsia"/>
              </w:rPr>
              <w:t>S2.5.0.007</w:t>
            </w:r>
          </w:p>
        </w:tc>
        <w:tc>
          <w:tcPr>
            <w:tcW w:w="2816" w:type="dxa"/>
            <w:tcBorders>
              <w:top w:val="single" w:sz="4" w:space="0" w:color="auto"/>
            </w:tcBorders>
            <w:vAlign w:val="center"/>
          </w:tcPr>
          <w:p w:rsidR="0059037C" w:rsidRDefault="00427696">
            <w:pPr>
              <w:spacing w:line="260" w:lineRule="exact"/>
              <w:rPr>
                <w:rFonts w:ascii="宋体" w:hAnsi="宋体" w:cs="宋体"/>
                <w:szCs w:val="21"/>
              </w:rPr>
            </w:pPr>
            <w:r>
              <w:rPr>
                <w:rFonts w:hint="eastAsia"/>
                <w:szCs w:val="21"/>
              </w:rPr>
              <w:t>未按设计和标准要求设置现浇钢筋混凝土构造柱、圈梁、</w:t>
            </w:r>
            <w:proofErr w:type="gramStart"/>
            <w:r>
              <w:rPr>
                <w:rFonts w:hint="eastAsia"/>
                <w:szCs w:val="21"/>
              </w:rPr>
              <w:t>水平系梁的</w:t>
            </w:r>
            <w:proofErr w:type="gramEnd"/>
            <w:r>
              <w:rPr>
                <w:rFonts w:hint="eastAsia"/>
                <w:szCs w:val="21"/>
              </w:rPr>
              <w:t>，扣</w:t>
            </w:r>
            <w:r>
              <w:rPr>
                <w:rFonts w:hint="eastAsia"/>
                <w:szCs w:val="21"/>
              </w:rPr>
              <w:t>3</w:t>
            </w:r>
            <w:r>
              <w:rPr>
                <w:rFonts w:hint="eastAsia"/>
                <w:szCs w:val="21"/>
              </w:rPr>
              <w:t>分。</w:t>
            </w:r>
          </w:p>
        </w:tc>
        <w:tc>
          <w:tcPr>
            <w:tcW w:w="2549" w:type="dxa"/>
            <w:vAlign w:val="center"/>
          </w:tcPr>
          <w:p w:rsidR="0059037C" w:rsidRDefault="00427696">
            <w:pPr>
              <w:spacing w:line="260" w:lineRule="exact"/>
              <w:rPr>
                <w:rFonts w:ascii="宋体" w:hAnsi="宋体" w:cs="宋体"/>
                <w:szCs w:val="21"/>
              </w:rPr>
            </w:pPr>
            <w:r>
              <w:rPr>
                <w:rFonts w:hint="eastAsia"/>
                <w:szCs w:val="21"/>
              </w:rPr>
              <w:t>根据设计文件和标准，检查现场实体质量。</w:t>
            </w:r>
          </w:p>
        </w:tc>
        <w:tc>
          <w:tcPr>
            <w:tcW w:w="6375" w:type="dxa"/>
            <w:vAlign w:val="center"/>
          </w:tcPr>
          <w:p w:rsidR="0059037C" w:rsidRDefault="00427696">
            <w:pPr>
              <w:spacing w:line="260" w:lineRule="exact"/>
              <w:rPr>
                <w:rFonts w:ascii="宋体" w:hAnsi="宋体" w:cs="宋体"/>
                <w:szCs w:val="21"/>
              </w:rPr>
            </w:pPr>
            <w:r>
              <w:rPr>
                <w:rFonts w:hint="eastAsia"/>
                <w:szCs w:val="21"/>
              </w:rPr>
              <w:t>有漏设构造柱、圈梁、水平</w:t>
            </w:r>
            <w:proofErr w:type="gramStart"/>
            <w:r>
              <w:rPr>
                <w:rFonts w:hint="eastAsia"/>
                <w:szCs w:val="21"/>
              </w:rPr>
              <w:t>系梁现象</w:t>
            </w:r>
            <w:proofErr w:type="gramEnd"/>
            <w:r>
              <w:rPr>
                <w:rFonts w:hint="eastAsia"/>
                <w:szCs w:val="21"/>
              </w:rPr>
              <w:t>的，予以扣分。</w:t>
            </w:r>
          </w:p>
        </w:tc>
        <w:tc>
          <w:tcPr>
            <w:tcW w:w="555" w:type="dxa"/>
            <w:tcBorders>
              <w:right w:val="single" w:sz="4" w:space="0" w:color="auto"/>
            </w:tcBorders>
            <w:vAlign w:val="center"/>
          </w:tcPr>
          <w:p w:rsidR="0059037C" w:rsidRDefault="00427696">
            <w:pPr>
              <w:snapToGrid w:val="0"/>
              <w:spacing w:line="260" w:lineRule="exact"/>
              <w:jc w:val="center"/>
              <w:rPr>
                <w:b/>
              </w:rPr>
            </w:pPr>
            <w:r>
              <w:rPr>
                <w:rFonts w:hint="eastAsia"/>
                <w:b/>
              </w:rPr>
              <w:t>3</w:t>
            </w:r>
          </w:p>
        </w:tc>
        <w:tc>
          <w:tcPr>
            <w:tcW w:w="480" w:type="dxa"/>
            <w:vAlign w:val="center"/>
          </w:tcPr>
          <w:p w:rsidR="0059037C" w:rsidRDefault="0059037C">
            <w:pPr>
              <w:snapToGrid w:val="0"/>
              <w:spacing w:line="260" w:lineRule="exact"/>
              <w:jc w:val="center"/>
              <w:rPr>
                <w:b/>
                <w:highlight w:val="red"/>
              </w:rPr>
            </w:pPr>
          </w:p>
        </w:tc>
        <w:tc>
          <w:tcPr>
            <w:tcW w:w="405" w:type="dxa"/>
            <w:vAlign w:val="center"/>
          </w:tcPr>
          <w:p w:rsidR="0059037C" w:rsidRDefault="0059037C">
            <w:pPr>
              <w:snapToGrid w:val="0"/>
              <w:spacing w:line="260" w:lineRule="exact"/>
              <w:jc w:val="center"/>
              <w:rPr>
                <w:b/>
                <w:highlight w:val="red"/>
              </w:rPr>
            </w:pPr>
          </w:p>
        </w:tc>
      </w:tr>
      <w:tr w:rsidR="0059037C">
        <w:trPr>
          <w:trHeight w:val="2230"/>
          <w:jc w:val="center"/>
        </w:trPr>
        <w:tc>
          <w:tcPr>
            <w:tcW w:w="490" w:type="dxa"/>
            <w:vMerge/>
            <w:vAlign w:val="center"/>
          </w:tcPr>
          <w:p w:rsidR="0059037C" w:rsidRDefault="0059037C">
            <w:pPr>
              <w:snapToGrid w:val="0"/>
              <w:spacing w:line="260" w:lineRule="exact"/>
              <w:jc w:val="center"/>
              <w:rPr>
                <w:b/>
              </w:rPr>
            </w:pPr>
          </w:p>
        </w:tc>
        <w:tc>
          <w:tcPr>
            <w:tcW w:w="709" w:type="dxa"/>
            <w:vMerge/>
            <w:tcBorders>
              <w:right w:val="single" w:sz="4" w:space="0" w:color="auto"/>
            </w:tcBorders>
            <w:vAlign w:val="center"/>
          </w:tcPr>
          <w:p w:rsidR="0059037C" w:rsidRDefault="0059037C">
            <w:pPr>
              <w:snapToGrid w:val="0"/>
              <w:spacing w:line="260" w:lineRule="exact"/>
              <w:jc w:val="center"/>
              <w:rPr>
                <w:szCs w:val="21"/>
              </w:rPr>
            </w:pPr>
          </w:p>
        </w:tc>
        <w:tc>
          <w:tcPr>
            <w:tcW w:w="1153" w:type="dxa"/>
            <w:vAlign w:val="center"/>
          </w:tcPr>
          <w:p w:rsidR="0059037C" w:rsidRDefault="00427696">
            <w:pPr>
              <w:jc w:val="center"/>
              <w:rPr>
                <w:rFonts w:ascii="宋体" w:hAnsi="宋体" w:cs="宋体"/>
                <w:sz w:val="24"/>
              </w:rPr>
            </w:pPr>
            <w:r>
              <w:rPr>
                <w:rFonts w:hint="eastAsia"/>
              </w:rPr>
              <w:t>S2.5.0.008</w:t>
            </w:r>
          </w:p>
        </w:tc>
        <w:tc>
          <w:tcPr>
            <w:tcW w:w="2816" w:type="dxa"/>
            <w:tcBorders>
              <w:top w:val="single" w:sz="4" w:space="0" w:color="auto"/>
            </w:tcBorders>
            <w:vAlign w:val="center"/>
          </w:tcPr>
          <w:p w:rsidR="0059037C" w:rsidRDefault="00427696">
            <w:pPr>
              <w:spacing w:line="260" w:lineRule="exact"/>
              <w:rPr>
                <w:rFonts w:ascii="宋体" w:hAnsi="宋体" w:cs="宋体"/>
                <w:szCs w:val="21"/>
              </w:rPr>
            </w:pPr>
            <w:r>
              <w:rPr>
                <w:rFonts w:hint="eastAsia"/>
                <w:szCs w:val="21"/>
              </w:rPr>
              <w:t>未按设计和标准要求的留置方式、留置构造设置墙柱拉结钢筋（或钢筋网片），或墙柱拉结钢筋（或钢筋网片）的数量、长度和间距不满足设计和标准要求的，每处扣</w:t>
            </w:r>
            <w:r>
              <w:rPr>
                <w:rFonts w:hint="eastAsia"/>
                <w:szCs w:val="21"/>
              </w:rPr>
              <w:t>1</w:t>
            </w:r>
            <w:r>
              <w:rPr>
                <w:rFonts w:hint="eastAsia"/>
                <w:szCs w:val="21"/>
              </w:rPr>
              <w:t>分。</w:t>
            </w:r>
          </w:p>
        </w:tc>
        <w:tc>
          <w:tcPr>
            <w:tcW w:w="2549" w:type="dxa"/>
            <w:vAlign w:val="center"/>
          </w:tcPr>
          <w:p w:rsidR="0059037C" w:rsidRDefault="00427696">
            <w:pPr>
              <w:spacing w:line="260" w:lineRule="exact"/>
              <w:rPr>
                <w:rFonts w:ascii="宋体" w:hAnsi="宋体" w:cs="宋体"/>
                <w:szCs w:val="21"/>
              </w:rPr>
            </w:pPr>
            <w:r>
              <w:rPr>
                <w:rFonts w:hint="eastAsia"/>
                <w:szCs w:val="21"/>
              </w:rPr>
              <w:t>对照设计文件和标准，检查施工现场留置构造设置墙柱拉结钢筋（或钢筋网片）、墙柱拉结钢筋（或钢筋网片）的数量、位置、长度、间距以及配筋构造。</w:t>
            </w:r>
          </w:p>
        </w:tc>
        <w:tc>
          <w:tcPr>
            <w:tcW w:w="6375" w:type="dxa"/>
            <w:vAlign w:val="center"/>
          </w:tcPr>
          <w:p w:rsidR="0059037C" w:rsidRDefault="00427696">
            <w:pPr>
              <w:spacing w:line="260" w:lineRule="exact"/>
              <w:rPr>
                <w:rFonts w:ascii="宋体" w:hAnsi="宋体" w:cs="宋体"/>
                <w:szCs w:val="21"/>
              </w:rPr>
            </w:pPr>
            <w:r>
              <w:rPr>
                <w:rFonts w:hint="eastAsia"/>
                <w:szCs w:val="21"/>
              </w:rPr>
              <w:t>有以下现象之一的，予以扣分：（</w:t>
            </w:r>
            <w:r>
              <w:rPr>
                <w:rFonts w:hint="eastAsia"/>
                <w:szCs w:val="21"/>
              </w:rPr>
              <w:t>1</w:t>
            </w:r>
            <w:r>
              <w:rPr>
                <w:rFonts w:hint="eastAsia"/>
                <w:szCs w:val="21"/>
              </w:rPr>
              <w:t>）不满足配筋构造要求的；（</w:t>
            </w:r>
            <w:r>
              <w:rPr>
                <w:rFonts w:hint="eastAsia"/>
                <w:szCs w:val="21"/>
              </w:rPr>
              <w:t>2</w:t>
            </w:r>
            <w:r>
              <w:rPr>
                <w:rFonts w:hint="eastAsia"/>
                <w:szCs w:val="21"/>
              </w:rPr>
              <w:t>）预埋方式与设计不一致的；（</w:t>
            </w:r>
            <w:r>
              <w:rPr>
                <w:rFonts w:hint="eastAsia"/>
                <w:szCs w:val="21"/>
              </w:rPr>
              <w:t>3</w:t>
            </w:r>
            <w:r>
              <w:rPr>
                <w:rFonts w:hint="eastAsia"/>
                <w:szCs w:val="21"/>
              </w:rPr>
              <w:t>）数量、长度、间距尺寸不满足设计要求的。</w:t>
            </w:r>
            <w:r>
              <w:rPr>
                <w:spacing w:val="-6"/>
              </w:rPr>
              <w:t>至少应抽查</w:t>
            </w:r>
            <w:r>
              <w:rPr>
                <w:rFonts w:hint="eastAsia"/>
                <w:spacing w:val="-6"/>
              </w:rPr>
              <w:t>4</w:t>
            </w:r>
            <w:r>
              <w:rPr>
                <w:rFonts w:hint="eastAsia"/>
                <w:spacing w:val="-6"/>
              </w:rPr>
              <w:t>处</w:t>
            </w:r>
            <w:r>
              <w:rPr>
                <w:spacing w:val="-6"/>
              </w:rPr>
              <w:t>，不足</w:t>
            </w:r>
            <w:r>
              <w:rPr>
                <w:rFonts w:hint="eastAsia"/>
                <w:spacing w:val="-6"/>
              </w:rPr>
              <w:t>4</w:t>
            </w:r>
            <w:r>
              <w:rPr>
                <w:rFonts w:hint="eastAsia"/>
                <w:spacing w:val="-6"/>
              </w:rPr>
              <w:t>处</w:t>
            </w:r>
            <w:r>
              <w:rPr>
                <w:spacing w:val="-6"/>
              </w:rPr>
              <w:t>时全数检查</w:t>
            </w:r>
            <w:r>
              <w:rPr>
                <w:szCs w:val="21"/>
              </w:rPr>
              <w:t>。</w:t>
            </w:r>
          </w:p>
        </w:tc>
        <w:tc>
          <w:tcPr>
            <w:tcW w:w="555" w:type="dxa"/>
            <w:tcBorders>
              <w:right w:val="single" w:sz="4" w:space="0" w:color="auto"/>
            </w:tcBorders>
            <w:vAlign w:val="center"/>
          </w:tcPr>
          <w:p w:rsidR="0059037C" w:rsidRDefault="00427696">
            <w:pPr>
              <w:snapToGrid w:val="0"/>
              <w:spacing w:line="260" w:lineRule="exact"/>
              <w:jc w:val="center"/>
              <w:rPr>
                <w:b/>
              </w:rPr>
            </w:pPr>
            <w:r>
              <w:rPr>
                <w:rFonts w:hint="eastAsia"/>
                <w:b/>
              </w:rPr>
              <w:t>4</w:t>
            </w:r>
          </w:p>
        </w:tc>
        <w:tc>
          <w:tcPr>
            <w:tcW w:w="480" w:type="dxa"/>
            <w:vAlign w:val="center"/>
          </w:tcPr>
          <w:p w:rsidR="0059037C" w:rsidRDefault="0059037C">
            <w:pPr>
              <w:snapToGrid w:val="0"/>
              <w:spacing w:line="260" w:lineRule="exact"/>
              <w:jc w:val="center"/>
              <w:rPr>
                <w:b/>
                <w:highlight w:val="red"/>
              </w:rPr>
            </w:pPr>
          </w:p>
        </w:tc>
        <w:tc>
          <w:tcPr>
            <w:tcW w:w="405" w:type="dxa"/>
            <w:vAlign w:val="center"/>
          </w:tcPr>
          <w:p w:rsidR="0059037C" w:rsidRDefault="0059037C">
            <w:pPr>
              <w:snapToGrid w:val="0"/>
              <w:spacing w:line="260" w:lineRule="exact"/>
              <w:jc w:val="center"/>
              <w:rPr>
                <w:b/>
                <w:highlight w:val="red"/>
              </w:rPr>
            </w:pPr>
          </w:p>
        </w:tc>
      </w:tr>
      <w:tr w:rsidR="0059037C">
        <w:trPr>
          <w:jc w:val="center"/>
        </w:trPr>
        <w:tc>
          <w:tcPr>
            <w:tcW w:w="490" w:type="dxa"/>
            <w:vMerge/>
            <w:vAlign w:val="center"/>
          </w:tcPr>
          <w:p w:rsidR="0059037C" w:rsidRDefault="0059037C">
            <w:pPr>
              <w:snapToGrid w:val="0"/>
              <w:spacing w:line="260" w:lineRule="exact"/>
              <w:jc w:val="center"/>
              <w:rPr>
                <w:b/>
              </w:rPr>
            </w:pPr>
          </w:p>
        </w:tc>
        <w:tc>
          <w:tcPr>
            <w:tcW w:w="709" w:type="dxa"/>
            <w:vMerge/>
            <w:tcBorders>
              <w:right w:val="single" w:sz="4" w:space="0" w:color="auto"/>
            </w:tcBorders>
            <w:vAlign w:val="center"/>
          </w:tcPr>
          <w:p w:rsidR="0059037C" w:rsidRDefault="0059037C">
            <w:pPr>
              <w:snapToGrid w:val="0"/>
              <w:spacing w:line="260" w:lineRule="exact"/>
              <w:jc w:val="center"/>
              <w:rPr>
                <w:szCs w:val="21"/>
              </w:rPr>
            </w:pPr>
          </w:p>
        </w:tc>
        <w:tc>
          <w:tcPr>
            <w:tcW w:w="1153" w:type="dxa"/>
            <w:vAlign w:val="center"/>
          </w:tcPr>
          <w:p w:rsidR="0059037C" w:rsidRDefault="00427696">
            <w:pPr>
              <w:jc w:val="center"/>
              <w:rPr>
                <w:rFonts w:ascii="宋体" w:hAnsi="宋体" w:cs="宋体"/>
                <w:sz w:val="24"/>
              </w:rPr>
            </w:pPr>
            <w:r>
              <w:rPr>
                <w:rFonts w:hint="eastAsia"/>
              </w:rPr>
              <w:t>S2.5.0.009</w:t>
            </w:r>
          </w:p>
        </w:tc>
        <w:tc>
          <w:tcPr>
            <w:tcW w:w="2816" w:type="dxa"/>
            <w:tcBorders>
              <w:top w:val="single" w:sz="4" w:space="0" w:color="auto"/>
            </w:tcBorders>
            <w:vAlign w:val="center"/>
          </w:tcPr>
          <w:p w:rsidR="0059037C" w:rsidRDefault="00427696">
            <w:pPr>
              <w:spacing w:line="260" w:lineRule="exact"/>
              <w:rPr>
                <w:rFonts w:ascii="宋体" w:hAnsi="宋体" w:cs="宋体"/>
                <w:szCs w:val="21"/>
              </w:rPr>
            </w:pPr>
            <w:r>
              <w:rPr>
                <w:rFonts w:hint="eastAsia"/>
                <w:szCs w:val="21"/>
              </w:rPr>
              <w:t>砌体砌筑临时间断处未按标准规定的留置位置、留置方式和构造要求</w:t>
            </w:r>
            <w:proofErr w:type="gramStart"/>
            <w:r>
              <w:rPr>
                <w:rFonts w:hint="eastAsia"/>
                <w:szCs w:val="21"/>
              </w:rPr>
              <w:t>留设接槎</w:t>
            </w:r>
            <w:proofErr w:type="gramEnd"/>
            <w:r>
              <w:rPr>
                <w:rFonts w:hint="eastAsia"/>
                <w:szCs w:val="21"/>
              </w:rPr>
              <w:t>的，每处扣</w:t>
            </w:r>
            <w:r>
              <w:rPr>
                <w:rFonts w:hint="eastAsia"/>
                <w:szCs w:val="21"/>
              </w:rPr>
              <w:t>1</w:t>
            </w:r>
            <w:r>
              <w:rPr>
                <w:rFonts w:hint="eastAsia"/>
                <w:szCs w:val="21"/>
              </w:rPr>
              <w:t>分。</w:t>
            </w:r>
          </w:p>
        </w:tc>
        <w:tc>
          <w:tcPr>
            <w:tcW w:w="2549" w:type="dxa"/>
            <w:vAlign w:val="center"/>
          </w:tcPr>
          <w:p w:rsidR="0059037C" w:rsidRDefault="00427696">
            <w:pPr>
              <w:spacing w:line="260" w:lineRule="exact"/>
              <w:rPr>
                <w:rFonts w:ascii="宋体" w:hAnsi="宋体" w:cs="宋体"/>
                <w:szCs w:val="21"/>
              </w:rPr>
            </w:pPr>
            <w:r>
              <w:rPr>
                <w:rFonts w:hint="eastAsia"/>
                <w:szCs w:val="21"/>
              </w:rPr>
              <w:t>根据设计文件、标准和现场实体质量判定砌体砌筑临时间断处留置位置、留置方式和构造要求和</w:t>
            </w:r>
            <w:proofErr w:type="gramStart"/>
            <w:r>
              <w:rPr>
                <w:rFonts w:hint="eastAsia"/>
                <w:szCs w:val="21"/>
              </w:rPr>
              <w:t>留设接槎</w:t>
            </w:r>
            <w:proofErr w:type="gramEnd"/>
            <w:r>
              <w:rPr>
                <w:rFonts w:hint="eastAsia"/>
                <w:szCs w:val="21"/>
              </w:rPr>
              <w:t>情况。</w:t>
            </w:r>
          </w:p>
        </w:tc>
        <w:tc>
          <w:tcPr>
            <w:tcW w:w="6375" w:type="dxa"/>
          </w:tcPr>
          <w:p w:rsidR="0059037C" w:rsidRDefault="00427696">
            <w:pPr>
              <w:spacing w:line="260" w:lineRule="exact"/>
              <w:rPr>
                <w:rFonts w:ascii="宋体" w:hAnsi="宋体" w:cs="宋体"/>
                <w:szCs w:val="21"/>
              </w:rPr>
            </w:pPr>
            <w:r>
              <w:rPr>
                <w:rFonts w:hint="eastAsia"/>
                <w:szCs w:val="21"/>
              </w:rPr>
              <w:t>有以下现象之一的，予以扣分：（</w:t>
            </w:r>
            <w:r>
              <w:rPr>
                <w:rFonts w:hint="eastAsia"/>
                <w:szCs w:val="21"/>
              </w:rPr>
              <w:t>1</w:t>
            </w:r>
            <w:r>
              <w:rPr>
                <w:rFonts w:hint="eastAsia"/>
                <w:szCs w:val="21"/>
              </w:rPr>
              <w:t>）在</w:t>
            </w:r>
            <w:proofErr w:type="gramStart"/>
            <w:r>
              <w:rPr>
                <w:rFonts w:hint="eastAsia"/>
                <w:szCs w:val="21"/>
              </w:rPr>
              <w:t>禁止留设的位置留设临时</w:t>
            </w:r>
            <w:proofErr w:type="gramEnd"/>
            <w:r>
              <w:rPr>
                <w:rFonts w:hint="eastAsia"/>
                <w:szCs w:val="21"/>
              </w:rPr>
              <w:t>间断处；（</w:t>
            </w:r>
            <w:r>
              <w:rPr>
                <w:rFonts w:hint="eastAsia"/>
                <w:szCs w:val="21"/>
              </w:rPr>
              <w:t>2</w:t>
            </w:r>
            <w:r>
              <w:rPr>
                <w:rFonts w:hint="eastAsia"/>
                <w:szCs w:val="21"/>
              </w:rPr>
              <w:t>）临时间断处留</w:t>
            </w:r>
            <w:proofErr w:type="gramStart"/>
            <w:r>
              <w:rPr>
                <w:rFonts w:hint="eastAsia"/>
                <w:szCs w:val="21"/>
              </w:rPr>
              <w:t>凹槎</w:t>
            </w:r>
            <w:proofErr w:type="gramEnd"/>
            <w:r>
              <w:rPr>
                <w:rFonts w:hint="eastAsia"/>
                <w:szCs w:val="21"/>
              </w:rPr>
              <w:t>的；（</w:t>
            </w:r>
            <w:r>
              <w:rPr>
                <w:rFonts w:hint="eastAsia"/>
                <w:szCs w:val="21"/>
              </w:rPr>
              <w:t>3</w:t>
            </w:r>
            <w:r>
              <w:rPr>
                <w:rFonts w:hint="eastAsia"/>
                <w:szCs w:val="21"/>
              </w:rPr>
              <w:t>）按照设计和标准要求应留斜</w:t>
            </w:r>
            <w:proofErr w:type="gramStart"/>
            <w:r>
              <w:rPr>
                <w:rFonts w:hint="eastAsia"/>
                <w:szCs w:val="21"/>
              </w:rPr>
              <w:t>槎</w:t>
            </w:r>
            <w:proofErr w:type="gramEnd"/>
            <w:r>
              <w:rPr>
                <w:rFonts w:hint="eastAsia"/>
                <w:szCs w:val="21"/>
              </w:rPr>
              <w:t>而实际留直</w:t>
            </w:r>
            <w:proofErr w:type="gramStart"/>
            <w:r>
              <w:rPr>
                <w:rFonts w:hint="eastAsia"/>
                <w:szCs w:val="21"/>
              </w:rPr>
              <w:t>槎</w:t>
            </w:r>
            <w:proofErr w:type="gramEnd"/>
            <w:r>
              <w:rPr>
                <w:rFonts w:hint="eastAsia"/>
                <w:szCs w:val="21"/>
              </w:rPr>
              <w:t>的；（</w:t>
            </w:r>
            <w:r>
              <w:rPr>
                <w:rFonts w:hint="eastAsia"/>
                <w:szCs w:val="21"/>
              </w:rPr>
              <w:t>4</w:t>
            </w:r>
            <w:r>
              <w:rPr>
                <w:rFonts w:hint="eastAsia"/>
                <w:szCs w:val="21"/>
              </w:rPr>
              <w:t>）</w:t>
            </w:r>
            <w:proofErr w:type="gramStart"/>
            <w:r>
              <w:rPr>
                <w:rFonts w:hint="eastAsia"/>
                <w:szCs w:val="21"/>
              </w:rPr>
              <w:t>留设的</w:t>
            </w:r>
            <w:proofErr w:type="gramEnd"/>
            <w:r>
              <w:rPr>
                <w:rFonts w:hint="eastAsia"/>
                <w:szCs w:val="21"/>
              </w:rPr>
              <w:t>斜</w:t>
            </w:r>
            <w:proofErr w:type="gramStart"/>
            <w:r>
              <w:rPr>
                <w:rFonts w:hint="eastAsia"/>
                <w:szCs w:val="21"/>
              </w:rPr>
              <w:t>槎</w:t>
            </w:r>
            <w:proofErr w:type="gramEnd"/>
            <w:r>
              <w:rPr>
                <w:rFonts w:hint="eastAsia"/>
                <w:szCs w:val="21"/>
              </w:rPr>
              <w:t>长高比不符合标准规定的；（</w:t>
            </w:r>
            <w:r>
              <w:rPr>
                <w:rFonts w:hint="eastAsia"/>
                <w:szCs w:val="21"/>
              </w:rPr>
              <w:t>5</w:t>
            </w:r>
            <w:r>
              <w:rPr>
                <w:rFonts w:hint="eastAsia"/>
                <w:szCs w:val="21"/>
              </w:rPr>
              <w:t>）留</w:t>
            </w:r>
            <w:proofErr w:type="gramStart"/>
            <w:r>
              <w:rPr>
                <w:rFonts w:hint="eastAsia"/>
                <w:szCs w:val="21"/>
              </w:rPr>
              <w:t>槎</w:t>
            </w:r>
            <w:proofErr w:type="gramEnd"/>
            <w:r>
              <w:rPr>
                <w:rFonts w:hint="eastAsia"/>
                <w:szCs w:val="21"/>
              </w:rPr>
              <w:t>处未按设计和标准要求</w:t>
            </w:r>
            <w:proofErr w:type="gramStart"/>
            <w:r>
              <w:rPr>
                <w:rFonts w:hint="eastAsia"/>
                <w:szCs w:val="21"/>
              </w:rPr>
              <w:t>设置接结钢筋</w:t>
            </w:r>
            <w:proofErr w:type="gramEnd"/>
            <w:r>
              <w:rPr>
                <w:rFonts w:hint="eastAsia"/>
                <w:szCs w:val="21"/>
              </w:rPr>
              <w:t>，或拉结钢筋间距、长度不符的；（</w:t>
            </w:r>
            <w:r>
              <w:rPr>
                <w:rFonts w:hint="eastAsia"/>
                <w:szCs w:val="21"/>
              </w:rPr>
              <w:t>6</w:t>
            </w:r>
            <w:r>
              <w:rPr>
                <w:rFonts w:hint="eastAsia"/>
                <w:szCs w:val="21"/>
              </w:rPr>
              <w:t>）墙体转角处或交接处未同时砌筑的；（</w:t>
            </w:r>
            <w:r>
              <w:rPr>
                <w:rFonts w:hint="eastAsia"/>
                <w:szCs w:val="21"/>
              </w:rPr>
              <w:t>7</w:t>
            </w:r>
            <w:r>
              <w:rPr>
                <w:rFonts w:hint="eastAsia"/>
                <w:szCs w:val="21"/>
              </w:rPr>
              <w:t>）墙体转角处留直</w:t>
            </w:r>
            <w:proofErr w:type="gramStart"/>
            <w:r>
              <w:rPr>
                <w:rFonts w:hint="eastAsia"/>
                <w:szCs w:val="21"/>
              </w:rPr>
              <w:t>槎</w:t>
            </w:r>
            <w:proofErr w:type="gramEnd"/>
            <w:r>
              <w:rPr>
                <w:rFonts w:hint="eastAsia"/>
                <w:szCs w:val="21"/>
              </w:rPr>
              <w:t>的。</w:t>
            </w:r>
            <w:r>
              <w:rPr>
                <w:spacing w:val="-6"/>
              </w:rPr>
              <w:t>至少应抽查</w:t>
            </w:r>
            <w:r>
              <w:rPr>
                <w:rFonts w:hint="eastAsia"/>
                <w:spacing w:val="-6"/>
              </w:rPr>
              <w:t>3</w:t>
            </w:r>
            <w:r>
              <w:rPr>
                <w:rFonts w:hint="eastAsia"/>
                <w:spacing w:val="-6"/>
              </w:rPr>
              <w:t>处</w:t>
            </w:r>
            <w:r>
              <w:rPr>
                <w:spacing w:val="-6"/>
              </w:rPr>
              <w:t>，不足</w:t>
            </w:r>
            <w:r>
              <w:rPr>
                <w:rFonts w:hint="eastAsia"/>
                <w:spacing w:val="-6"/>
              </w:rPr>
              <w:t>3</w:t>
            </w:r>
            <w:r>
              <w:rPr>
                <w:rFonts w:hint="eastAsia"/>
                <w:spacing w:val="-6"/>
              </w:rPr>
              <w:t>处</w:t>
            </w:r>
            <w:r>
              <w:rPr>
                <w:spacing w:val="-6"/>
              </w:rPr>
              <w:t>时全数检查</w:t>
            </w:r>
            <w:r>
              <w:rPr>
                <w:szCs w:val="21"/>
              </w:rPr>
              <w:t>。</w:t>
            </w:r>
          </w:p>
        </w:tc>
        <w:tc>
          <w:tcPr>
            <w:tcW w:w="555" w:type="dxa"/>
            <w:tcBorders>
              <w:right w:val="single" w:sz="4" w:space="0" w:color="auto"/>
            </w:tcBorders>
            <w:vAlign w:val="center"/>
          </w:tcPr>
          <w:p w:rsidR="0059037C" w:rsidRDefault="00427696">
            <w:pPr>
              <w:snapToGrid w:val="0"/>
              <w:spacing w:line="260" w:lineRule="exact"/>
              <w:jc w:val="center"/>
              <w:rPr>
                <w:b/>
              </w:rPr>
            </w:pPr>
            <w:r>
              <w:rPr>
                <w:rFonts w:hint="eastAsia"/>
                <w:b/>
              </w:rPr>
              <w:t>3</w:t>
            </w:r>
          </w:p>
        </w:tc>
        <w:tc>
          <w:tcPr>
            <w:tcW w:w="480" w:type="dxa"/>
            <w:vAlign w:val="center"/>
          </w:tcPr>
          <w:p w:rsidR="0059037C" w:rsidRDefault="0059037C">
            <w:pPr>
              <w:snapToGrid w:val="0"/>
              <w:spacing w:line="260" w:lineRule="exact"/>
              <w:jc w:val="center"/>
              <w:rPr>
                <w:b/>
                <w:highlight w:val="red"/>
              </w:rPr>
            </w:pPr>
          </w:p>
        </w:tc>
        <w:tc>
          <w:tcPr>
            <w:tcW w:w="405" w:type="dxa"/>
            <w:vAlign w:val="center"/>
          </w:tcPr>
          <w:p w:rsidR="0059037C" w:rsidRDefault="0059037C">
            <w:pPr>
              <w:snapToGrid w:val="0"/>
              <w:spacing w:line="260" w:lineRule="exact"/>
              <w:jc w:val="center"/>
              <w:rPr>
                <w:b/>
                <w:highlight w:val="red"/>
              </w:rPr>
            </w:pPr>
          </w:p>
        </w:tc>
      </w:tr>
      <w:tr w:rsidR="0059037C">
        <w:trPr>
          <w:jc w:val="center"/>
        </w:trPr>
        <w:tc>
          <w:tcPr>
            <w:tcW w:w="490" w:type="dxa"/>
            <w:vMerge w:val="restart"/>
            <w:vAlign w:val="center"/>
          </w:tcPr>
          <w:p w:rsidR="0059037C" w:rsidRDefault="00427696">
            <w:pPr>
              <w:snapToGrid w:val="0"/>
              <w:spacing w:line="300" w:lineRule="exact"/>
              <w:jc w:val="center"/>
              <w:rPr>
                <w:b/>
              </w:rPr>
            </w:pPr>
            <w:r>
              <w:rPr>
                <w:b/>
              </w:rPr>
              <w:t>6</w:t>
            </w:r>
          </w:p>
        </w:tc>
        <w:tc>
          <w:tcPr>
            <w:tcW w:w="709" w:type="dxa"/>
            <w:vMerge w:val="restart"/>
            <w:tcBorders>
              <w:right w:val="single" w:sz="4" w:space="0" w:color="auto"/>
            </w:tcBorders>
            <w:vAlign w:val="center"/>
          </w:tcPr>
          <w:p w:rsidR="0059037C" w:rsidRDefault="00427696">
            <w:pPr>
              <w:spacing w:line="300" w:lineRule="exact"/>
              <w:jc w:val="center"/>
              <w:rPr>
                <w:szCs w:val="21"/>
              </w:rPr>
            </w:pPr>
            <w:r>
              <w:rPr>
                <w:szCs w:val="21"/>
              </w:rPr>
              <w:t>钢结构工程</w:t>
            </w:r>
          </w:p>
        </w:tc>
        <w:tc>
          <w:tcPr>
            <w:tcW w:w="1153" w:type="dxa"/>
            <w:vAlign w:val="center"/>
          </w:tcPr>
          <w:p w:rsidR="0059037C" w:rsidRDefault="00427696">
            <w:pPr>
              <w:jc w:val="center"/>
              <w:rPr>
                <w:rFonts w:ascii="宋体" w:hAnsi="宋体" w:cs="宋体"/>
                <w:sz w:val="24"/>
              </w:rPr>
            </w:pPr>
            <w:r>
              <w:rPr>
                <w:rFonts w:hint="eastAsia"/>
              </w:rPr>
              <w:t>S2.6.1.001</w:t>
            </w:r>
          </w:p>
        </w:tc>
        <w:tc>
          <w:tcPr>
            <w:tcW w:w="2816" w:type="dxa"/>
            <w:vAlign w:val="center"/>
          </w:tcPr>
          <w:p w:rsidR="0059037C" w:rsidRDefault="00427696">
            <w:pPr>
              <w:snapToGrid w:val="0"/>
              <w:spacing w:line="300" w:lineRule="exact"/>
              <w:rPr>
                <w:shd w:val="clear" w:color="auto" w:fill="FFFFFF"/>
              </w:rPr>
            </w:pPr>
            <w:r>
              <w:rPr>
                <w:shd w:val="clear" w:color="auto" w:fill="FFFFFF"/>
              </w:rPr>
              <w:t>钢材、钢铸件、焊接材料、紧固件、涂装材料等材料的品种、规格、性能不符合现行国家产品标准和设计要求的，每</w:t>
            </w:r>
            <w:r>
              <w:rPr>
                <w:shd w:val="clear" w:color="auto" w:fill="FFFFFF"/>
              </w:rPr>
              <w:t>1</w:t>
            </w:r>
            <w:r>
              <w:rPr>
                <w:shd w:val="clear" w:color="auto" w:fill="FFFFFF"/>
              </w:rPr>
              <w:t>验收批次扣</w:t>
            </w:r>
            <w:r>
              <w:rPr>
                <w:shd w:val="clear" w:color="auto" w:fill="FFFFFF"/>
              </w:rPr>
              <w:t>3</w:t>
            </w:r>
            <w:r>
              <w:rPr>
                <w:shd w:val="clear" w:color="auto" w:fill="FFFFFF"/>
              </w:rPr>
              <w:t>分。</w:t>
            </w:r>
          </w:p>
        </w:tc>
        <w:tc>
          <w:tcPr>
            <w:tcW w:w="2549" w:type="dxa"/>
            <w:vAlign w:val="center"/>
          </w:tcPr>
          <w:p w:rsidR="0059037C" w:rsidRDefault="00427696">
            <w:pPr>
              <w:snapToGrid w:val="0"/>
              <w:spacing w:line="300" w:lineRule="exact"/>
              <w:jc w:val="left"/>
              <w:rPr>
                <w:b/>
              </w:rPr>
            </w:pPr>
            <w:r>
              <w:rPr>
                <w:szCs w:val="21"/>
              </w:rPr>
              <w:t>查阅设计文件，检查材料、半成品出厂质量证明文件、进场报验记录及检测报告。</w:t>
            </w:r>
          </w:p>
        </w:tc>
        <w:tc>
          <w:tcPr>
            <w:tcW w:w="6375" w:type="dxa"/>
            <w:vAlign w:val="center"/>
          </w:tcPr>
          <w:p w:rsidR="0059037C" w:rsidRDefault="00427696">
            <w:pPr>
              <w:snapToGrid w:val="0"/>
              <w:spacing w:line="300" w:lineRule="exact"/>
              <w:jc w:val="left"/>
              <w:rPr>
                <w:b/>
              </w:rPr>
            </w:pPr>
            <w:r>
              <w:rPr>
                <w:spacing w:val="-6"/>
              </w:rPr>
              <w:t>至少应抽查</w:t>
            </w:r>
            <w:r>
              <w:rPr>
                <w:spacing w:val="-6"/>
              </w:rPr>
              <w:t>3</w:t>
            </w:r>
            <w:r>
              <w:rPr>
                <w:spacing w:val="-6"/>
              </w:rPr>
              <w:t>批次，不足</w:t>
            </w:r>
            <w:r>
              <w:rPr>
                <w:spacing w:val="-6"/>
              </w:rPr>
              <w:t>3</w:t>
            </w:r>
            <w:r>
              <w:rPr>
                <w:spacing w:val="-6"/>
              </w:rPr>
              <w:t>批次时全数抽查。</w:t>
            </w:r>
          </w:p>
        </w:tc>
        <w:tc>
          <w:tcPr>
            <w:tcW w:w="555" w:type="dxa"/>
            <w:tcBorders>
              <w:right w:val="single" w:sz="4" w:space="0" w:color="auto"/>
            </w:tcBorders>
            <w:vAlign w:val="center"/>
          </w:tcPr>
          <w:p w:rsidR="0059037C" w:rsidRDefault="00427696">
            <w:pPr>
              <w:snapToGrid w:val="0"/>
              <w:spacing w:line="300" w:lineRule="exact"/>
              <w:jc w:val="center"/>
              <w:rPr>
                <w:b/>
              </w:rPr>
            </w:pPr>
            <w:r>
              <w:rPr>
                <w:b/>
              </w:rPr>
              <w:t>9</w:t>
            </w:r>
          </w:p>
        </w:tc>
        <w:tc>
          <w:tcPr>
            <w:tcW w:w="480" w:type="dxa"/>
            <w:vAlign w:val="center"/>
          </w:tcPr>
          <w:p w:rsidR="0059037C" w:rsidRDefault="0059037C">
            <w:pPr>
              <w:snapToGrid w:val="0"/>
              <w:spacing w:line="300" w:lineRule="exact"/>
              <w:jc w:val="center"/>
              <w:rPr>
                <w:b/>
              </w:rPr>
            </w:pPr>
          </w:p>
        </w:tc>
        <w:tc>
          <w:tcPr>
            <w:tcW w:w="405" w:type="dxa"/>
            <w:vAlign w:val="center"/>
          </w:tcPr>
          <w:p w:rsidR="0059037C" w:rsidRDefault="0059037C">
            <w:pPr>
              <w:snapToGrid w:val="0"/>
              <w:spacing w:line="300" w:lineRule="exact"/>
              <w:jc w:val="center"/>
              <w:rPr>
                <w:b/>
              </w:rPr>
            </w:pPr>
          </w:p>
        </w:tc>
      </w:tr>
      <w:tr w:rsidR="0059037C">
        <w:trPr>
          <w:jc w:val="center"/>
        </w:trPr>
        <w:tc>
          <w:tcPr>
            <w:tcW w:w="490" w:type="dxa"/>
            <w:vMerge/>
            <w:vAlign w:val="center"/>
          </w:tcPr>
          <w:p w:rsidR="0059037C" w:rsidRDefault="0059037C">
            <w:pPr>
              <w:snapToGrid w:val="0"/>
              <w:spacing w:line="300" w:lineRule="exact"/>
              <w:jc w:val="center"/>
              <w:rPr>
                <w:b/>
              </w:rPr>
            </w:pPr>
          </w:p>
        </w:tc>
        <w:tc>
          <w:tcPr>
            <w:tcW w:w="709" w:type="dxa"/>
            <w:vMerge/>
            <w:tcBorders>
              <w:right w:val="single" w:sz="4" w:space="0" w:color="auto"/>
            </w:tcBorders>
            <w:vAlign w:val="center"/>
          </w:tcPr>
          <w:p w:rsidR="0059037C" w:rsidRDefault="0059037C">
            <w:pPr>
              <w:spacing w:line="300" w:lineRule="exact"/>
              <w:jc w:val="center"/>
              <w:rPr>
                <w:szCs w:val="21"/>
              </w:rPr>
            </w:pPr>
          </w:p>
        </w:tc>
        <w:tc>
          <w:tcPr>
            <w:tcW w:w="1153" w:type="dxa"/>
            <w:vAlign w:val="center"/>
          </w:tcPr>
          <w:p w:rsidR="0059037C" w:rsidRDefault="00427696">
            <w:pPr>
              <w:jc w:val="center"/>
              <w:rPr>
                <w:rFonts w:ascii="宋体" w:hAnsi="宋体" w:cs="宋体"/>
                <w:sz w:val="24"/>
              </w:rPr>
            </w:pPr>
            <w:r>
              <w:rPr>
                <w:rFonts w:hint="eastAsia"/>
              </w:rPr>
              <w:t>S2.6.1.009</w:t>
            </w:r>
          </w:p>
        </w:tc>
        <w:tc>
          <w:tcPr>
            <w:tcW w:w="2816" w:type="dxa"/>
            <w:tcBorders>
              <w:bottom w:val="single" w:sz="4" w:space="0" w:color="auto"/>
            </w:tcBorders>
            <w:vAlign w:val="center"/>
          </w:tcPr>
          <w:p w:rsidR="0059037C" w:rsidRDefault="00427696">
            <w:pPr>
              <w:snapToGrid w:val="0"/>
              <w:spacing w:line="300" w:lineRule="exact"/>
              <w:rPr>
                <w:spacing w:val="-6"/>
              </w:rPr>
            </w:pPr>
            <w:r>
              <w:rPr>
                <w:spacing w:val="-6"/>
              </w:rPr>
              <w:t>未按设计及标准要求进行高强螺栓检测，或检测数量不符合标准要求的，每漏检</w:t>
            </w:r>
            <w:proofErr w:type="gramStart"/>
            <w:r>
              <w:rPr>
                <w:spacing w:val="-6"/>
              </w:rPr>
              <w:t>一</w:t>
            </w:r>
            <w:proofErr w:type="gramEnd"/>
            <w:r>
              <w:rPr>
                <w:spacing w:val="-6"/>
              </w:rPr>
              <w:t>批次扣</w:t>
            </w:r>
            <w:r>
              <w:rPr>
                <w:spacing w:val="-6"/>
              </w:rPr>
              <w:t>3</w:t>
            </w:r>
            <w:r>
              <w:rPr>
                <w:spacing w:val="-6"/>
              </w:rPr>
              <w:t>分。</w:t>
            </w:r>
          </w:p>
        </w:tc>
        <w:tc>
          <w:tcPr>
            <w:tcW w:w="2549" w:type="dxa"/>
            <w:vAlign w:val="center"/>
          </w:tcPr>
          <w:p w:rsidR="0059037C" w:rsidRDefault="00427696">
            <w:pPr>
              <w:snapToGrid w:val="0"/>
              <w:spacing w:line="300" w:lineRule="exact"/>
              <w:jc w:val="left"/>
              <w:rPr>
                <w:shd w:val="clear" w:color="auto" w:fill="FFFFFF"/>
              </w:rPr>
            </w:pPr>
            <w:r>
              <w:rPr>
                <w:szCs w:val="21"/>
              </w:rPr>
              <w:t>查阅</w:t>
            </w:r>
            <w:r>
              <w:rPr>
                <w:spacing w:val="-6"/>
              </w:rPr>
              <w:t>设计文件，检查材料进场报验记录、检测报告。</w:t>
            </w:r>
          </w:p>
        </w:tc>
        <w:tc>
          <w:tcPr>
            <w:tcW w:w="6375" w:type="dxa"/>
            <w:vAlign w:val="center"/>
          </w:tcPr>
          <w:p w:rsidR="0059037C" w:rsidRDefault="00427696">
            <w:pPr>
              <w:snapToGrid w:val="0"/>
              <w:spacing w:line="300" w:lineRule="exact"/>
              <w:jc w:val="left"/>
              <w:rPr>
                <w:shd w:val="clear" w:color="auto" w:fill="FFFFFF"/>
              </w:rPr>
            </w:pPr>
            <w:r>
              <w:rPr>
                <w:spacing w:val="-6"/>
              </w:rPr>
              <w:t>至少应抽查</w:t>
            </w:r>
            <w:r>
              <w:rPr>
                <w:spacing w:val="-6"/>
              </w:rPr>
              <w:t>3</w:t>
            </w:r>
            <w:r>
              <w:rPr>
                <w:spacing w:val="-6"/>
              </w:rPr>
              <w:t>批次，不足</w:t>
            </w:r>
            <w:r>
              <w:rPr>
                <w:spacing w:val="-6"/>
              </w:rPr>
              <w:t>3</w:t>
            </w:r>
            <w:r>
              <w:rPr>
                <w:spacing w:val="-6"/>
              </w:rPr>
              <w:t>批次时全数抽查。</w:t>
            </w:r>
          </w:p>
        </w:tc>
        <w:tc>
          <w:tcPr>
            <w:tcW w:w="555" w:type="dxa"/>
            <w:tcBorders>
              <w:right w:val="single" w:sz="4" w:space="0" w:color="auto"/>
            </w:tcBorders>
            <w:vAlign w:val="center"/>
          </w:tcPr>
          <w:p w:rsidR="0059037C" w:rsidRDefault="00427696">
            <w:pPr>
              <w:snapToGrid w:val="0"/>
              <w:spacing w:line="300" w:lineRule="exact"/>
              <w:jc w:val="center"/>
              <w:rPr>
                <w:b/>
              </w:rPr>
            </w:pPr>
            <w:r>
              <w:rPr>
                <w:b/>
              </w:rPr>
              <w:t>9</w:t>
            </w:r>
          </w:p>
        </w:tc>
        <w:tc>
          <w:tcPr>
            <w:tcW w:w="480" w:type="dxa"/>
            <w:vAlign w:val="center"/>
          </w:tcPr>
          <w:p w:rsidR="0059037C" w:rsidRDefault="0059037C">
            <w:pPr>
              <w:snapToGrid w:val="0"/>
              <w:spacing w:line="300" w:lineRule="exact"/>
              <w:jc w:val="center"/>
              <w:rPr>
                <w:b/>
              </w:rPr>
            </w:pPr>
          </w:p>
        </w:tc>
        <w:tc>
          <w:tcPr>
            <w:tcW w:w="405" w:type="dxa"/>
            <w:vAlign w:val="center"/>
          </w:tcPr>
          <w:p w:rsidR="0059037C" w:rsidRDefault="0059037C">
            <w:pPr>
              <w:snapToGrid w:val="0"/>
              <w:spacing w:line="300" w:lineRule="exact"/>
              <w:jc w:val="center"/>
              <w:rPr>
                <w:b/>
              </w:rPr>
            </w:pPr>
          </w:p>
        </w:tc>
      </w:tr>
      <w:tr w:rsidR="0059037C">
        <w:trPr>
          <w:jc w:val="center"/>
        </w:trPr>
        <w:tc>
          <w:tcPr>
            <w:tcW w:w="490" w:type="dxa"/>
            <w:vMerge/>
            <w:tcBorders>
              <w:bottom w:val="single" w:sz="4" w:space="0" w:color="auto"/>
            </w:tcBorders>
            <w:vAlign w:val="center"/>
          </w:tcPr>
          <w:p w:rsidR="0059037C" w:rsidRDefault="0059037C">
            <w:pPr>
              <w:snapToGrid w:val="0"/>
              <w:spacing w:line="300" w:lineRule="exact"/>
              <w:jc w:val="center"/>
              <w:rPr>
                <w:b/>
              </w:rPr>
            </w:pPr>
          </w:p>
        </w:tc>
        <w:tc>
          <w:tcPr>
            <w:tcW w:w="709" w:type="dxa"/>
            <w:vMerge/>
            <w:tcBorders>
              <w:bottom w:val="single" w:sz="4" w:space="0" w:color="auto"/>
              <w:right w:val="single" w:sz="4" w:space="0" w:color="auto"/>
            </w:tcBorders>
            <w:vAlign w:val="center"/>
          </w:tcPr>
          <w:p w:rsidR="0059037C" w:rsidRDefault="0059037C">
            <w:pPr>
              <w:spacing w:line="300" w:lineRule="exact"/>
              <w:jc w:val="center"/>
              <w:rPr>
                <w:szCs w:val="21"/>
              </w:rPr>
            </w:pPr>
          </w:p>
        </w:tc>
        <w:tc>
          <w:tcPr>
            <w:tcW w:w="1153" w:type="dxa"/>
            <w:tcBorders>
              <w:bottom w:val="single" w:sz="4" w:space="0" w:color="auto"/>
            </w:tcBorders>
            <w:vAlign w:val="center"/>
          </w:tcPr>
          <w:p w:rsidR="0059037C" w:rsidRDefault="00427696">
            <w:pPr>
              <w:jc w:val="center"/>
              <w:rPr>
                <w:rFonts w:ascii="宋体" w:hAnsi="宋体" w:cs="宋体"/>
                <w:sz w:val="24"/>
              </w:rPr>
            </w:pPr>
            <w:r>
              <w:rPr>
                <w:rFonts w:hint="eastAsia"/>
              </w:rPr>
              <w:t>S2.6.1.012</w:t>
            </w:r>
          </w:p>
        </w:tc>
        <w:tc>
          <w:tcPr>
            <w:tcW w:w="2816" w:type="dxa"/>
            <w:tcBorders>
              <w:bottom w:val="single" w:sz="4" w:space="0" w:color="auto"/>
            </w:tcBorders>
            <w:vAlign w:val="center"/>
          </w:tcPr>
          <w:p w:rsidR="0059037C" w:rsidRDefault="00427696">
            <w:pPr>
              <w:snapToGrid w:val="0"/>
              <w:spacing w:line="300" w:lineRule="exact"/>
              <w:rPr>
                <w:spacing w:val="-6"/>
              </w:rPr>
            </w:pPr>
            <w:r>
              <w:rPr>
                <w:spacing w:val="-6"/>
              </w:rPr>
              <w:t>薄涂型、厚涂型防火涂料的涂层厚度不符合设计要求的，扣</w:t>
            </w:r>
            <w:r>
              <w:rPr>
                <w:spacing w:val="-6"/>
              </w:rPr>
              <w:t>3</w:t>
            </w:r>
            <w:r>
              <w:rPr>
                <w:spacing w:val="-6"/>
              </w:rPr>
              <w:t>分。</w:t>
            </w:r>
          </w:p>
        </w:tc>
        <w:tc>
          <w:tcPr>
            <w:tcW w:w="2549" w:type="dxa"/>
            <w:vAlign w:val="center"/>
          </w:tcPr>
          <w:p w:rsidR="0059037C" w:rsidRDefault="00427696">
            <w:pPr>
              <w:snapToGrid w:val="0"/>
              <w:spacing w:line="300" w:lineRule="exact"/>
              <w:jc w:val="left"/>
              <w:rPr>
                <w:shd w:val="clear" w:color="auto" w:fill="FFFFFF"/>
              </w:rPr>
            </w:pPr>
            <w:r>
              <w:rPr>
                <w:szCs w:val="21"/>
              </w:rPr>
              <w:t>查阅</w:t>
            </w:r>
            <w:r>
              <w:rPr>
                <w:shd w:val="clear" w:color="auto" w:fill="FFFFFF"/>
              </w:rPr>
              <w:t>设计文件，检查涂层厚度实测记录或现场实测涂层厚度。</w:t>
            </w:r>
          </w:p>
        </w:tc>
        <w:tc>
          <w:tcPr>
            <w:tcW w:w="6375" w:type="dxa"/>
            <w:vAlign w:val="center"/>
          </w:tcPr>
          <w:p w:rsidR="0059037C" w:rsidRDefault="00427696">
            <w:pPr>
              <w:snapToGrid w:val="0"/>
              <w:spacing w:line="300" w:lineRule="exact"/>
              <w:jc w:val="left"/>
              <w:rPr>
                <w:shd w:val="clear" w:color="auto" w:fill="FFFFFF"/>
              </w:rPr>
            </w:pPr>
            <w:r>
              <w:rPr>
                <w:shd w:val="clear" w:color="auto" w:fill="FFFFFF"/>
              </w:rPr>
              <w:t>有条件进行现场检测的，</w:t>
            </w:r>
            <w:proofErr w:type="gramStart"/>
            <w:r>
              <w:rPr>
                <w:shd w:val="clear" w:color="auto" w:fill="FFFFFF"/>
              </w:rPr>
              <w:t>对于厚</w:t>
            </w:r>
            <w:proofErr w:type="gramEnd"/>
            <w:r>
              <w:rPr>
                <w:shd w:val="clear" w:color="auto" w:fill="FFFFFF"/>
              </w:rPr>
              <w:t>涂型涂料抽查不少于</w:t>
            </w:r>
            <w:r>
              <w:rPr>
                <w:shd w:val="clear" w:color="auto" w:fill="FFFFFF"/>
              </w:rPr>
              <w:t>3</w:t>
            </w:r>
            <w:r>
              <w:rPr>
                <w:shd w:val="clear" w:color="auto" w:fill="FFFFFF"/>
              </w:rPr>
              <w:t>处，最薄处厚度低于设计要求</w:t>
            </w:r>
            <w:r>
              <w:rPr>
                <w:shd w:val="clear" w:color="auto" w:fill="FFFFFF"/>
              </w:rPr>
              <w:t>85%</w:t>
            </w:r>
            <w:r>
              <w:rPr>
                <w:shd w:val="clear" w:color="auto" w:fill="FFFFFF"/>
              </w:rPr>
              <w:t>的，予以扣分。</w:t>
            </w:r>
          </w:p>
          <w:p w:rsidR="0059037C" w:rsidRDefault="00427696">
            <w:pPr>
              <w:snapToGrid w:val="0"/>
              <w:spacing w:line="300" w:lineRule="exact"/>
              <w:jc w:val="left"/>
              <w:rPr>
                <w:shd w:val="clear" w:color="auto" w:fill="FFFFFF"/>
              </w:rPr>
            </w:pPr>
            <w:r>
              <w:rPr>
                <w:shd w:val="clear" w:color="auto" w:fill="FFFFFF"/>
              </w:rPr>
              <w:t>薄涂型应符合设计要求。</w:t>
            </w:r>
          </w:p>
        </w:tc>
        <w:tc>
          <w:tcPr>
            <w:tcW w:w="555" w:type="dxa"/>
            <w:tcBorders>
              <w:right w:val="single" w:sz="4" w:space="0" w:color="auto"/>
            </w:tcBorders>
            <w:vAlign w:val="center"/>
          </w:tcPr>
          <w:p w:rsidR="0059037C" w:rsidRDefault="00427696">
            <w:pPr>
              <w:snapToGrid w:val="0"/>
              <w:spacing w:line="300" w:lineRule="exact"/>
              <w:jc w:val="center"/>
              <w:rPr>
                <w:shd w:val="clear" w:color="auto" w:fill="FFFFFF"/>
              </w:rPr>
            </w:pPr>
            <w:r>
              <w:rPr>
                <w:b/>
              </w:rPr>
              <w:t>3</w:t>
            </w:r>
          </w:p>
        </w:tc>
        <w:tc>
          <w:tcPr>
            <w:tcW w:w="480" w:type="dxa"/>
            <w:vAlign w:val="center"/>
          </w:tcPr>
          <w:p w:rsidR="0059037C" w:rsidRDefault="0059037C">
            <w:pPr>
              <w:snapToGrid w:val="0"/>
              <w:spacing w:line="300" w:lineRule="exact"/>
              <w:jc w:val="center"/>
              <w:rPr>
                <w:b/>
              </w:rPr>
            </w:pPr>
          </w:p>
        </w:tc>
        <w:tc>
          <w:tcPr>
            <w:tcW w:w="405" w:type="dxa"/>
            <w:vAlign w:val="center"/>
          </w:tcPr>
          <w:p w:rsidR="0059037C" w:rsidRDefault="0059037C">
            <w:pPr>
              <w:snapToGrid w:val="0"/>
              <w:spacing w:line="300" w:lineRule="exact"/>
              <w:jc w:val="center"/>
              <w:rPr>
                <w:b/>
              </w:rPr>
            </w:pPr>
          </w:p>
        </w:tc>
      </w:tr>
      <w:tr w:rsidR="0059037C">
        <w:trPr>
          <w:jc w:val="center"/>
        </w:trPr>
        <w:tc>
          <w:tcPr>
            <w:tcW w:w="490" w:type="dxa"/>
            <w:vMerge w:val="restart"/>
            <w:tcBorders>
              <w:top w:val="single" w:sz="4" w:space="0" w:color="auto"/>
            </w:tcBorders>
            <w:vAlign w:val="center"/>
          </w:tcPr>
          <w:p w:rsidR="0059037C" w:rsidRDefault="00427696">
            <w:pPr>
              <w:snapToGrid w:val="0"/>
              <w:spacing w:line="300" w:lineRule="exact"/>
              <w:jc w:val="center"/>
              <w:rPr>
                <w:b/>
              </w:rPr>
            </w:pPr>
            <w:r>
              <w:rPr>
                <w:b/>
              </w:rPr>
              <w:t>7</w:t>
            </w:r>
          </w:p>
        </w:tc>
        <w:tc>
          <w:tcPr>
            <w:tcW w:w="709" w:type="dxa"/>
            <w:vMerge w:val="restart"/>
            <w:tcBorders>
              <w:top w:val="single" w:sz="4" w:space="0" w:color="auto"/>
              <w:right w:val="single" w:sz="4" w:space="0" w:color="auto"/>
            </w:tcBorders>
            <w:vAlign w:val="center"/>
          </w:tcPr>
          <w:p w:rsidR="0059037C" w:rsidRDefault="00427696">
            <w:pPr>
              <w:spacing w:line="300" w:lineRule="exact"/>
              <w:jc w:val="center"/>
              <w:rPr>
                <w:szCs w:val="21"/>
              </w:rPr>
            </w:pPr>
            <w:r>
              <w:rPr>
                <w:szCs w:val="21"/>
              </w:rPr>
              <w:t>装饰装修工程</w:t>
            </w:r>
          </w:p>
        </w:tc>
        <w:tc>
          <w:tcPr>
            <w:tcW w:w="1153" w:type="dxa"/>
            <w:tcBorders>
              <w:top w:val="single" w:sz="4" w:space="0" w:color="auto"/>
            </w:tcBorders>
            <w:vAlign w:val="center"/>
          </w:tcPr>
          <w:p w:rsidR="0059037C" w:rsidRDefault="00427696">
            <w:pPr>
              <w:jc w:val="center"/>
              <w:rPr>
                <w:rFonts w:ascii="宋体" w:hAnsi="宋体" w:cs="宋体"/>
                <w:sz w:val="24"/>
              </w:rPr>
            </w:pPr>
            <w:r>
              <w:rPr>
                <w:rFonts w:hint="eastAsia"/>
              </w:rPr>
              <w:t>S2.6.2.008</w:t>
            </w:r>
          </w:p>
        </w:tc>
        <w:tc>
          <w:tcPr>
            <w:tcW w:w="2816" w:type="dxa"/>
            <w:tcBorders>
              <w:top w:val="single" w:sz="4" w:space="0" w:color="auto"/>
              <w:bottom w:val="single" w:sz="4" w:space="0" w:color="auto"/>
            </w:tcBorders>
            <w:vAlign w:val="center"/>
          </w:tcPr>
          <w:p w:rsidR="0059037C" w:rsidRDefault="00427696">
            <w:pPr>
              <w:snapToGrid w:val="0"/>
              <w:spacing w:line="300" w:lineRule="exact"/>
              <w:rPr>
                <w:spacing w:val="-6"/>
              </w:rPr>
            </w:pPr>
            <w:r>
              <w:rPr>
                <w:spacing w:val="-6"/>
              </w:rPr>
              <w:t>铝合金门窗用主型材主要受力部位基材截面最小实测壁厚度不符合设计和标准规定的，扣</w:t>
            </w:r>
            <w:r>
              <w:rPr>
                <w:spacing w:val="-6"/>
              </w:rPr>
              <w:t>3</w:t>
            </w:r>
            <w:r>
              <w:rPr>
                <w:spacing w:val="-6"/>
              </w:rPr>
              <w:t>分。</w:t>
            </w:r>
          </w:p>
        </w:tc>
        <w:tc>
          <w:tcPr>
            <w:tcW w:w="2549" w:type="dxa"/>
            <w:tcBorders>
              <w:bottom w:val="single" w:sz="4" w:space="0" w:color="auto"/>
            </w:tcBorders>
            <w:vAlign w:val="center"/>
          </w:tcPr>
          <w:p w:rsidR="0059037C" w:rsidRDefault="00427696">
            <w:pPr>
              <w:snapToGrid w:val="0"/>
              <w:spacing w:line="300" w:lineRule="exact"/>
              <w:jc w:val="left"/>
              <w:rPr>
                <w:shd w:val="clear" w:color="auto" w:fill="FFFFFF"/>
              </w:rPr>
            </w:pPr>
            <w:r>
              <w:rPr>
                <w:shd w:val="clear" w:color="auto" w:fill="FFFFFF"/>
              </w:rPr>
              <w:t>查阅设计文件，结合标准要求，检查门窗主型材的质量证明文件、合格证；实测门窗主型材壁厚。</w:t>
            </w:r>
          </w:p>
        </w:tc>
        <w:tc>
          <w:tcPr>
            <w:tcW w:w="6375" w:type="dxa"/>
            <w:tcBorders>
              <w:bottom w:val="single" w:sz="4" w:space="0" w:color="auto"/>
            </w:tcBorders>
            <w:vAlign w:val="center"/>
          </w:tcPr>
          <w:p w:rsidR="0059037C" w:rsidRDefault="00427696">
            <w:pPr>
              <w:snapToGrid w:val="0"/>
              <w:spacing w:line="300" w:lineRule="exact"/>
              <w:jc w:val="left"/>
              <w:rPr>
                <w:shd w:val="clear" w:color="auto" w:fill="FFFFFF"/>
              </w:rPr>
            </w:pPr>
            <w:r>
              <w:rPr>
                <w:shd w:val="clear" w:color="auto" w:fill="FFFFFF"/>
              </w:rPr>
              <w:t>根据《铝合金门窗工程技术规范》（</w:t>
            </w:r>
            <w:r>
              <w:rPr>
                <w:shd w:val="clear" w:color="auto" w:fill="FFFFFF"/>
              </w:rPr>
              <w:t>JGJ214-2010</w:t>
            </w:r>
            <w:r>
              <w:rPr>
                <w:shd w:val="clear" w:color="auto" w:fill="FFFFFF"/>
              </w:rPr>
              <w:t>），门用主型材主要受力部位基材截面实测壁厚不小于</w:t>
            </w:r>
            <w:r>
              <w:rPr>
                <w:shd w:val="clear" w:color="auto" w:fill="FFFFFF"/>
              </w:rPr>
              <w:t xml:space="preserve">2.0mm; </w:t>
            </w:r>
            <w:r>
              <w:rPr>
                <w:shd w:val="clear" w:color="auto" w:fill="FFFFFF"/>
              </w:rPr>
              <w:t>窗用主型材主要受力部位基材截面实测壁厚不小于</w:t>
            </w:r>
            <w:r>
              <w:rPr>
                <w:shd w:val="clear" w:color="auto" w:fill="FFFFFF"/>
              </w:rPr>
              <w:t>1.4mm</w:t>
            </w:r>
            <w:r>
              <w:rPr>
                <w:shd w:val="clear" w:color="auto" w:fill="FFFFFF"/>
              </w:rPr>
              <w:t>；设计要求可高于规范要求。</w:t>
            </w:r>
          </w:p>
        </w:tc>
        <w:tc>
          <w:tcPr>
            <w:tcW w:w="555" w:type="dxa"/>
            <w:tcBorders>
              <w:bottom w:val="single" w:sz="4" w:space="0" w:color="auto"/>
              <w:right w:val="single" w:sz="4" w:space="0" w:color="auto"/>
            </w:tcBorders>
            <w:vAlign w:val="center"/>
          </w:tcPr>
          <w:p w:rsidR="0059037C" w:rsidRDefault="00427696">
            <w:pPr>
              <w:snapToGrid w:val="0"/>
              <w:spacing w:line="300" w:lineRule="exact"/>
              <w:jc w:val="center"/>
              <w:rPr>
                <w:b/>
              </w:rPr>
            </w:pPr>
            <w:r>
              <w:rPr>
                <w:b/>
              </w:rPr>
              <w:t>3</w:t>
            </w:r>
          </w:p>
        </w:tc>
        <w:tc>
          <w:tcPr>
            <w:tcW w:w="480" w:type="dxa"/>
            <w:tcBorders>
              <w:bottom w:val="single" w:sz="4" w:space="0" w:color="auto"/>
            </w:tcBorders>
            <w:vAlign w:val="center"/>
          </w:tcPr>
          <w:p w:rsidR="0059037C" w:rsidRDefault="0059037C">
            <w:pPr>
              <w:snapToGrid w:val="0"/>
              <w:spacing w:line="300" w:lineRule="exact"/>
              <w:jc w:val="center"/>
              <w:rPr>
                <w:b/>
              </w:rPr>
            </w:pPr>
          </w:p>
        </w:tc>
        <w:tc>
          <w:tcPr>
            <w:tcW w:w="405" w:type="dxa"/>
            <w:tcBorders>
              <w:bottom w:val="single" w:sz="4" w:space="0" w:color="auto"/>
            </w:tcBorders>
            <w:vAlign w:val="center"/>
          </w:tcPr>
          <w:p w:rsidR="0059037C" w:rsidRDefault="0059037C">
            <w:pPr>
              <w:snapToGrid w:val="0"/>
              <w:spacing w:line="300" w:lineRule="exact"/>
              <w:jc w:val="center"/>
              <w:rPr>
                <w:b/>
              </w:rPr>
            </w:pPr>
          </w:p>
        </w:tc>
      </w:tr>
      <w:tr w:rsidR="0059037C">
        <w:trPr>
          <w:jc w:val="center"/>
        </w:trPr>
        <w:tc>
          <w:tcPr>
            <w:tcW w:w="490" w:type="dxa"/>
            <w:vMerge/>
            <w:vAlign w:val="center"/>
          </w:tcPr>
          <w:p w:rsidR="0059037C" w:rsidRDefault="0059037C">
            <w:pPr>
              <w:snapToGrid w:val="0"/>
              <w:spacing w:line="300" w:lineRule="exact"/>
              <w:jc w:val="center"/>
              <w:rPr>
                <w:b/>
              </w:rPr>
            </w:pPr>
          </w:p>
        </w:tc>
        <w:tc>
          <w:tcPr>
            <w:tcW w:w="709" w:type="dxa"/>
            <w:vMerge/>
            <w:tcBorders>
              <w:right w:val="single" w:sz="4" w:space="0" w:color="auto"/>
            </w:tcBorders>
            <w:vAlign w:val="center"/>
          </w:tcPr>
          <w:p w:rsidR="0059037C" w:rsidRDefault="0059037C">
            <w:pPr>
              <w:spacing w:line="300" w:lineRule="exact"/>
              <w:jc w:val="center"/>
              <w:rPr>
                <w:szCs w:val="21"/>
              </w:rPr>
            </w:pPr>
          </w:p>
        </w:tc>
        <w:tc>
          <w:tcPr>
            <w:tcW w:w="1153" w:type="dxa"/>
            <w:vAlign w:val="center"/>
          </w:tcPr>
          <w:p w:rsidR="0059037C" w:rsidRDefault="00427696">
            <w:pPr>
              <w:jc w:val="center"/>
              <w:rPr>
                <w:rFonts w:ascii="宋体" w:hAnsi="宋体" w:cs="宋体"/>
                <w:sz w:val="24"/>
              </w:rPr>
            </w:pPr>
            <w:r>
              <w:rPr>
                <w:rFonts w:hint="eastAsia"/>
              </w:rPr>
              <w:t>S2.6.2.009</w:t>
            </w:r>
          </w:p>
        </w:tc>
        <w:tc>
          <w:tcPr>
            <w:tcW w:w="2816" w:type="dxa"/>
            <w:tcBorders>
              <w:top w:val="single" w:sz="4" w:space="0" w:color="auto"/>
              <w:bottom w:val="single" w:sz="4" w:space="0" w:color="auto"/>
            </w:tcBorders>
            <w:vAlign w:val="center"/>
          </w:tcPr>
          <w:p w:rsidR="0059037C" w:rsidRDefault="00427696">
            <w:pPr>
              <w:snapToGrid w:val="0"/>
              <w:spacing w:line="300" w:lineRule="exact"/>
              <w:rPr>
                <w:spacing w:val="-6"/>
              </w:rPr>
            </w:pPr>
            <w:r>
              <w:rPr>
                <w:spacing w:val="-6"/>
              </w:rPr>
              <w:t>门窗种类或型材种类、玻璃种类或厚度与设计不符的，扣</w:t>
            </w:r>
            <w:r>
              <w:rPr>
                <w:spacing w:val="-6"/>
              </w:rPr>
              <w:t>5</w:t>
            </w:r>
            <w:r>
              <w:rPr>
                <w:spacing w:val="-6"/>
              </w:rPr>
              <w:t>分</w:t>
            </w:r>
          </w:p>
        </w:tc>
        <w:tc>
          <w:tcPr>
            <w:tcW w:w="2549" w:type="dxa"/>
            <w:tcBorders>
              <w:bottom w:val="single" w:sz="4" w:space="0" w:color="auto"/>
            </w:tcBorders>
            <w:vAlign w:val="center"/>
          </w:tcPr>
          <w:p w:rsidR="0059037C" w:rsidRDefault="00427696">
            <w:pPr>
              <w:snapToGrid w:val="0"/>
              <w:spacing w:line="300" w:lineRule="exact"/>
              <w:jc w:val="left"/>
              <w:rPr>
                <w:spacing w:val="-6"/>
              </w:rPr>
            </w:pPr>
            <w:r>
              <w:rPr>
                <w:shd w:val="clear" w:color="auto" w:fill="FFFFFF"/>
              </w:rPr>
              <w:t>查阅设计文件，检查工程实体、相关质量证明文件</w:t>
            </w:r>
          </w:p>
        </w:tc>
        <w:tc>
          <w:tcPr>
            <w:tcW w:w="6375" w:type="dxa"/>
            <w:tcBorders>
              <w:bottom w:val="single" w:sz="4" w:space="0" w:color="auto"/>
            </w:tcBorders>
            <w:vAlign w:val="center"/>
          </w:tcPr>
          <w:p w:rsidR="0059037C" w:rsidRDefault="00427696">
            <w:pPr>
              <w:snapToGrid w:val="0"/>
              <w:spacing w:line="300" w:lineRule="exact"/>
              <w:jc w:val="left"/>
              <w:rPr>
                <w:spacing w:val="-6"/>
              </w:rPr>
            </w:pPr>
            <w:r>
              <w:rPr>
                <w:spacing w:val="-6"/>
              </w:rPr>
              <w:t>可抽查已安装的门窗，也可抽查现场堆放的待安装的门窗及玻璃。</w:t>
            </w:r>
          </w:p>
        </w:tc>
        <w:tc>
          <w:tcPr>
            <w:tcW w:w="555" w:type="dxa"/>
            <w:tcBorders>
              <w:bottom w:val="single" w:sz="4" w:space="0" w:color="auto"/>
              <w:right w:val="single" w:sz="4" w:space="0" w:color="auto"/>
            </w:tcBorders>
            <w:vAlign w:val="center"/>
          </w:tcPr>
          <w:p w:rsidR="0059037C" w:rsidRDefault="00427696">
            <w:pPr>
              <w:snapToGrid w:val="0"/>
              <w:spacing w:line="300" w:lineRule="exact"/>
              <w:jc w:val="center"/>
              <w:rPr>
                <w:b/>
              </w:rPr>
            </w:pPr>
            <w:r>
              <w:rPr>
                <w:b/>
              </w:rPr>
              <w:t>5</w:t>
            </w:r>
          </w:p>
        </w:tc>
        <w:tc>
          <w:tcPr>
            <w:tcW w:w="480" w:type="dxa"/>
            <w:tcBorders>
              <w:bottom w:val="single" w:sz="4" w:space="0" w:color="auto"/>
            </w:tcBorders>
            <w:vAlign w:val="center"/>
          </w:tcPr>
          <w:p w:rsidR="0059037C" w:rsidRDefault="0059037C">
            <w:pPr>
              <w:snapToGrid w:val="0"/>
              <w:spacing w:line="300" w:lineRule="exact"/>
              <w:jc w:val="center"/>
              <w:rPr>
                <w:b/>
                <w:highlight w:val="red"/>
              </w:rPr>
            </w:pPr>
          </w:p>
        </w:tc>
        <w:tc>
          <w:tcPr>
            <w:tcW w:w="405" w:type="dxa"/>
            <w:tcBorders>
              <w:bottom w:val="single" w:sz="4" w:space="0" w:color="auto"/>
            </w:tcBorders>
            <w:vAlign w:val="center"/>
          </w:tcPr>
          <w:p w:rsidR="0059037C" w:rsidRDefault="0059037C">
            <w:pPr>
              <w:snapToGrid w:val="0"/>
              <w:spacing w:line="300" w:lineRule="exact"/>
              <w:jc w:val="center"/>
              <w:rPr>
                <w:b/>
                <w:highlight w:val="red"/>
              </w:rPr>
            </w:pPr>
          </w:p>
        </w:tc>
      </w:tr>
      <w:tr w:rsidR="0059037C">
        <w:trPr>
          <w:jc w:val="center"/>
        </w:trPr>
        <w:tc>
          <w:tcPr>
            <w:tcW w:w="490" w:type="dxa"/>
            <w:vMerge/>
            <w:vAlign w:val="center"/>
          </w:tcPr>
          <w:p w:rsidR="0059037C" w:rsidRDefault="0059037C">
            <w:pPr>
              <w:snapToGrid w:val="0"/>
              <w:spacing w:line="300" w:lineRule="exact"/>
              <w:jc w:val="center"/>
              <w:rPr>
                <w:b/>
              </w:rPr>
            </w:pPr>
          </w:p>
        </w:tc>
        <w:tc>
          <w:tcPr>
            <w:tcW w:w="709" w:type="dxa"/>
            <w:vMerge/>
            <w:tcBorders>
              <w:right w:val="single" w:sz="4" w:space="0" w:color="auto"/>
            </w:tcBorders>
            <w:vAlign w:val="center"/>
          </w:tcPr>
          <w:p w:rsidR="0059037C" w:rsidRDefault="0059037C">
            <w:pPr>
              <w:spacing w:line="300" w:lineRule="exact"/>
              <w:jc w:val="center"/>
              <w:rPr>
                <w:szCs w:val="21"/>
              </w:rPr>
            </w:pPr>
          </w:p>
        </w:tc>
        <w:tc>
          <w:tcPr>
            <w:tcW w:w="1153" w:type="dxa"/>
            <w:vAlign w:val="center"/>
          </w:tcPr>
          <w:p w:rsidR="0059037C" w:rsidRDefault="00427696">
            <w:pPr>
              <w:jc w:val="center"/>
              <w:rPr>
                <w:rFonts w:ascii="宋体" w:hAnsi="宋体" w:cs="宋体"/>
                <w:sz w:val="24"/>
              </w:rPr>
            </w:pPr>
            <w:r>
              <w:rPr>
                <w:rFonts w:hint="eastAsia"/>
              </w:rPr>
              <w:t>S2.6.2.011</w:t>
            </w:r>
          </w:p>
        </w:tc>
        <w:tc>
          <w:tcPr>
            <w:tcW w:w="2816" w:type="dxa"/>
            <w:tcBorders>
              <w:top w:val="single" w:sz="4" w:space="0" w:color="auto"/>
              <w:bottom w:val="single" w:sz="4" w:space="0" w:color="auto"/>
            </w:tcBorders>
            <w:vAlign w:val="center"/>
          </w:tcPr>
          <w:p w:rsidR="0059037C" w:rsidRDefault="00427696">
            <w:pPr>
              <w:snapToGrid w:val="0"/>
              <w:spacing w:line="300" w:lineRule="exact"/>
              <w:rPr>
                <w:spacing w:val="-6"/>
              </w:rPr>
            </w:pPr>
            <w:r>
              <w:rPr>
                <w:spacing w:val="-6"/>
              </w:rPr>
              <w:t>墙面抹灰砂浆未</w:t>
            </w:r>
            <w:proofErr w:type="gramStart"/>
            <w:r>
              <w:rPr>
                <w:spacing w:val="-6"/>
              </w:rPr>
              <w:t>按配合</w:t>
            </w:r>
            <w:proofErr w:type="gramEnd"/>
            <w:r>
              <w:rPr>
                <w:spacing w:val="-6"/>
              </w:rPr>
              <w:t>比计量下料、未采用机械搅拌的，扣</w:t>
            </w:r>
            <w:r>
              <w:rPr>
                <w:spacing w:val="-6"/>
              </w:rPr>
              <w:t>3</w:t>
            </w:r>
            <w:r>
              <w:rPr>
                <w:spacing w:val="-6"/>
              </w:rPr>
              <w:t>分。</w:t>
            </w:r>
          </w:p>
        </w:tc>
        <w:tc>
          <w:tcPr>
            <w:tcW w:w="2549" w:type="dxa"/>
            <w:tcBorders>
              <w:bottom w:val="single" w:sz="4" w:space="0" w:color="auto"/>
            </w:tcBorders>
            <w:vAlign w:val="center"/>
          </w:tcPr>
          <w:p w:rsidR="0059037C" w:rsidRDefault="00427696">
            <w:pPr>
              <w:snapToGrid w:val="0"/>
              <w:spacing w:line="300" w:lineRule="exact"/>
              <w:jc w:val="left"/>
              <w:rPr>
                <w:spacing w:val="-6"/>
              </w:rPr>
            </w:pPr>
            <w:r>
              <w:rPr>
                <w:spacing w:val="-6"/>
              </w:rPr>
              <w:t>检查配合比试验报告，检查工程实体质量。</w:t>
            </w:r>
          </w:p>
        </w:tc>
        <w:tc>
          <w:tcPr>
            <w:tcW w:w="6375" w:type="dxa"/>
            <w:tcBorders>
              <w:bottom w:val="single" w:sz="4" w:space="0" w:color="auto"/>
            </w:tcBorders>
            <w:vAlign w:val="center"/>
          </w:tcPr>
          <w:p w:rsidR="0059037C" w:rsidRDefault="00427696">
            <w:pPr>
              <w:snapToGrid w:val="0"/>
              <w:spacing w:line="300" w:lineRule="exact"/>
              <w:ind w:firstLineChars="49" w:firstLine="97"/>
              <w:rPr>
                <w:spacing w:val="-6"/>
              </w:rPr>
            </w:pPr>
            <w:r>
              <w:rPr>
                <w:spacing w:val="-6"/>
              </w:rPr>
              <w:t>抽查墙面抹灰砂浆拌制现场，无有效的计量设备或未采用机械搅拌的，予以扣分。</w:t>
            </w:r>
          </w:p>
        </w:tc>
        <w:tc>
          <w:tcPr>
            <w:tcW w:w="555" w:type="dxa"/>
            <w:tcBorders>
              <w:bottom w:val="single" w:sz="4" w:space="0" w:color="auto"/>
              <w:right w:val="single" w:sz="4" w:space="0" w:color="auto"/>
            </w:tcBorders>
            <w:vAlign w:val="center"/>
          </w:tcPr>
          <w:p w:rsidR="0059037C" w:rsidRDefault="00427696">
            <w:pPr>
              <w:snapToGrid w:val="0"/>
              <w:spacing w:line="300" w:lineRule="exact"/>
              <w:ind w:firstLineChars="49" w:firstLine="103"/>
              <w:jc w:val="center"/>
              <w:rPr>
                <w:b/>
              </w:rPr>
            </w:pPr>
            <w:r>
              <w:rPr>
                <w:b/>
              </w:rPr>
              <w:t>3</w:t>
            </w:r>
          </w:p>
        </w:tc>
        <w:tc>
          <w:tcPr>
            <w:tcW w:w="480" w:type="dxa"/>
            <w:tcBorders>
              <w:bottom w:val="single" w:sz="4" w:space="0" w:color="auto"/>
            </w:tcBorders>
            <w:vAlign w:val="center"/>
          </w:tcPr>
          <w:p w:rsidR="0059037C" w:rsidRDefault="0059037C">
            <w:pPr>
              <w:snapToGrid w:val="0"/>
              <w:spacing w:line="300" w:lineRule="exact"/>
              <w:ind w:firstLineChars="49" w:firstLine="103"/>
              <w:rPr>
                <w:b/>
              </w:rPr>
            </w:pPr>
          </w:p>
        </w:tc>
        <w:tc>
          <w:tcPr>
            <w:tcW w:w="405" w:type="dxa"/>
            <w:tcBorders>
              <w:bottom w:val="single" w:sz="4" w:space="0" w:color="auto"/>
            </w:tcBorders>
            <w:vAlign w:val="center"/>
          </w:tcPr>
          <w:p w:rsidR="0059037C" w:rsidRDefault="0059037C">
            <w:pPr>
              <w:snapToGrid w:val="0"/>
              <w:spacing w:line="300" w:lineRule="exact"/>
              <w:ind w:firstLineChars="49" w:firstLine="103"/>
              <w:rPr>
                <w:b/>
              </w:rPr>
            </w:pPr>
          </w:p>
        </w:tc>
      </w:tr>
      <w:tr w:rsidR="0059037C">
        <w:trPr>
          <w:jc w:val="center"/>
        </w:trPr>
        <w:tc>
          <w:tcPr>
            <w:tcW w:w="490" w:type="dxa"/>
            <w:vMerge/>
            <w:vAlign w:val="center"/>
          </w:tcPr>
          <w:p w:rsidR="0059037C" w:rsidRDefault="0059037C">
            <w:pPr>
              <w:snapToGrid w:val="0"/>
              <w:spacing w:line="300" w:lineRule="exact"/>
              <w:jc w:val="center"/>
              <w:rPr>
                <w:b/>
              </w:rPr>
            </w:pPr>
          </w:p>
        </w:tc>
        <w:tc>
          <w:tcPr>
            <w:tcW w:w="709" w:type="dxa"/>
            <w:vMerge/>
            <w:tcBorders>
              <w:right w:val="single" w:sz="4" w:space="0" w:color="auto"/>
            </w:tcBorders>
            <w:vAlign w:val="center"/>
          </w:tcPr>
          <w:p w:rsidR="0059037C" w:rsidRDefault="0059037C">
            <w:pPr>
              <w:spacing w:line="300" w:lineRule="exact"/>
              <w:jc w:val="center"/>
              <w:rPr>
                <w:szCs w:val="21"/>
              </w:rPr>
            </w:pPr>
          </w:p>
        </w:tc>
        <w:tc>
          <w:tcPr>
            <w:tcW w:w="1153" w:type="dxa"/>
            <w:vAlign w:val="center"/>
          </w:tcPr>
          <w:p w:rsidR="0059037C" w:rsidRDefault="00427696">
            <w:pPr>
              <w:jc w:val="center"/>
              <w:rPr>
                <w:rFonts w:ascii="宋体" w:hAnsi="宋体" w:cs="宋体"/>
                <w:sz w:val="24"/>
              </w:rPr>
            </w:pPr>
            <w:r>
              <w:rPr>
                <w:rFonts w:hint="eastAsia"/>
              </w:rPr>
              <w:t>S2.6.2.012</w:t>
            </w:r>
          </w:p>
        </w:tc>
        <w:tc>
          <w:tcPr>
            <w:tcW w:w="2816" w:type="dxa"/>
            <w:tcBorders>
              <w:top w:val="single" w:sz="4" w:space="0" w:color="auto"/>
              <w:bottom w:val="single" w:sz="4" w:space="0" w:color="auto"/>
            </w:tcBorders>
            <w:vAlign w:val="center"/>
          </w:tcPr>
          <w:p w:rsidR="0059037C" w:rsidRDefault="00427696">
            <w:pPr>
              <w:snapToGrid w:val="0"/>
              <w:spacing w:line="300" w:lineRule="exact"/>
              <w:rPr>
                <w:spacing w:val="-6"/>
              </w:rPr>
            </w:pPr>
            <w:r>
              <w:rPr>
                <w:spacing w:val="-6"/>
              </w:rPr>
              <w:t>不同材料基体交接处表面的抹灰或抹灰总厚度大于或等于</w:t>
            </w:r>
            <w:r>
              <w:rPr>
                <w:spacing w:val="-6"/>
              </w:rPr>
              <w:t>35mm</w:t>
            </w:r>
            <w:r>
              <w:rPr>
                <w:spacing w:val="-6"/>
              </w:rPr>
              <w:t>未采取防止开裂的加强措施的，扣</w:t>
            </w:r>
            <w:r>
              <w:rPr>
                <w:spacing w:val="-6"/>
              </w:rPr>
              <w:t>3</w:t>
            </w:r>
            <w:r>
              <w:rPr>
                <w:spacing w:val="-6"/>
              </w:rPr>
              <w:t>分。</w:t>
            </w:r>
          </w:p>
        </w:tc>
        <w:tc>
          <w:tcPr>
            <w:tcW w:w="2549" w:type="dxa"/>
            <w:tcBorders>
              <w:bottom w:val="single" w:sz="4" w:space="0" w:color="auto"/>
            </w:tcBorders>
            <w:vAlign w:val="center"/>
          </w:tcPr>
          <w:p w:rsidR="0059037C" w:rsidRDefault="00427696">
            <w:pPr>
              <w:snapToGrid w:val="0"/>
              <w:spacing w:line="300" w:lineRule="exact"/>
              <w:jc w:val="left"/>
              <w:rPr>
                <w:spacing w:val="-6"/>
              </w:rPr>
            </w:pPr>
            <w:r>
              <w:rPr>
                <w:spacing w:val="-6"/>
              </w:rPr>
              <w:t>检查工程实体。</w:t>
            </w:r>
          </w:p>
        </w:tc>
        <w:tc>
          <w:tcPr>
            <w:tcW w:w="6375" w:type="dxa"/>
            <w:tcBorders>
              <w:bottom w:val="single" w:sz="4" w:space="0" w:color="auto"/>
            </w:tcBorders>
            <w:vAlign w:val="center"/>
          </w:tcPr>
          <w:p w:rsidR="0059037C" w:rsidRDefault="00427696">
            <w:pPr>
              <w:snapToGrid w:val="0"/>
              <w:spacing w:line="300" w:lineRule="exact"/>
              <w:jc w:val="left"/>
              <w:rPr>
                <w:spacing w:val="-6"/>
              </w:rPr>
            </w:pPr>
            <w:r>
              <w:rPr>
                <w:spacing w:val="-6"/>
              </w:rPr>
              <w:t>抽查工程实体，发现不同材料基体交接处表面的抹灰或抹灰总厚度大于或等于</w:t>
            </w:r>
            <w:r>
              <w:rPr>
                <w:spacing w:val="-6"/>
              </w:rPr>
              <w:t>35mm</w:t>
            </w:r>
            <w:r>
              <w:rPr>
                <w:spacing w:val="-6"/>
              </w:rPr>
              <w:t>时，未采取防止开裂的加强措施或加强措施与设计文件或标准不符的，予以扣分。</w:t>
            </w:r>
          </w:p>
        </w:tc>
        <w:tc>
          <w:tcPr>
            <w:tcW w:w="555" w:type="dxa"/>
            <w:tcBorders>
              <w:bottom w:val="single" w:sz="4" w:space="0" w:color="auto"/>
              <w:right w:val="single" w:sz="4" w:space="0" w:color="auto"/>
            </w:tcBorders>
            <w:vAlign w:val="center"/>
          </w:tcPr>
          <w:p w:rsidR="0059037C" w:rsidRDefault="00427696">
            <w:pPr>
              <w:snapToGrid w:val="0"/>
              <w:spacing w:line="300" w:lineRule="exact"/>
              <w:jc w:val="center"/>
              <w:rPr>
                <w:b/>
                <w:spacing w:val="-6"/>
              </w:rPr>
            </w:pPr>
            <w:r>
              <w:rPr>
                <w:b/>
                <w:spacing w:val="-6"/>
              </w:rPr>
              <w:t>3</w:t>
            </w:r>
          </w:p>
        </w:tc>
        <w:tc>
          <w:tcPr>
            <w:tcW w:w="480" w:type="dxa"/>
            <w:tcBorders>
              <w:bottom w:val="single" w:sz="4" w:space="0" w:color="auto"/>
            </w:tcBorders>
            <w:vAlign w:val="center"/>
          </w:tcPr>
          <w:p w:rsidR="0059037C" w:rsidRDefault="0059037C">
            <w:pPr>
              <w:snapToGrid w:val="0"/>
              <w:spacing w:line="300" w:lineRule="exact"/>
              <w:jc w:val="center"/>
              <w:rPr>
                <w:spacing w:val="-6"/>
              </w:rPr>
            </w:pPr>
          </w:p>
        </w:tc>
        <w:tc>
          <w:tcPr>
            <w:tcW w:w="405" w:type="dxa"/>
            <w:tcBorders>
              <w:bottom w:val="single" w:sz="4" w:space="0" w:color="auto"/>
            </w:tcBorders>
            <w:vAlign w:val="center"/>
          </w:tcPr>
          <w:p w:rsidR="0059037C" w:rsidRDefault="0059037C">
            <w:pPr>
              <w:snapToGrid w:val="0"/>
              <w:spacing w:line="300" w:lineRule="exact"/>
              <w:jc w:val="center"/>
              <w:rPr>
                <w:spacing w:val="-6"/>
              </w:rPr>
            </w:pPr>
          </w:p>
        </w:tc>
      </w:tr>
      <w:tr w:rsidR="0059037C">
        <w:trPr>
          <w:jc w:val="center"/>
        </w:trPr>
        <w:tc>
          <w:tcPr>
            <w:tcW w:w="490" w:type="dxa"/>
            <w:tcBorders>
              <w:top w:val="single" w:sz="4" w:space="0" w:color="auto"/>
            </w:tcBorders>
            <w:vAlign w:val="center"/>
          </w:tcPr>
          <w:p w:rsidR="0059037C" w:rsidRDefault="00427696">
            <w:pPr>
              <w:snapToGrid w:val="0"/>
              <w:spacing w:line="360" w:lineRule="exact"/>
              <w:jc w:val="center"/>
              <w:rPr>
                <w:b/>
              </w:rPr>
            </w:pPr>
            <w:r>
              <w:rPr>
                <w:b/>
              </w:rPr>
              <w:t>8</w:t>
            </w:r>
          </w:p>
        </w:tc>
        <w:tc>
          <w:tcPr>
            <w:tcW w:w="709" w:type="dxa"/>
            <w:tcBorders>
              <w:top w:val="single" w:sz="4" w:space="0" w:color="auto"/>
              <w:right w:val="single" w:sz="4" w:space="0" w:color="auto"/>
            </w:tcBorders>
            <w:vAlign w:val="center"/>
          </w:tcPr>
          <w:p w:rsidR="0059037C" w:rsidRDefault="00427696">
            <w:pPr>
              <w:spacing w:line="360" w:lineRule="exact"/>
              <w:jc w:val="center"/>
              <w:rPr>
                <w:szCs w:val="21"/>
              </w:rPr>
            </w:pPr>
            <w:r>
              <w:rPr>
                <w:szCs w:val="21"/>
              </w:rPr>
              <w:t>屋面</w:t>
            </w:r>
          </w:p>
          <w:p w:rsidR="0059037C" w:rsidRDefault="00427696">
            <w:pPr>
              <w:spacing w:line="360" w:lineRule="exact"/>
              <w:jc w:val="center"/>
              <w:rPr>
                <w:szCs w:val="21"/>
              </w:rPr>
            </w:pPr>
            <w:r>
              <w:rPr>
                <w:szCs w:val="21"/>
              </w:rPr>
              <w:t>工程</w:t>
            </w:r>
          </w:p>
        </w:tc>
        <w:tc>
          <w:tcPr>
            <w:tcW w:w="1153" w:type="dxa"/>
            <w:tcBorders>
              <w:top w:val="single" w:sz="4" w:space="0" w:color="auto"/>
            </w:tcBorders>
            <w:vAlign w:val="center"/>
          </w:tcPr>
          <w:p w:rsidR="0059037C" w:rsidRDefault="00427696">
            <w:pPr>
              <w:jc w:val="center"/>
              <w:rPr>
                <w:rFonts w:ascii="宋体" w:hAnsi="宋体" w:cs="宋体"/>
                <w:sz w:val="24"/>
              </w:rPr>
            </w:pPr>
            <w:r>
              <w:rPr>
                <w:rFonts w:hint="eastAsia"/>
              </w:rPr>
              <w:t>S2.6.3.001</w:t>
            </w:r>
          </w:p>
        </w:tc>
        <w:tc>
          <w:tcPr>
            <w:tcW w:w="2816" w:type="dxa"/>
            <w:tcBorders>
              <w:top w:val="single" w:sz="4" w:space="0" w:color="auto"/>
              <w:bottom w:val="single" w:sz="4" w:space="0" w:color="auto"/>
            </w:tcBorders>
            <w:vAlign w:val="center"/>
          </w:tcPr>
          <w:p w:rsidR="0059037C" w:rsidRDefault="00427696">
            <w:pPr>
              <w:snapToGrid w:val="0"/>
              <w:spacing w:line="360" w:lineRule="exact"/>
              <w:rPr>
                <w:spacing w:val="-6"/>
              </w:rPr>
            </w:pPr>
            <w:r>
              <w:rPr>
                <w:spacing w:val="-6"/>
              </w:rPr>
              <w:t>发现有屋面防水材料品种、规格不符合设计要求的，扣</w:t>
            </w:r>
            <w:r>
              <w:rPr>
                <w:spacing w:val="-6"/>
              </w:rPr>
              <w:t>3</w:t>
            </w:r>
            <w:r>
              <w:rPr>
                <w:spacing w:val="-6"/>
              </w:rPr>
              <w:t>分。</w:t>
            </w:r>
          </w:p>
        </w:tc>
        <w:tc>
          <w:tcPr>
            <w:tcW w:w="2549" w:type="dxa"/>
            <w:vAlign w:val="center"/>
          </w:tcPr>
          <w:p w:rsidR="0059037C" w:rsidRDefault="00427696">
            <w:pPr>
              <w:snapToGrid w:val="0"/>
              <w:spacing w:line="360" w:lineRule="exact"/>
              <w:jc w:val="left"/>
              <w:rPr>
                <w:spacing w:val="-6"/>
              </w:rPr>
            </w:pPr>
            <w:r>
              <w:rPr>
                <w:spacing w:val="-6"/>
              </w:rPr>
              <w:t>检查材料出厂质量证明文件、产品合格证、型式检验报告及进场复验报告，或现场取样监督抽测防水材料；检查工程实体。</w:t>
            </w:r>
          </w:p>
        </w:tc>
        <w:tc>
          <w:tcPr>
            <w:tcW w:w="6375" w:type="dxa"/>
            <w:vAlign w:val="center"/>
          </w:tcPr>
          <w:p w:rsidR="0059037C" w:rsidRDefault="00427696">
            <w:pPr>
              <w:snapToGrid w:val="0"/>
              <w:spacing w:line="360" w:lineRule="exact"/>
              <w:rPr>
                <w:spacing w:val="-6"/>
              </w:rPr>
            </w:pPr>
            <w:r>
              <w:rPr>
                <w:szCs w:val="21"/>
              </w:rPr>
              <w:t>有以下现象之一的，予以扣分：（</w:t>
            </w:r>
            <w:r>
              <w:rPr>
                <w:szCs w:val="21"/>
              </w:rPr>
              <w:t>1</w:t>
            </w:r>
            <w:r>
              <w:rPr>
                <w:szCs w:val="21"/>
              </w:rPr>
              <w:t>）</w:t>
            </w:r>
            <w:r>
              <w:rPr>
                <w:spacing w:val="-6"/>
              </w:rPr>
              <w:t>屋面防水材料进场复验报告或现场取样抽测结果表明，存放在施工现场和用于屋面的防水材料的品种、规格与设计选用的不一致的；（</w:t>
            </w:r>
            <w:r>
              <w:rPr>
                <w:spacing w:val="-6"/>
              </w:rPr>
              <w:t>2</w:t>
            </w:r>
            <w:r>
              <w:rPr>
                <w:spacing w:val="-6"/>
              </w:rPr>
              <w:t>）工程实体上用的防水材料品种、规格与设计要求不相符的。</w:t>
            </w:r>
          </w:p>
        </w:tc>
        <w:tc>
          <w:tcPr>
            <w:tcW w:w="555" w:type="dxa"/>
            <w:tcBorders>
              <w:right w:val="single" w:sz="4" w:space="0" w:color="auto"/>
            </w:tcBorders>
            <w:vAlign w:val="center"/>
          </w:tcPr>
          <w:p w:rsidR="0059037C" w:rsidRDefault="00427696">
            <w:pPr>
              <w:snapToGrid w:val="0"/>
              <w:spacing w:line="360" w:lineRule="exact"/>
              <w:jc w:val="center"/>
              <w:rPr>
                <w:b/>
              </w:rPr>
            </w:pPr>
            <w:r>
              <w:rPr>
                <w:b/>
              </w:rPr>
              <w:t>3</w:t>
            </w:r>
          </w:p>
        </w:tc>
        <w:tc>
          <w:tcPr>
            <w:tcW w:w="480" w:type="dxa"/>
            <w:vAlign w:val="center"/>
          </w:tcPr>
          <w:p w:rsidR="0059037C" w:rsidRDefault="0059037C">
            <w:pPr>
              <w:snapToGrid w:val="0"/>
              <w:spacing w:line="360" w:lineRule="exact"/>
              <w:jc w:val="center"/>
              <w:rPr>
                <w:b/>
              </w:rPr>
            </w:pPr>
          </w:p>
        </w:tc>
        <w:tc>
          <w:tcPr>
            <w:tcW w:w="405" w:type="dxa"/>
            <w:vAlign w:val="center"/>
          </w:tcPr>
          <w:p w:rsidR="0059037C" w:rsidRDefault="0059037C">
            <w:pPr>
              <w:snapToGrid w:val="0"/>
              <w:spacing w:line="360" w:lineRule="exact"/>
              <w:jc w:val="center"/>
              <w:rPr>
                <w:b/>
              </w:rPr>
            </w:pPr>
          </w:p>
        </w:tc>
      </w:tr>
      <w:tr w:rsidR="0059037C">
        <w:trPr>
          <w:trHeight w:val="1625"/>
          <w:jc w:val="center"/>
        </w:trPr>
        <w:tc>
          <w:tcPr>
            <w:tcW w:w="490" w:type="dxa"/>
            <w:tcBorders>
              <w:top w:val="single" w:sz="4" w:space="0" w:color="auto"/>
            </w:tcBorders>
            <w:vAlign w:val="center"/>
          </w:tcPr>
          <w:p w:rsidR="0059037C" w:rsidRDefault="00427696">
            <w:pPr>
              <w:snapToGrid w:val="0"/>
              <w:spacing w:line="360" w:lineRule="exact"/>
              <w:jc w:val="center"/>
              <w:rPr>
                <w:b/>
              </w:rPr>
            </w:pPr>
            <w:r>
              <w:rPr>
                <w:b/>
              </w:rPr>
              <w:t>9</w:t>
            </w:r>
          </w:p>
        </w:tc>
        <w:tc>
          <w:tcPr>
            <w:tcW w:w="709" w:type="dxa"/>
            <w:tcBorders>
              <w:top w:val="single" w:sz="4" w:space="0" w:color="auto"/>
              <w:right w:val="single" w:sz="4" w:space="0" w:color="auto"/>
            </w:tcBorders>
            <w:vAlign w:val="center"/>
          </w:tcPr>
          <w:p w:rsidR="0059037C" w:rsidRDefault="00427696">
            <w:pPr>
              <w:spacing w:line="360" w:lineRule="exact"/>
              <w:jc w:val="center"/>
              <w:rPr>
                <w:szCs w:val="21"/>
              </w:rPr>
            </w:pPr>
            <w:r>
              <w:rPr>
                <w:szCs w:val="21"/>
              </w:rPr>
              <w:t>节能</w:t>
            </w:r>
          </w:p>
          <w:p w:rsidR="0059037C" w:rsidRDefault="00427696">
            <w:pPr>
              <w:spacing w:line="360" w:lineRule="exact"/>
              <w:jc w:val="center"/>
              <w:rPr>
                <w:szCs w:val="21"/>
              </w:rPr>
            </w:pPr>
            <w:r>
              <w:rPr>
                <w:szCs w:val="21"/>
              </w:rPr>
              <w:t>工程</w:t>
            </w:r>
          </w:p>
        </w:tc>
        <w:tc>
          <w:tcPr>
            <w:tcW w:w="1153" w:type="dxa"/>
            <w:tcBorders>
              <w:top w:val="single" w:sz="4" w:space="0" w:color="auto"/>
            </w:tcBorders>
            <w:vAlign w:val="center"/>
          </w:tcPr>
          <w:p w:rsidR="0059037C" w:rsidRDefault="00427696">
            <w:pPr>
              <w:jc w:val="center"/>
              <w:rPr>
                <w:rFonts w:ascii="宋体" w:hAnsi="宋体" w:cs="宋体"/>
                <w:sz w:val="24"/>
              </w:rPr>
            </w:pPr>
            <w:r>
              <w:rPr>
                <w:rFonts w:hint="eastAsia"/>
              </w:rPr>
              <w:t>S2.6.4.001</w:t>
            </w:r>
          </w:p>
        </w:tc>
        <w:tc>
          <w:tcPr>
            <w:tcW w:w="2816" w:type="dxa"/>
            <w:tcBorders>
              <w:top w:val="single" w:sz="4" w:space="0" w:color="auto"/>
              <w:bottom w:val="single" w:sz="4" w:space="0" w:color="auto"/>
            </w:tcBorders>
            <w:vAlign w:val="center"/>
          </w:tcPr>
          <w:p w:rsidR="0059037C" w:rsidRDefault="00427696">
            <w:pPr>
              <w:snapToGrid w:val="0"/>
              <w:spacing w:line="360" w:lineRule="exact"/>
              <w:rPr>
                <w:spacing w:val="-6"/>
              </w:rPr>
            </w:pPr>
            <w:r>
              <w:rPr>
                <w:spacing w:val="-6"/>
              </w:rPr>
              <w:t>节能材料品种、规格不符合设计要求的，每批次扣</w:t>
            </w:r>
            <w:r>
              <w:rPr>
                <w:spacing w:val="-6"/>
              </w:rPr>
              <w:t>2</w:t>
            </w:r>
            <w:r>
              <w:rPr>
                <w:spacing w:val="-6"/>
              </w:rPr>
              <w:t>分。</w:t>
            </w:r>
          </w:p>
        </w:tc>
        <w:tc>
          <w:tcPr>
            <w:tcW w:w="2549" w:type="dxa"/>
            <w:vAlign w:val="center"/>
          </w:tcPr>
          <w:p w:rsidR="0059037C" w:rsidRDefault="00427696">
            <w:pPr>
              <w:snapToGrid w:val="0"/>
              <w:spacing w:line="360" w:lineRule="exact"/>
              <w:jc w:val="left"/>
              <w:rPr>
                <w:spacing w:val="-6"/>
              </w:rPr>
            </w:pPr>
            <w:r>
              <w:rPr>
                <w:spacing w:val="-6"/>
              </w:rPr>
              <w:t>检查材料出厂质量证明文件、进场复验报告、施工记录；检查现场实体。</w:t>
            </w:r>
          </w:p>
        </w:tc>
        <w:tc>
          <w:tcPr>
            <w:tcW w:w="6375" w:type="dxa"/>
            <w:vAlign w:val="center"/>
          </w:tcPr>
          <w:p w:rsidR="0059037C" w:rsidRDefault="00427696">
            <w:pPr>
              <w:snapToGrid w:val="0"/>
              <w:spacing w:line="360" w:lineRule="exact"/>
              <w:jc w:val="left"/>
              <w:rPr>
                <w:spacing w:val="-6"/>
              </w:rPr>
            </w:pPr>
            <w:r>
              <w:rPr>
                <w:spacing w:val="-6"/>
              </w:rPr>
              <w:t>检查存放在施工现场和已用于工程实体的节能材料的品种、规格是否符合设计要求。至少应抽查</w:t>
            </w:r>
            <w:r>
              <w:rPr>
                <w:spacing w:val="-6"/>
              </w:rPr>
              <w:t>3</w:t>
            </w:r>
            <w:r>
              <w:rPr>
                <w:spacing w:val="-6"/>
              </w:rPr>
              <w:t>批次，不足</w:t>
            </w:r>
            <w:r>
              <w:rPr>
                <w:spacing w:val="-6"/>
              </w:rPr>
              <w:t>3</w:t>
            </w:r>
            <w:r>
              <w:rPr>
                <w:spacing w:val="-6"/>
              </w:rPr>
              <w:t>批次时全数检查。</w:t>
            </w:r>
          </w:p>
        </w:tc>
        <w:tc>
          <w:tcPr>
            <w:tcW w:w="555" w:type="dxa"/>
            <w:tcBorders>
              <w:right w:val="single" w:sz="4" w:space="0" w:color="auto"/>
            </w:tcBorders>
            <w:vAlign w:val="center"/>
          </w:tcPr>
          <w:p w:rsidR="0059037C" w:rsidRDefault="00427696">
            <w:pPr>
              <w:snapToGrid w:val="0"/>
              <w:spacing w:line="360" w:lineRule="exact"/>
              <w:jc w:val="center"/>
              <w:rPr>
                <w:b/>
              </w:rPr>
            </w:pPr>
            <w:r>
              <w:rPr>
                <w:b/>
              </w:rPr>
              <w:t>6</w:t>
            </w:r>
          </w:p>
        </w:tc>
        <w:tc>
          <w:tcPr>
            <w:tcW w:w="480" w:type="dxa"/>
            <w:vAlign w:val="center"/>
          </w:tcPr>
          <w:p w:rsidR="0059037C" w:rsidRDefault="0059037C">
            <w:pPr>
              <w:snapToGrid w:val="0"/>
              <w:spacing w:line="360" w:lineRule="exact"/>
              <w:jc w:val="center"/>
              <w:rPr>
                <w:b/>
              </w:rPr>
            </w:pPr>
          </w:p>
        </w:tc>
        <w:tc>
          <w:tcPr>
            <w:tcW w:w="405" w:type="dxa"/>
            <w:vAlign w:val="center"/>
          </w:tcPr>
          <w:p w:rsidR="0059037C" w:rsidRDefault="0059037C">
            <w:pPr>
              <w:snapToGrid w:val="0"/>
              <w:spacing w:line="360" w:lineRule="exact"/>
              <w:jc w:val="center"/>
              <w:rPr>
                <w:b/>
              </w:rPr>
            </w:pPr>
          </w:p>
        </w:tc>
      </w:tr>
      <w:tr w:rsidR="0059037C">
        <w:trPr>
          <w:trHeight w:val="1990"/>
          <w:jc w:val="center"/>
        </w:trPr>
        <w:tc>
          <w:tcPr>
            <w:tcW w:w="490" w:type="dxa"/>
            <w:tcBorders>
              <w:top w:val="single" w:sz="4" w:space="0" w:color="auto"/>
            </w:tcBorders>
            <w:vAlign w:val="center"/>
          </w:tcPr>
          <w:p w:rsidR="0059037C" w:rsidRDefault="00427696">
            <w:pPr>
              <w:snapToGrid w:val="0"/>
              <w:spacing w:line="360" w:lineRule="exact"/>
              <w:jc w:val="center"/>
              <w:rPr>
                <w:b/>
              </w:rPr>
            </w:pPr>
            <w:r>
              <w:rPr>
                <w:b/>
              </w:rPr>
              <w:t>10</w:t>
            </w:r>
          </w:p>
        </w:tc>
        <w:tc>
          <w:tcPr>
            <w:tcW w:w="709" w:type="dxa"/>
            <w:tcBorders>
              <w:top w:val="single" w:sz="4" w:space="0" w:color="auto"/>
              <w:right w:val="single" w:sz="4" w:space="0" w:color="auto"/>
            </w:tcBorders>
            <w:vAlign w:val="center"/>
          </w:tcPr>
          <w:p w:rsidR="0059037C" w:rsidRDefault="00427696">
            <w:pPr>
              <w:spacing w:line="360" w:lineRule="exact"/>
              <w:jc w:val="center"/>
              <w:rPr>
                <w:szCs w:val="21"/>
              </w:rPr>
            </w:pPr>
            <w:r>
              <w:rPr>
                <w:szCs w:val="21"/>
              </w:rPr>
              <w:t>安装</w:t>
            </w:r>
          </w:p>
          <w:p w:rsidR="0059037C" w:rsidRDefault="00427696">
            <w:pPr>
              <w:spacing w:line="360" w:lineRule="exact"/>
              <w:jc w:val="center"/>
              <w:rPr>
                <w:szCs w:val="21"/>
              </w:rPr>
            </w:pPr>
            <w:r>
              <w:rPr>
                <w:szCs w:val="21"/>
              </w:rPr>
              <w:t>工程</w:t>
            </w:r>
          </w:p>
        </w:tc>
        <w:tc>
          <w:tcPr>
            <w:tcW w:w="1153" w:type="dxa"/>
            <w:tcBorders>
              <w:top w:val="single" w:sz="4" w:space="0" w:color="auto"/>
            </w:tcBorders>
            <w:vAlign w:val="center"/>
          </w:tcPr>
          <w:p w:rsidR="0059037C" w:rsidRDefault="00427696">
            <w:pPr>
              <w:jc w:val="center"/>
              <w:rPr>
                <w:rFonts w:ascii="宋体" w:hAnsi="宋体" w:cs="宋体"/>
                <w:sz w:val="24"/>
              </w:rPr>
            </w:pPr>
            <w:r>
              <w:rPr>
                <w:rFonts w:hint="eastAsia"/>
              </w:rPr>
              <w:t>S2.6.6.001</w:t>
            </w:r>
          </w:p>
        </w:tc>
        <w:tc>
          <w:tcPr>
            <w:tcW w:w="2816" w:type="dxa"/>
            <w:tcBorders>
              <w:top w:val="single" w:sz="4" w:space="0" w:color="auto"/>
              <w:bottom w:val="single" w:sz="4" w:space="0" w:color="auto"/>
            </w:tcBorders>
            <w:vAlign w:val="center"/>
          </w:tcPr>
          <w:p w:rsidR="0059037C" w:rsidRDefault="00427696">
            <w:pPr>
              <w:snapToGrid w:val="0"/>
              <w:spacing w:line="360" w:lineRule="exact"/>
              <w:rPr>
                <w:spacing w:val="-6"/>
              </w:rPr>
            </w:pPr>
            <w:r>
              <w:rPr>
                <w:spacing w:val="-6"/>
              </w:rPr>
              <w:t>管道、材料及配件、设备的选用不符合设计及标准要求的，每批次扣</w:t>
            </w:r>
            <w:r>
              <w:rPr>
                <w:spacing w:val="-6"/>
              </w:rPr>
              <w:t>2</w:t>
            </w:r>
            <w:r>
              <w:rPr>
                <w:spacing w:val="-6"/>
              </w:rPr>
              <w:t>分。</w:t>
            </w:r>
          </w:p>
        </w:tc>
        <w:tc>
          <w:tcPr>
            <w:tcW w:w="2549" w:type="dxa"/>
            <w:vAlign w:val="center"/>
          </w:tcPr>
          <w:p w:rsidR="0059037C" w:rsidRDefault="00427696">
            <w:pPr>
              <w:snapToGrid w:val="0"/>
              <w:spacing w:line="360" w:lineRule="exact"/>
              <w:jc w:val="left"/>
              <w:rPr>
                <w:spacing w:val="-6"/>
              </w:rPr>
            </w:pPr>
            <w:r>
              <w:rPr>
                <w:szCs w:val="21"/>
              </w:rPr>
              <w:t>查阅</w:t>
            </w:r>
            <w:r>
              <w:rPr>
                <w:spacing w:val="-6"/>
              </w:rPr>
              <w:t>设计文件，检查管道、材料及配件、设备出厂质量证明文件、产品合格证；现场检查管道、材料及配件、设备配置情况。</w:t>
            </w:r>
          </w:p>
        </w:tc>
        <w:tc>
          <w:tcPr>
            <w:tcW w:w="6375" w:type="dxa"/>
            <w:vAlign w:val="center"/>
          </w:tcPr>
          <w:p w:rsidR="0059037C" w:rsidRDefault="00427696">
            <w:pPr>
              <w:snapToGrid w:val="0"/>
              <w:spacing w:line="360" w:lineRule="exact"/>
              <w:jc w:val="left"/>
              <w:rPr>
                <w:spacing w:val="-6"/>
              </w:rPr>
            </w:pPr>
            <w:r>
              <w:rPr>
                <w:spacing w:val="-6"/>
              </w:rPr>
              <w:t>检查存放在施工现场和已用于工程实体的管道、材料及配件、设备是否符合设计文件和标准要求。至少应抽查</w:t>
            </w:r>
            <w:r>
              <w:rPr>
                <w:spacing w:val="-6"/>
              </w:rPr>
              <w:t>3</w:t>
            </w:r>
            <w:r>
              <w:rPr>
                <w:spacing w:val="-6"/>
              </w:rPr>
              <w:t>批次，不足</w:t>
            </w:r>
            <w:r>
              <w:rPr>
                <w:spacing w:val="-6"/>
              </w:rPr>
              <w:t>3</w:t>
            </w:r>
            <w:r>
              <w:rPr>
                <w:spacing w:val="-6"/>
              </w:rPr>
              <w:t>批次时全数检查。</w:t>
            </w:r>
          </w:p>
        </w:tc>
        <w:tc>
          <w:tcPr>
            <w:tcW w:w="555" w:type="dxa"/>
            <w:tcBorders>
              <w:right w:val="single" w:sz="4" w:space="0" w:color="auto"/>
            </w:tcBorders>
            <w:vAlign w:val="center"/>
          </w:tcPr>
          <w:p w:rsidR="0059037C" w:rsidRDefault="00427696">
            <w:pPr>
              <w:snapToGrid w:val="0"/>
              <w:spacing w:line="360" w:lineRule="exact"/>
              <w:jc w:val="center"/>
              <w:rPr>
                <w:b/>
              </w:rPr>
            </w:pPr>
            <w:r>
              <w:rPr>
                <w:b/>
              </w:rPr>
              <w:t>6</w:t>
            </w:r>
          </w:p>
        </w:tc>
        <w:tc>
          <w:tcPr>
            <w:tcW w:w="480" w:type="dxa"/>
            <w:vAlign w:val="center"/>
          </w:tcPr>
          <w:p w:rsidR="0059037C" w:rsidRDefault="0059037C">
            <w:pPr>
              <w:snapToGrid w:val="0"/>
              <w:spacing w:line="360" w:lineRule="exact"/>
              <w:jc w:val="center"/>
              <w:rPr>
                <w:b/>
              </w:rPr>
            </w:pPr>
          </w:p>
        </w:tc>
        <w:tc>
          <w:tcPr>
            <w:tcW w:w="405" w:type="dxa"/>
            <w:vAlign w:val="center"/>
          </w:tcPr>
          <w:p w:rsidR="0059037C" w:rsidRDefault="0059037C">
            <w:pPr>
              <w:snapToGrid w:val="0"/>
              <w:spacing w:line="360" w:lineRule="exact"/>
              <w:jc w:val="center"/>
              <w:rPr>
                <w:b/>
              </w:rPr>
            </w:pPr>
          </w:p>
        </w:tc>
      </w:tr>
      <w:tr w:rsidR="0059037C">
        <w:trPr>
          <w:jc w:val="center"/>
        </w:trPr>
        <w:tc>
          <w:tcPr>
            <w:tcW w:w="490" w:type="dxa"/>
            <w:vMerge w:val="restart"/>
            <w:tcBorders>
              <w:top w:val="single" w:sz="4" w:space="0" w:color="auto"/>
            </w:tcBorders>
            <w:vAlign w:val="center"/>
          </w:tcPr>
          <w:p w:rsidR="0059037C" w:rsidRDefault="00427696">
            <w:pPr>
              <w:snapToGrid w:val="0"/>
              <w:spacing w:line="360" w:lineRule="exact"/>
              <w:jc w:val="center"/>
              <w:rPr>
                <w:b/>
              </w:rPr>
            </w:pPr>
            <w:r>
              <w:rPr>
                <w:b/>
              </w:rPr>
              <w:lastRenderedPageBreak/>
              <w:t>11</w:t>
            </w:r>
          </w:p>
        </w:tc>
        <w:tc>
          <w:tcPr>
            <w:tcW w:w="709" w:type="dxa"/>
            <w:vMerge w:val="restart"/>
            <w:tcBorders>
              <w:top w:val="single" w:sz="4" w:space="0" w:color="auto"/>
              <w:right w:val="single" w:sz="4" w:space="0" w:color="auto"/>
            </w:tcBorders>
            <w:vAlign w:val="center"/>
          </w:tcPr>
          <w:p w:rsidR="0059037C" w:rsidRDefault="00427696">
            <w:pPr>
              <w:spacing w:line="360" w:lineRule="exact"/>
              <w:jc w:val="center"/>
              <w:rPr>
                <w:szCs w:val="21"/>
              </w:rPr>
            </w:pPr>
            <w:r>
              <w:rPr>
                <w:szCs w:val="21"/>
              </w:rPr>
              <w:t>监督</w:t>
            </w:r>
          </w:p>
          <w:p w:rsidR="0059037C" w:rsidRDefault="00427696">
            <w:pPr>
              <w:spacing w:line="360" w:lineRule="exact"/>
              <w:jc w:val="center"/>
              <w:rPr>
                <w:szCs w:val="21"/>
              </w:rPr>
            </w:pPr>
            <w:r>
              <w:rPr>
                <w:szCs w:val="21"/>
              </w:rPr>
              <w:t>抽测</w:t>
            </w:r>
          </w:p>
        </w:tc>
        <w:tc>
          <w:tcPr>
            <w:tcW w:w="1153" w:type="dxa"/>
            <w:tcBorders>
              <w:top w:val="single" w:sz="4" w:space="0" w:color="auto"/>
            </w:tcBorders>
            <w:vAlign w:val="center"/>
          </w:tcPr>
          <w:p w:rsidR="0059037C" w:rsidRDefault="00427696">
            <w:pPr>
              <w:jc w:val="center"/>
              <w:rPr>
                <w:rFonts w:ascii="宋体" w:hAnsi="宋体" w:cs="宋体"/>
                <w:sz w:val="24"/>
              </w:rPr>
            </w:pPr>
            <w:r>
              <w:rPr>
                <w:rFonts w:hint="eastAsia"/>
              </w:rPr>
              <w:t>S3.7.0.001</w:t>
            </w:r>
          </w:p>
        </w:tc>
        <w:tc>
          <w:tcPr>
            <w:tcW w:w="2816" w:type="dxa"/>
            <w:tcBorders>
              <w:top w:val="single" w:sz="4" w:space="0" w:color="auto"/>
              <w:bottom w:val="single" w:sz="4" w:space="0" w:color="auto"/>
            </w:tcBorders>
            <w:vAlign w:val="center"/>
          </w:tcPr>
          <w:p w:rsidR="0059037C" w:rsidRDefault="00427696">
            <w:pPr>
              <w:snapToGrid w:val="0"/>
              <w:spacing w:line="360" w:lineRule="exact"/>
              <w:rPr>
                <w:spacing w:val="-6"/>
              </w:rPr>
            </w:pPr>
            <w:r>
              <w:rPr>
                <w:spacing w:val="-6"/>
              </w:rPr>
              <w:t>上一次评价以来，发生过混凝土构件实测强度经监督抽测并经验证不符合设计要求的，扣</w:t>
            </w:r>
            <w:r>
              <w:rPr>
                <w:spacing w:val="-6"/>
              </w:rPr>
              <w:t>3</w:t>
            </w:r>
            <w:r>
              <w:rPr>
                <w:spacing w:val="-6"/>
              </w:rPr>
              <w:t>分。</w:t>
            </w:r>
          </w:p>
        </w:tc>
        <w:tc>
          <w:tcPr>
            <w:tcW w:w="2549" w:type="dxa"/>
            <w:vAlign w:val="center"/>
          </w:tcPr>
          <w:p w:rsidR="0059037C" w:rsidRDefault="00427696">
            <w:pPr>
              <w:snapToGrid w:val="0"/>
              <w:spacing w:line="360" w:lineRule="exact"/>
              <w:jc w:val="left"/>
              <w:rPr>
                <w:spacing w:val="-6"/>
              </w:rPr>
            </w:pPr>
            <w:r>
              <w:rPr>
                <w:spacing w:val="-6"/>
              </w:rPr>
              <w:t>检查监督抽测资料。</w:t>
            </w:r>
          </w:p>
        </w:tc>
        <w:tc>
          <w:tcPr>
            <w:tcW w:w="6375" w:type="dxa"/>
            <w:vAlign w:val="center"/>
          </w:tcPr>
          <w:p w:rsidR="0059037C" w:rsidRDefault="00427696">
            <w:pPr>
              <w:snapToGrid w:val="0"/>
              <w:spacing w:line="360" w:lineRule="exact"/>
              <w:jc w:val="left"/>
            </w:pPr>
            <w:r>
              <w:rPr>
                <w:spacing w:val="-6"/>
              </w:rPr>
              <w:t>监督抽测发现有低于强度等级的情形，但如果所委托的监督抽测数量或取样规则不满足检测规范要求时，应责令施工单位委托检测机构按照规范规则实施检测鉴定，最终检测结论为不合格时，按照本条规则予以扣分。</w:t>
            </w:r>
          </w:p>
          <w:p w:rsidR="0059037C" w:rsidRDefault="00427696">
            <w:pPr>
              <w:snapToGrid w:val="0"/>
              <w:spacing w:line="360" w:lineRule="exact"/>
              <w:jc w:val="left"/>
            </w:pPr>
            <w:r>
              <w:t>本条并非要求在评价时进行监督抽测，而是检查自上一次评价以来是否在监督抽测中发现过此类现象。</w:t>
            </w:r>
          </w:p>
          <w:p w:rsidR="0059037C" w:rsidRDefault="00427696">
            <w:pPr>
              <w:snapToGrid w:val="0"/>
              <w:spacing w:line="360" w:lineRule="exact"/>
              <w:jc w:val="left"/>
            </w:pPr>
            <w:r>
              <w:t>企业自检发现混凝土构件实测强度不符合要求的，不按本条扣分。</w:t>
            </w:r>
          </w:p>
        </w:tc>
        <w:tc>
          <w:tcPr>
            <w:tcW w:w="555" w:type="dxa"/>
            <w:tcBorders>
              <w:right w:val="single" w:sz="4" w:space="0" w:color="auto"/>
            </w:tcBorders>
            <w:vAlign w:val="center"/>
          </w:tcPr>
          <w:p w:rsidR="0059037C" w:rsidRDefault="00427696">
            <w:pPr>
              <w:snapToGrid w:val="0"/>
              <w:spacing w:line="360" w:lineRule="exact"/>
              <w:jc w:val="center"/>
              <w:rPr>
                <w:b/>
              </w:rPr>
            </w:pPr>
            <w:r>
              <w:rPr>
                <w:b/>
              </w:rPr>
              <w:t>3</w:t>
            </w:r>
          </w:p>
        </w:tc>
        <w:tc>
          <w:tcPr>
            <w:tcW w:w="480" w:type="dxa"/>
            <w:vAlign w:val="center"/>
          </w:tcPr>
          <w:p w:rsidR="0059037C" w:rsidRDefault="0059037C">
            <w:pPr>
              <w:snapToGrid w:val="0"/>
              <w:spacing w:line="360" w:lineRule="exact"/>
              <w:jc w:val="center"/>
              <w:rPr>
                <w:b/>
              </w:rPr>
            </w:pPr>
          </w:p>
        </w:tc>
        <w:tc>
          <w:tcPr>
            <w:tcW w:w="405" w:type="dxa"/>
            <w:vAlign w:val="center"/>
          </w:tcPr>
          <w:p w:rsidR="0059037C" w:rsidRDefault="0059037C">
            <w:pPr>
              <w:snapToGrid w:val="0"/>
              <w:spacing w:line="360" w:lineRule="exact"/>
              <w:jc w:val="center"/>
              <w:rPr>
                <w:b/>
              </w:rPr>
            </w:pPr>
          </w:p>
        </w:tc>
      </w:tr>
      <w:tr w:rsidR="0059037C">
        <w:trPr>
          <w:jc w:val="center"/>
        </w:trPr>
        <w:tc>
          <w:tcPr>
            <w:tcW w:w="490" w:type="dxa"/>
            <w:vMerge/>
            <w:vAlign w:val="center"/>
          </w:tcPr>
          <w:p w:rsidR="0059037C" w:rsidRDefault="0059037C">
            <w:pPr>
              <w:snapToGrid w:val="0"/>
              <w:spacing w:line="360" w:lineRule="exact"/>
              <w:jc w:val="center"/>
              <w:rPr>
                <w:b/>
              </w:rPr>
            </w:pPr>
          </w:p>
        </w:tc>
        <w:tc>
          <w:tcPr>
            <w:tcW w:w="709" w:type="dxa"/>
            <w:vMerge/>
            <w:tcBorders>
              <w:right w:val="single" w:sz="4" w:space="0" w:color="auto"/>
            </w:tcBorders>
            <w:vAlign w:val="center"/>
          </w:tcPr>
          <w:p w:rsidR="0059037C" w:rsidRDefault="0059037C">
            <w:pPr>
              <w:spacing w:line="360" w:lineRule="exact"/>
              <w:rPr>
                <w:szCs w:val="21"/>
              </w:rPr>
            </w:pPr>
          </w:p>
        </w:tc>
        <w:tc>
          <w:tcPr>
            <w:tcW w:w="1153" w:type="dxa"/>
            <w:vAlign w:val="center"/>
          </w:tcPr>
          <w:p w:rsidR="0059037C" w:rsidRDefault="00427696">
            <w:pPr>
              <w:jc w:val="center"/>
              <w:rPr>
                <w:rFonts w:ascii="宋体" w:hAnsi="宋体" w:cs="宋体"/>
                <w:sz w:val="24"/>
              </w:rPr>
            </w:pPr>
            <w:r>
              <w:rPr>
                <w:rFonts w:hint="eastAsia"/>
              </w:rPr>
              <w:t>S3.7.0.002</w:t>
            </w:r>
          </w:p>
        </w:tc>
        <w:tc>
          <w:tcPr>
            <w:tcW w:w="2816" w:type="dxa"/>
            <w:tcBorders>
              <w:top w:val="single" w:sz="4" w:space="0" w:color="auto"/>
              <w:bottom w:val="single" w:sz="4" w:space="0" w:color="auto"/>
            </w:tcBorders>
            <w:vAlign w:val="center"/>
          </w:tcPr>
          <w:p w:rsidR="0059037C" w:rsidRDefault="00427696">
            <w:pPr>
              <w:snapToGrid w:val="0"/>
              <w:spacing w:line="360" w:lineRule="exact"/>
              <w:rPr>
                <w:spacing w:val="-6"/>
              </w:rPr>
            </w:pPr>
            <w:r>
              <w:rPr>
                <w:spacing w:val="-6"/>
              </w:rPr>
              <w:t>上一次评价以来，发生过钢筋的混凝土保护层厚度偏差不符合设计和标准要求的现象的，扣</w:t>
            </w:r>
            <w:r>
              <w:rPr>
                <w:spacing w:val="-6"/>
              </w:rPr>
              <w:t>3</w:t>
            </w:r>
            <w:r>
              <w:rPr>
                <w:spacing w:val="-6"/>
              </w:rPr>
              <w:t>分。</w:t>
            </w:r>
          </w:p>
        </w:tc>
        <w:tc>
          <w:tcPr>
            <w:tcW w:w="2549" w:type="dxa"/>
            <w:vAlign w:val="center"/>
          </w:tcPr>
          <w:p w:rsidR="0059037C" w:rsidRDefault="00427696">
            <w:pPr>
              <w:snapToGrid w:val="0"/>
              <w:spacing w:line="360" w:lineRule="exact"/>
              <w:jc w:val="left"/>
              <w:rPr>
                <w:b/>
              </w:rPr>
            </w:pPr>
            <w:r>
              <w:rPr>
                <w:spacing w:val="-6"/>
              </w:rPr>
              <w:t>检查监督抽测资料</w:t>
            </w:r>
            <w:r>
              <w:rPr>
                <w:shd w:val="clear" w:color="auto" w:fill="FFFFFF"/>
              </w:rPr>
              <w:t>。</w:t>
            </w:r>
          </w:p>
        </w:tc>
        <w:tc>
          <w:tcPr>
            <w:tcW w:w="6375" w:type="dxa"/>
            <w:vAlign w:val="center"/>
          </w:tcPr>
          <w:p w:rsidR="0059037C" w:rsidRDefault="00427696">
            <w:pPr>
              <w:snapToGrid w:val="0"/>
              <w:spacing w:line="360" w:lineRule="exact"/>
              <w:jc w:val="left"/>
              <w:rPr>
                <w:spacing w:val="-6"/>
              </w:rPr>
            </w:pPr>
            <w:r>
              <w:rPr>
                <w:shd w:val="clear" w:color="auto" w:fill="FFFFFF"/>
              </w:rPr>
              <w:t>保护层厚度超标必须以</w:t>
            </w:r>
            <w:r>
              <w:rPr>
                <w:spacing w:val="-6"/>
              </w:rPr>
              <w:t>正式检测报告的结论作为判定依据。</w:t>
            </w:r>
          </w:p>
          <w:p w:rsidR="0059037C" w:rsidRDefault="00427696">
            <w:pPr>
              <w:snapToGrid w:val="0"/>
              <w:spacing w:line="360" w:lineRule="exact"/>
              <w:jc w:val="left"/>
            </w:pPr>
            <w:r>
              <w:t>本条并非要求在评价时进行监督抽测，而是检查自上一次评价以来是否在监督抽测中发现过此类现象。</w:t>
            </w:r>
          </w:p>
          <w:p w:rsidR="0059037C" w:rsidRDefault="00427696">
            <w:pPr>
              <w:snapToGrid w:val="0"/>
              <w:spacing w:line="360" w:lineRule="exact"/>
              <w:jc w:val="left"/>
              <w:rPr>
                <w:spacing w:val="-6"/>
              </w:rPr>
            </w:pPr>
            <w:r>
              <w:t>企业自检发现钢筋保护层厚度不符合要求的，不按本条扣分。</w:t>
            </w:r>
          </w:p>
        </w:tc>
        <w:tc>
          <w:tcPr>
            <w:tcW w:w="555" w:type="dxa"/>
            <w:tcBorders>
              <w:right w:val="single" w:sz="4" w:space="0" w:color="auto"/>
            </w:tcBorders>
            <w:vAlign w:val="center"/>
          </w:tcPr>
          <w:p w:rsidR="0059037C" w:rsidRDefault="00427696">
            <w:pPr>
              <w:snapToGrid w:val="0"/>
              <w:spacing w:line="360" w:lineRule="exact"/>
              <w:jc w:val="center"/>
              <w:rPr>
                <w:b/>
              </w:rPr>
            </w:pPr>
            <w:r>
              <w:rPr>
                <w:b/>
              </w:rPr>
              <w:t>3</w:t>
            </w:r>
          </w:p>
        </w:tc>
        <w:tc>
          <w:tcPr>
            <w:tcW w:w="480" w:type="dxa"/>
            <w:vAlign w:val="center"/>
          </w:tcPr>
          <w:p w:rsidR="0059037C" w:rsidRDefault="0059037C">
            <w:pPr>
              <w:snapToGrid w:val="0"/>
              <w:spacing w:line="360" w:lineRule="exact"/>
              <w:jc w:val="center"/>
              <w:rPr>
                <w:b/>
                <w:highlight w:val="red"/>
              </w:rPr>
            </w:pPr>
          </w:p>
        </w:tc>
        <w:tc>
          <w:tcPr>
            <w:tcW w:w="405" w:type="dxa"/>
            <w:vAlign w:val="center"/>
          </w:tcPr>
          <w:p w:rsidR="0059037C" w:rsidRDefault="0059037C">
            <w:pPr>
              <w:snapToGrid w:val="0"/>
              <w:spacing w:line="360" w:lineRule="exact"/>
              <w:jc w:val="center"/>
              <w:rPr>
                <w:b/>
                <w:highlight w:val="red"/>
              </w:rPr>
            </w:pPr>
          </w:p>
        </w:tc>
      </w:tr>
      <w:tr w:rsidR="0059037C">
        <w:trPr>
          <w:trHeight w:val="531"/>
          <w:jc w:val="center"/>
        </w:trPr>
        <w:tc>
          <w:tcPr>
            <w:tcW w:w="14092" w:type="dxa"/>
            <w:gridSpan w:val="6"/>
          </w:tcPr>
          <w:p w:rsidR="0059037C" w:rsidRDefault="00427696">
            <w:pPr>
              <w:snapToGrid w:val="0"/>
              <w:spacing w:line="360" w:lineRule="exact"/>
              <w:jc w:val="center"/>
              <w:rPr>
                <w:b/>
              </w:rPr>
            </w:pPr>
            <w:r>
              <w:rPr>
                <w:b/>
              </w:rPr>
              <w:t>合计</w:t>
            </w:r>
          </w:p>
        </w:tc>
        <w:tc>
          <w:tcPr>
            <w:tcW w:w="555" w:type="dxa"/>
            <w:tcBorders>
              <w:right w:val="single" w:sz="4" w:space="0" w:color="auto"/>
            </w:tcBorders>
            <w:vAlign w:val="center"/>
          </w:tcPr>
          <w:p w:rsidR="0059037C" w:rsidRDefault="0059037C">
            <w:pPr>
              <w:snapToGrid w:val="0"/>
              <w:spacing w:line="360" w:lineRule="exact"/>
              <w:jc w:val="center"/>
              <w:rPr>
                <w:b/>
              </w:rPr>
            </w:pPr>
          </w:p>
        </w:tc>
        <w:tc>
          <w:tcPr>
            <w:tcW w:w="480" w:type="dxa"/>
            <w:vAlign w:val="center"/>
          </w:tcPr>
          <w:p w:rsidR="0059037C" w:rsidRDefault="0059037C">
            <w:pPr>
              <w:snapToGrid w:val="0"/>
              <w:spacing w:line="360" w:lineRule="exact"/>
              <w:jc w:val="center"/>
              <w:rPr>
                <w:b/>
              </w:rPr>
            </w:pPr>
          </w:p>
        </w:tc>
        <w:tc>
          <w:tcPr>
            <w:tcW w:w="405" w:type="dxa"/>
            <w:vAlign w:val="center"/>
          </w:tcPr>
          <w:p w:rsidR="0059037C" w:rsidRDefault="0059037C">
            <w:pPr>
              <w:snapToGrid w:val="0"/>
              <w:spacing w:line="360" w:lineRule="exact"/>
              <w:jc w:val="center"/>
              <w:rPr>
                <w:b/>
              </w:rPr>
            </w:pPr>
          </w:p>
        </w:tc>
      </w:tr>
      <w:tr w:rsidR="0059037C">
        <w:trPr>
          <w:trHeight w:val="681"/>
          <w:jc w:val="center"/>
        </w:trPr>
        <w:tc>
          <w:tcPr>
            <w:tcW w:w="14094" w:type="dxa"/>
            <w:gridSpan w:val="6"/>
            <w:tcBorders>
              <w:bottom w:val="single" w:sz="4" w:space="0" w:color="auto"/>
              <w:right w:val="single" w:sz="4" w:space="0" w:color="auto"/>
            </w:tcBorders>
            <w:vAlign w:val="center"/>
          </w:tcPr>
          <w:p w:rsidR="0059037C" w:rsidRDefault="00427696">
            <w:pPr>
              <w:widowControl/>
              <w:snapToGrid w:val="0"/>
              <w:spacing w:line="260" w:lineRule="exact"/>
              <w:jc w:val="center"/>
              <w:rPr>
                <w:kern w:val="0"/>
                <w:sz w:val="24"/>
              </w:rPr>
            </w:pPr>
            <w:r>
              <w:rPr>
                <w:spacing w:val="-6"/>
              </w:rPr>
              <w:t>该项</w:t>
            </w:r>
            <w:r>
              <w:t>得分</w:t>
            </w:r>
            <w:r>
              <w:t xml:space="preserve"> =</w:t>
            </w:r>
            <w:r>
              <w:t>（实得分</w:t>
            </w:r>
            <w:r>
              <w:t xml:space="preserve"> / </w:t>
            </w:r>
            <w:r>
              <w:t>应得分）</w:t>
            </w:r>
            <w:r>
              <w:t>× 100</w:t>
            </w:r>
          </w:p>
        </w:tc>
        <w:tc>
          <w:tcPr>
            <w:tcW w:w="1438" w:type="dxa"/>
            <w:gridSpan w:val="3"/>
            <w:tcBorders>
              <w:left w:val="single" w:sz="4" w:space="0" w:color="auto"/>
              <w:bottom w:val="single" w:sz="4" w:space="0" w:color="auto"/>
            </w:tcBorders>
            <w:vAlign w:val="center"/>
          </w:tcPr>
          <w:p w:rsidR="0059037C" w:rsidRDefault="0059037C">
            <w:pPr>
              <w:snapToGrid w:val="0"/>
              <w:spacing w:line="360" w:lineRule="exact"/>
              <w:jc w:val="center"/>
              <w:rPr>
                <w:spacing w:val="-6"/>
              </w:rPr>
            </w:pPr>
          </w:p>
        </w:tc>
      </w:tr>
    </w:tbl>
    <w:p w:rsidR="0059037C" w:rsidRDefault="00427696">
      <w:pPr>
        <w:spacing w:line="360" w:lineRule="exact"/>
        <w:ind w:firstLineChars="400" w:firstLine="843"/>
        <w:rPr>
          <w:b/>
          <w:szCs w:val="21"/>
        </w:rPr>
      </w:pPr>
      <w:r>
        <w:rPr>
          <w:b/>
          <w:szCs w:val="21"/>
        </w:rPr>
        <w:t>备注：</w:t>
      </w:r>
      <w:r>
        <w:rPr>
          <w:b/>
          <w:szCs w:val="21"/>
        </w:rPr>
        <w:t>1.</w:t>
      </w:r>
      <w:r>
        <w:rPr>
          <w:b/>
        </w:rPr>
        <w:t>“</w:t>
      </w:r>
      <w:r>
        <w:rPr>
          <w:b/>
        </w:rPr>
        <w:t>说明</w:t>
      </w:r>
      <w:r>
        <w:rPr>
          <w:b/>
        </w:rPr>
        <w:t>”</w:t>
      </w:r>
      <w:r>
        <w:rPr>
          <w:b/>
        </w:rPr>
        <w:t>内容仅为尽量统一评价人员使用本表格操作方法的说明，不是施工质量的验收标准，因此不得作为施工、监理检查验收的依据。</w:t>
      </w:r>
    </w:p>
    <w:p w:rsidR="0059037C" w:rsidRDefault="00427696">
      <w:pPr>
        <w:numPr>
          <w:ilvl w:val="0"/>
          <w:numId w:val="2"/>
        </w:numPr>
        <w:spacing w:line="360" w:lineRule="exact"/>
        <w:rPr>
          <w:b/>
          <w:szCs w:val="21"/>
        </w:rPr>
      </w:pPr>
      <w:r>
        <w:rPr>
          <w:b/>
        </w:rPr>
        <w:t>设计违反标准时，不算施工单位责任，对该项目也</w:t>
      </w:r>
      <w:proofErr w:type="gramStart"/>
      <w:r>
        <w:rPr>
          <w:b/>
        </w:rPr>
        <w:t>不</w:t>
      </w:r>
      <w:proofErr w:type="gramEnd"/>
      <w:r>
        <w:rPr>
          <w:b/>
        </w:rPr>
        <w:t>打分，但违反强制性施工和验收标准的除外。</w:t>
      </w:r>
    </w:p>
    <w:p w:rsidR="0059037C" w:rsidRDefault="00427696">
      <w:pPr>
        <w:numPr>
          <w:ilvl w:val="0"/>
          <w:numId w:val="2"/>
        </w:numPr>
        <w:spacing w:line="360" w:lineRule="exact"/>
        <w:rPr>
          <w:b/>
          <w:szCs w:val="21"/>
        </w:rPr>
      </w:pPr>
      <w:proofErr w:type="gramStart"/>
      <w:r>
        <w:rPr>
          <w:b/>
        </w:rPr>
        <w:t>本评价</w:t>
      </w:r>
      <w:proofErr w:type="gramEnd"/>
      <w:r>
        <w:rPr>
          <w:b/>
        </w:rPr>
        <w:t>表有效期：</w:t>
      </w:r>
      <w:r>
        <w:rPr>
          <w:b/>
        </w:rPr>
        <w:t>20</w:t>
      </w:r>
      <w:r>
        <w:rPr>
          <w:rFonts w:hint="eastAsia"/>
          <w:b/>
        </w:rPr>
        <w:t>20</w:t>
      </w:r>
      <w:r>
        <w:rPr>
          <w:b/>
        </w:rPr>
        <w:t>年</w:t>
      </w:r>
      <w:r>
        <w:rPr>
          <w:rFonts w:hint="eastAsia"/>
          <w:b/>
        </w:rPr>
        <w:t>1</w:t>
      </w:r>
      <w:r>
        <w:rPr>
          <w:b/>
        </w:rPr>
        <w:t>月</w:t>
      </w:r>
      <w:r>
        <w:rPr>
          <w:b/>
        </w:rPr>
        <w:t>1</w:t>
      </w:r>
      <w:r>
        <w:rPr>
          <w:b/>
        </w:rPr>
        <w:t>日</w:t>
      </w:r>
      <w:r>
        <w:rPr>
          <w:b/>
        </w:rPr>
        <w:t>~</w:t>
      </w:r>
      <w:r>
        <w:rPr>
          <w:rFonts w:hint="eastAsia"/>
          <w:b/>
        </w:rPr>
        <w:t>2020</w:t>
      </w:r>
      <w:r>
        <w:rPr>
          <w:b/>
        </w:rPr>
        <w:t>年</w:t>
      </w:r>
      <w:r>
        <w:rPr>
          <w:rFonts w:hint="eastAsia"/>
          <w:b/>
        </w:rPr>
        <w:t>6</w:t>
      </w:r>
      <w:r>
        <w:rPr>
          <w:b/>
        </w:rPr>
        <w:t>月</w:t>
      </w:r>
      <w:r>
        <w:rPr>
          <w:b/>
        </w:rPr>
        <w:t>3</w:t>
      </w:r>
      <w:r>
        <w:rPr>
          <w:rFonts w:hint="eastAsia"/>
          <w:b/>
        </w:rPr>
        <w:t>0</w:t>
      </w:r>
      <w:r>
        <w:rPr>
          <w:b/>
        </w:rPr>
        <w:t>日。</w:t>
      </w:r>
    </w:p>
    <w:p w:rsidR="0059037C" w:rsidRDefault="0059037C">
      <w:pPr>
        <w:spacing w:line="360" w:lineRule="exact"/>
        <w:ind w:firstLineChars="400" w:firstLine="960"/>
        <w:rPr>
          <w:sz w:val="24"/>
        </w:rPr>
      </w:pPr>
    </w:p>
    <w:p w:rsidR="0059037C" w:rsidRDefault="00427696">
      <w:pPr>
        <w:spacing w:line="360" w:lineRule="exact"/>
        <w:ind w:firstLineChars="400" w:firstLine="960"/>
      </w:pPr>
      <w:r>
        <w:rPr>
          <w:sz w:val="24"/>
        </w:rPr>
        <w:t>评价人员签名：</w:t>
      </w:r>
      <w:r>
        <w:rPr>
          <w:sz w:val="24"/>
        </w:rPr>
        <w:t xml:space="preserve">                   </w:t>
      </w:r>
      <w:r>
        <w:rPr>
          <w:sz w:val="24"/>
        </w:rPr>
        <w:t>项目负责人签名：</w:t>
      </w:r>
      <w:r>
        <w:rPr>
          <w:sz w:val="24"/>
        </w:rPr>
        <w:t xml:space="preserve">                  </w:t>
      </w:r>
      <w:r>
        <w:rPr>
          <w:sz w:val="24"/>
        </w:rPr>
        <w:t>评价日期：</w:t>
      </w:r>
    </w:p>
    <w:p w:rsidR="0059037C" w:rsidRDefault="00427696">
      <w:pPr>
        <w:widowControl/>
        <w:spacing w:line="400" w:lineRule="exact"/>
        <w:jc w:val="left"/>
        <w:rPr>
          <w:rFonts w:ascii="方正小标宋_GBK" w:eastAsia="方正小标宋_GBK" w:hAnsi="方正小标宋_GBK" w:cs="方正小标宋_GBK"/>
          <w:b/>
          <w:sz w:val="36"/>
          <w:szCs w:val="36"/>
        </w:rPr>
      </w:pPr>
      <w:r>
        <w:rPr>
          <w:rFonts w:eastAsia="方正仿宋_GBK"/>
          <w:sz w:val="24"/>
        </w:rPr>
        <w:br w:type="page"/>
      </w:r>
      <w:r>
        <w:rPr>
          <w:rFonts w:eastAsia="方正仿宋_GBK" w:hint="eastAsia"/>
          <w:sz w:val="32"/>
          <w:szCs w:val="32"/>
        </w:rPr>
        <w:lastRenderedPageBreak/>
        <w:t>附件</w:t>
      </w:r>
      <w:r>
        <w:rPr>
          <w:rFonts w:hint="eastAsia"/>
          <w:sz w:val="32"/>
          <w:szCs w:val="32"/>
        </w:rPr>
        <w:t xml:space="preserve"> </w:t>
      </w:r>
      <w:r>
        <w:rPr>
          <w:rFonts w:ascii="黑体" w:eastAsia="黑体" w:hAnsi="黑体" w:cs="黑体" w:hint="eastAsia"/>
          <w:sz w:val="28"/>
          <w:szCs w:val="28"/>
        </w:rPr>
        <w:t>施工总承包企业施工现场质量安全管理评价表</w:t>
      </w:r>
      <w:r>
        <w:rPr>
          <w:rFonts w:ascii="黑体" w:eastAsia="黑体" w:hAnsi="黑体" w:cs="黑体" w:hint="eastAsia"/>
          <w:sz w:val="28"/>
          <w:szCs w:val="28"/>
        </w:rPr>
        <w:t xml:space="preserve"> </w:t>
      </w:r>
      <w:r>
        <w:rPr>
          <w:rFonts w:ascii="黑体" w:eastAsia="黑体" w:hAnsi="黑体" w:cs="黑体" w:hint="eastAsia"/>
          <w:sz w:val="28"/>
          <w:szCs w:val="28"/>
        </w:rPr>
        <w:t>表</w:t>
      </w:r>
      <w:r>
        <w:rPr>
          <w:rFonts w:ascii="黑体" w:eastAsia="黑体" w:hAnsi="黑体" w:cs="黑体" w:hint="eastAsia"/>
          <w:sz w:val="28"/>
          <w:szCs w:val="28"/>
        </w:rPr>
        <w:t>3</w:t>
      </w:r>
    </w:p>
    <w:p w:rsidR="0059037C" w:rsidRDefault="00427696">
      <w:pPr>
        <w:widowControl/>
        <w:spacing w:line="580" w:lineRule="exact"/>
        <w:jc w:val="center"/>
        <w:rPr>
          <w:rFonts w:ascii="方正小标宋_GBK" w:eastAsia="方正小标宋_GBK" w:hAnsi="方正小标宋_GBK" w:cs="方正小标宋_GBK"/>
          <w:b/>
          <w:sz w:val="36"/>
          <w:szCs w:val="36"/>
        </w:rPr>
      </w:pPr>
      <w:r>
        <w:rPr>
          <w:rFonts w:ascii="方正小标宋_GBK" w:eastAsia="方正小标宋_GBK" w:hAnsi="方正小标宋_GBK" w:cs="方正小标宋_GBK" w:hint="eastAsia"/>
          <w:b/>
          <w:sz w:val="36"/>
          <w:szCs w:val="36"/>
        </w:rPr>
        <w:t>房屋建筑工程施工现场质量安全管理评价表</w:t>
      </w:r>
    </w:p>
    <w:p w:rsidR="0059037C" w:rsidRDefault="00427696">
      <w:pPr>
        <w:widowControl/>
        <w:spacing w:line="580" w:lineRule="exact"/>
        <w:jc w:val="center"/>
        <w:rPr>
          <w:b/>
          <w:sz w:val="32"/>
          <w:szCs w:val="32"/>
        </w:rPr>
      </w:pPr>
      <w:r>
        <w:rPr>
          <w:b/>
          <w:sz w:val="32"/>
          <w:szCs w:val="32"/>
        </w:rPr>
        <w:t>（施工安全）</w:t>
      </w:r>
    </w:p>
    <w:p w:rsidR="0059037C" w:rsidRDefault="0059037C">
      <w:pPr>
        <w:spacing w:line="320" w:lineRule="exact"/>
        <w:ind w:left="420" w:firstLine="2"/>
        <w:jc w:val="center"/>
        <w:rPr>
          <w:b/>
          <w:sz w:val="28"/>
        </w:rPr>
      </w:pPr>
    </w:p>
    <w:p w:rsidR="0059037C" w:rsidRDefault="00427696">
      <w:pPr>
        <w:spacing w:line="320" w:lineRule="exact"/>
        <w:jc w:val="left"/>
        <w:rPr>
          <w:b/>
          <w:sz w:val="28"/>
        </w:rPr>
      </w:pPr>
      <w:r>
        <w:rPr>
          <w:b/>
          <w:sz w:val="28"/>
        </w:rPr>
        <w:t>项目名称：</w:t>
      </w:r>
      <w:r>
        <w:rPr>
          <w:b/>
          <w:sz w:val="28"/>
        </w:rPr>
        <w:t xml:space="preserve">                                                   </w:t>
      </w:r>
      <w:r>
        <w:rPr>
          <w:b/>
          <w:sz w:val="28"/>
        </w:rPr>
        <w:t>施工单位：</w:t>
      </w:r>
    </w:p>
    <w:tbl>
      <w:tblPr>
        <w:tblW w:w="15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44"/>
        <w:gridCol w:w="735"/>
        <w:gridCol w:w="996"/>
        <w:gridCol w:w="3256"/>
        <w:gridCol w:w="2229"/>
        <w:gridCol w:w="6067"/>
        <w:gridCol w:w="449"/>
        <w:gridCol w:w="495"/>
        <w:gridCol w:w="480"/>
      </w:tblGrid>
      <w:tr w:rsidR="0059037C">
        <w:trPr>
          <w:tblHeader/>
          <w:jc w:val="center"/>
        </w:trPr>
        <w:tc>
          <w:tcPr>
            <w:tcW w:w="645" w:type="dxa"/>
            <w:tcMar>
              <w:top w:w="0" w:type="dxa"/>
              <w:left w:w="108" w:type="dxa"/>
              <w:bottom w:w="0" w:type="dxa"/>
              <w:right w:w="108" w:type="dxa"/>
            </w:tcMar>
            <w:vAlign w:val="center"/>
          </w:tcPr>
          <w:p w:rsidR="0059037C" w:rsidRDefault="00427696">
            <w:pPr>
              <w:snapToGrid w:val="0"/>
              <w:spacing w:line="320" w:lineRule="exact"/>
              <w:jc w:val="center"/>
              <w:rPr>
                <w:b/>
              </w:rPr>
            </w:pPr>
            <w:r>
              <w:rPr>
                <w:b/>
              </w:rPr>
              <w:t>序号</w:t>
            </w:r>
          </w:p>
        </w:tc>
        <w:tc>
          <w:tcPr>
            <w:tcW w:w="735" w:type="dxa"/>
            <w:tcMar>
              <w:top w:w="0" w:type="dxa"/>
              <w:left w:w="108" w:type="dxa"/>
              <w:bottom w:w="0" w:type="dxa"/>
              <w:right w:w="108" w:type="dxa"/>
            </w:tcMar>
            <w:vAlign w:val="center"/>
          </w:tcPr>
          <w:p w:rsidR="0059037C" w:rsidRDefault="00427696">
            <w:pPr>
              <w:snapToGrid w:val="0"/>
              <w:spacing w:line="320" w:lineRule="exact"/>
              <w:jc w:val="center"/>
              <w:rPr>
                <w:b/>
              </w:rPr>
            </w:pPr>
            <w:r>
              <w:rPr>
                <w:b/>
              </w:rPr>
              <w:t>评价</w:t>
            </w:r>
          </w:p>
          <w:p w:rsidR="0059037C" w:rsidRDefault="00427696">
            <w:pPr>
              <w:snapToGrid w:val="0"/>
              <w:spacing w:line="320" w:lineRule="exact"/>
              <w:jc w:val="center"/>
              <w:rPr>
                <w:b/>
              </w:rPr>
            </w:pPr>
            <w:r>
              <w:rPr>
                <w:b/>
              </w:rPr>
              <w:t>项目</w:t>
            </w:r>
          </w:p>
        </w:tc>
        <w:tc>
          <w:tcPr>
            <w:tcW w:w="996" w:type="dxa"/>
            <w:vAlign w:val="center"/>
          </w:tcPr>
          <w:p w:rsidR="0059037C" w:rsidRDefault="00427696">
            <w:pPr>
              <w:snapToGrid w:val="0"/>
              <w:spacing w:line="320" w:lineRule="exact"/>
              <w:jc w:val="center"/>
              <w:rPr>
                <w:b/>
              </w:rPr>
            </w:pPr>
            <w:r>
              <w:rPr>
                <w:rFonts w:hint="eastAsia"/>
                <w:b/>
              </w:rPr>
              <w:t>项目序号</w:t>
            </w:r>
          </w:p>
        </w:tc>
        <w:tc>
          <w:tcPr>
            <w:tcW w:w="3256" w:type="dxa"/>
            <w:tcMar>
              <w:top w:w="0" w:type="dxa"/>
              <w:left w:w="108" w:type="dxa"/>
              <w:bottom w:w="0" w:type="dxa"/>
              <w:right w:w="108" w:type="dxa"/>
            </w:tcMar>
            <w:vAlign w:val="center"/>
          </w:tcPr>
          <w:p w:rsidR="0059037C" w:rsidRDefault="00427696">
            <w:pPr>
              <w:snapToGrid w:val="0"/>
              <w:spacing w:line="320" w:lineRule="exact"/>
              <w:jc w:val="center"/>
              <w:rPr>
                <w:b/>
              </w:rPr>
            </w:pPr>
            <w:r>
              <w:rPr>
                <w:b/>
              </w:rPr>
              <w:t>扣分标准</w:t>
            </w:r>
            <w:r>
              <w:t>（每项次扣分按发现违反的点位累加，扣完为止）</w:t>
            </w:r>
          </w:p>
        </w:tc>
        <w:tc>
          <w:tcPr>
            <w:tcW w:w="2229" w:type="dxa"/>
            <w:tcMar>
              <w:top w:w="0" w:type="dxa"/>
              <w:left w:w="108" w:type="dxa"/>
              <w:bottom w:w="0" w:type="dxa"/>
              <w:right w:w="108" w:type="dxa"/>
            </w:tcMar>
            <w:vAlign w:val="center"/>
          </w:tcPr>
          <w:p w:rsidR="0059037C" w:rsidRDefault="00427696">
            <w:pPr>
              <w:snapToGrid w:val="0"/>
              <w:spacing w:line="320" w:lineRule="exact"/>
              <w:jc w:val="center"/>
              <w:rPr>
                <w:b/>
              </w:rPr>
            </w:pPr>
            <w:r>
              <w:rPr>
                <w:b/>
              </w:rPr>
              <w:t>检查方法</w:t>
            </w:r>
          </w:p>
        </w:tc>
        <w:tc>
          <w:tcPr>
            <w:tcW w:w="6066" w:type="dxa"/>
            <w:tcMar>
              <w:top w:w="0" w:type="dxa"/>
              <w:left w:w="108" w:type="dxa"/>
              <w:bottom w:w="0" w:type="dxa"/>
              <w:right w:w="108" w:type="dxa"/>
            </w:tcMar>
            <w:vAlign w:val="center"/>
          </w:tcPr>
          <w:p w:rsidR="0059037C" w:rsidRDefault="00427696">
            <w:pPr>
              <w:snapToGrid w:val="0"/>
              <w:spacing w:line="320" w:lineRule="exact"/>
              <w:jc w:val="center"/>
              <w:rPr>
                <w:b/>
              </w:rPr>
            </w:pPr>
            <w:r>
              <w:rPr>
                <w:b/>
              </w:rPr>
              <w:t>说</w:t>
            </w:r>
            <w:r>
              <w:rPr>
                <w:b/>
              </w:rPr>
              <w:t xml:space="preserve"> </w:t>
            </w:r>
            <w:r>
              <w:rPr>
                <w:b/>
              </w:rPr>
              <w:t>明</w:t>
            </w:r>
          </w:p>
        </w:tc>
        <w:tc>
          <w:tcPr>
            <w:tcW w:w="449" w:type="dxa"/>
            <w:tcMar>
              <w:top w:w="0" w:type="dxa"/>
              <w:left w:w="108" w:type="dxa"/>
              <w:bottom w:w="0" w:type="dxa"/>
              <w:right w:w="108" w:type="dxa"/>
            </w:tcMar>
            <w:vAlign w:val="center"/>
          </w:tcPr>
          <w:p w:rsidR="0059037C" w:rsidRDefault="00427696">
            <w:pPr>
              <w:snapToGrid w:val="0"/>
              <w:spacing w:line="320" w:lineRule="exact"/>
              <w:jc w:val="center"/>
              <w:rPr>
                <w:b/>
              </w:rPr>
            </w:pPr>
            <w:r>
              <w:rPr>
                <w:b/>
                <w:spacing w:val="-20"/>
                <w:position w:val="6"/>
              </w:rPr>
              <w:t>应得分</w:t>
            </w:r>
          </w:p>
        </w:tc>
        <w:tc>
          <w:tcPr>
            <w:tcW w:w="495" w:type="dxa"/>
            <w:tcMar>
              <w:top w:w="0" w:type="dxa"/>
              <w:left w:w="108" w:type="dxa"/>
              <w:bottom w:w="0" w:type="dxa"/>
              <w:right w:w="108" w:type="dxa"/>
            </w:tcMar>
            <w:vAlign w:val="center"/>
          </w:tcPr>
          <w:p w:rsidR="0059037C" w:rsidRDefault="00427696">
            <w:pPr>
              <w:snapToGrid w:val="0"/>
              <w:spacing w:line="320" w:lineRule="exact"/>
              <w:jc w:val="center"/>
              <w:rPr>
                <w:b/>
              </w:rPr>
            </w:pPr>
            <w:r>
              <w:rPr>
                <w:b/>
                <w:spacing w:val="-20"/>
                <w:position w:val="6"/>
              </w:rPr>
              <w:t>扣减分</w:t>
            </w:r>
          </w:p>
        </w:tc>
        <w:tc>
          <w:tcPr>
            <w:tcW w:w="480" w:type="dxa"/>
            <w:tcMar>
              <w:top w:w="0" w:type="dxa"/>
              <w:left w:w="108" w:type="dxa"/>
              <w:bottom w:w="0" w:type="dxa"/>
              <w:right w:w="108" w:type="dxa"/>
            </w:tcMar>
            <w:vAlign w:val="center"/>
          </w:tcPr>
          <w:p w:rsidR="0059037C" w:rsidRDefault="00427696">
            <w:pPr>
              <w:snapToGrid w:val="0"/>
              <w:spacing w:line="320" w:lineRule="exact"/>
              <w:jc w:val="center"/>
              <w:rPr>
                <w:b/>
              </w:rPr>
            </w:pPr>
            <w:r>
              <w:rPr>
                <w:b/>
                <w:spacing w:val="-20"/>
                <w:position w:val="6"/>
              </w:rPr>
              <w:t>实得分</w:t>
            </w:r>
          </w:p>
        </w:tc>
      </w:tr>
      <w:tr w:rsidR="0059037C">
        <w:trPr>
          <w:jc w:val="center"/>
        </w:trPr>
        <w:tc>
          <w:tcPr>
            <w:tcW w:w="645" w:type="dxa"/>
            <w:vMerge w:val="restart"/>
            <w:tcMar>
              <w:top w:w="0" w:type="dxa"/>
              <w:left w:w="108" w:type="dxa"/>
              <w:bottom w:w="0" w:type="dxa"/>
              <w:right w:w="108" w:type="dxa"/>
            </w:tcMar>
            <w:vAlign w:val="center"/>
          </w:tcPr>
          <w:p w:rsidR="0059037C" w:rsidRDefault="00427696">
            <w:pPr>
              <w:snapToGrid w:val="0"/>
              <w:spacing w:line="320" w:lineRule="exact"/>
              <w:jc w:val="center"/>
              <w:rPr>
                <w:b/>
              </w:rPr>
            </w:pPr>
            <w:r>
              <w:rPr>
                <w:b/>
              </w:rPr>
              <w:t>1</w:t>
            </w:r>
          </w:p>
        </w:tc>
        <w:tc>
          <w:tcPr>
            <w:tcW w:w="735" w:type="dxa"/>
            <w:vMerge w:val="restart"/>
            <w:tcMar>
              <w:top w:w="0" w:type="dxa"/>
              <w:left w:w="108" w:type="dxa"/>
              <w:bottom w:w="0" w:type="dxa"/>
              <w:right w:w="108" w:type="dxa"/>
            </w:tcMar>
            <w:vAlign w:val="center"/>
          </w:tcPr>
          <w:p w:rsidR="0059037C" w:rsidRDefault="00427696">
            <w:pPr>
              <w:snapToGrid w:val="0"/>
              <w:spacing w:line="320" w:lineRule="exact"/>
              <w:jc w:val="center"/>
              <w:rPr>
                <w:spacing w:val="-6"/>
              </w:rPr>
            </w:pPr>
            <w:r>
              <w:rPr>
                <w:spacing w:val="-6"/>
              </w:rPr>
              <w:t>安全</w:t>
            </w:r>
          </w:p>
          <w:p w:rsidR="0059037C" w:rsidRDefault="00427696">
            <w:pPr>
              <w:snapToGrid w:val="0"/>
              <w:spacing w:line="320" w:lineRule="exact"/>
              <w:jc w:val="center"/>
              <w:rPr>
                <w:spacing w:val="-6"/>
              </w:rPr>
            </w:pPr>
            <w:r>
              <w:rPr>
                <w:spacing w:val="-6"/>
              </w:rPr>
              <w:t>管理</w:t>
            </w:r>
          </w:p>
        </w:tc>
        <w:tc>
          <w:tcPr>
            <w:tcW w:w="996" w:type="dxa"/>
            <w:vAlign w:val="center"/>
          </w:tcPr>
          <w:p w:rsidR="0059037C" w:rsidRDefault="00427696">
            <w:pPr>
              <w:jc w:val="center"/>
              <w:rPr>
                <w:rFonts w:ascii="宋体" w:hAnsi="宋体" w:cs="宋体"/>
                <w:sz w:val="24"/>
              </w:rPr>
            </w:pPr>
            <w:r>
              <w:rPr>
                <w:rFonts w:hint="eastAsia"/>
              </w:rPr>
              <w:t>S3.1.0.011</w:t>
            </w:r>
          </w:p>
        </w:tc>
        <w:tc>
          <w:tcPr>
            <w:tcW w:w="3256" w:type="dxa"/>
            <w:tcMar>
              <w:top w:w="0" w:type="dxa"/>
              <w:left w:w="108" w:type="dxa"/>
              <w:bottom w:w="0" w:type="dxa"/>
              <w:right w:w="108" w:type="dxa"/>
            </w:tcMar>
            <w:vAlign w:val="center"/>
          </w:tcPr>
          <w:p w:rsidR="0059037C" w:rsidRDefault="00427696">
            <w:pPr>
              <w:snapToGrid w:val="0"/>
            </w:pPr>
            <w:r>
              <w:t>重大</w:t>
            </w:r>
            <w:proofErr w:type="gramStart"/>
            <w:r>
              <w:t>危险源台帐中</w:t>
            </w:r>
            <w:proofErr w:type="gramEnd"/>
            <w:r>
              <w:t>，每缺一项重大危险源或每识别错误一项扣</w:t>
            </w:r>
            <w:r>
              <w:t>1</w:t>
            </w:r>
            <w:r>
              <w:t>分。</w:t>
            </w:r>
          </w:p>
        </w:tc>
        <w:tc>
          <w:tcPr>
            <w:tcW w:w="2229" w:type="dxa"/>
            <w:tcMar>
              <w:top w:w="0" w:type="dxa"/>
              <w:left w:w="108" w:type="dxa"/>
              <w:bottom w:w="0" w:type="dxa"/>
              <w:right w:w="108" w:type="dxa"/>
            </w:tcMar>
            <w:vAlign w:val="center"/>
          </w:tcPr>
          <w:p w:rsidR="0059037C" w:rsidRDefault="00427696">
            <w:pPr>
              <w:snapToGrid w:val="0"/>
              <w:jc w:val="left"/>
            </w:pPr>
            <w:r>
              <w:t>检查重大危险源安全管理台账。</w:t>
            </w:r>
          </w:p>
        </w:tc>
        <w:tc>
          <w:tcPr>
            <w:tcW w:w="6066" w:type="dxa"/>
            <w:tcMar>
              <w:top w:w="0" w:type="dxa"/>
              <w:left w:w="108" w:type="dxa"/>
              <w:bottom w:w="0" w:type="dxa"/>
              <w:right w:w="108" w:type="dxa"/>
            </w:tcMar>
            <w:vAlign w:val="center"/>
          </w:tcPr>
          <w:p w:rsidR="0059037C" w:rsidRDefault="00427696">
            <w:pPr>
              <w:snapToGrid w:val="0"/>
              <w:jc w:val="left"/>
              <w:rPr>
                <w:spacing w:val="-6"/>
              </w:rPr>
            </w:pPr>
            <w:r>
              <w:rPr>
                <w:rFonts w:hint="eastAsia"/>
                <w:shd w:val="clear" w:color="000000" w:fill="FFFFFF"/>
              </w:rPr>
              <w:t>有以下情形的，予以扣分：（</w:t>
            </w:r>
            <w:r>
              <w:rPr>
                <w:rFonts w:hint="eastAsia"/>
                <w:shd w:val="clear" w:color="000000" w:fill="FFFFFF"/>
              </w:rPr>
              <w:t>1</w:t>
            </w:r>
            <w:r>
              <w:rPr>
                <w:rFonts w:hint="eastAsia"/>
                <w:shd w:val="clear" w:color="000000" w:fill="FFFFFF"/>
              </w:rPr>
              <w:t>）不能提供重大危险源安全管理台账或</w:t>
            </w:r>
            <w:proofErr w:type="gramStart"/>
            <w:r>
              <w:rPr>
                <w:rFonts w:hint="eastAsia"/>
                <w:shd w:val="clear" w:color="000000" w:fill="FFFFFF"/>
              </w:rPr>
              <w:t>台账无相应</w:t>
            </w:r>
            <w:proofErr w:type="gramEnd"/>
            <w:r>
              <w:rPr>
                <w:rFonts w:hint="eastAsia"/>
                <w:shd w:val="clear" w:color="000000" w:fill="FFFFFF"/>
              </w:rPr>
              <w:t>管理支撑资料时，直接扣</w:t>
            </w:r>
            <w:r>
              <w:rPr>
                <w:rFonts w:hint="eastAsia"/>
                <w:shd w:val="clear" w:color="000000" w:fill="FFFFFF"/>
              </w:rPr>
              <w:t>3</w:t>
            </w:r>
            <w:r>
              <w:rPr>
                <w:rFonts w:hint="eastAsia"/>
                <w:shd w:val="clear" w:color="000000" w:fill="FFFFFF"/>
              </w:rPr>
              <w:t>分；（</w:t>
            </w:r>
            <w:r>
              <w:rPr>
                <w:rFonts w:hint="eastAsia"/>
                <w:shd w:val="clear" w:color="000000" w:fill="FFFFFF"/>
              </w:rPr>
              <w:t>2</w:t>
            </w:r>
            <w:r>
              <w:rPr>
                <w:rFonts w:hint="eastAsia"/>
                <w:shd w:val="clear" w:color="000000" w:fill="FFFFFF"/>
              </w:rPr>
              <w:t>）重大</w:t>
            </w:r>
            <w:proofErr w:type="gramStart"/>
            <w:r>
              <w:rPr>
                <w:rFonts w:hint="eastAsia"/>
                <w:shd w:val="clear" w:color="000000" w:fill="FFFFFF"/>
              </w:rPr>
              <w:t>危险源台帐中</w:t>
            </w:r>
            <w:proofErr w:type="gramEnd"/>
            <w:r>
              <w:rPr>
                <w:rFonts w:hint="eastAsia"/>
                <w:shd w:val="clear" w:color="000000" w:fill="FFFFFF"/>
              </w:rPr>
              <w:t>，每缺一项重大</w:t>
            </w:r>
            <w:proofErr w:type="gramStart"/>
            <w:r>
              <w:rPr>
                <w:rFonts w:hint="eastAsia"/>
                <w:shd w:val="clear" w:color="000000" w:fill="FFFFFF"/>
              </w:rPr>
              <w:t>危险源扣</w:t>
            </w:r>
            <w:r>
              <w:rPr>
                <w:rFonts w:hint="eastAsia"/>
                <w:shd w:val="clear" w:color="000000" w:fill="FFFFFF"/>
              </w:rPr>
              <w:t>1</w:t>
            </w:r>
            <w:r>
              <w:rPr>
                <w:rFonts w:hint="eastAsia"/>
                <w:shd w:val="clear" w:color="000000" w:fill="FFFFFF"/>
              </w:rPr>
              <w:t>分</w:t>
            </w:r>
            <w:proofErr w:type="gramEnd"/>
            <w:r>
              <w:rPr>
                <w:rFonts w:hint="eastAsia"/>
                <w:shd w:val="clear" w:color="000000" w:fill="FFFFFF"/>
              </w:rPr>
              <w:t>。</w:t>
            </w:r>
          </w:p>
        </w:tc>
        <w:tc>
          <w:tcPr>
            <w:tcW w:w="449" w:type="dxa"/>
            <w:tcMar>
              <w:top w:w="0" w:type="dxa"/>
              <w:left w:w="108" w:type="dxa"/>
              <w:bottom w:w="0" w:type="dxa"/>
              <w:right w:w="108" w:type="dxa"/>
            </w:tcMar>
            <w:vAlign w:val="center"/>
          </w:tcPr>
          <w:p w:rsidR="0059037C" w:rsidRDefault="00427696">
            <w:pPr>
              <w:snapToGrid w:val="0"/>
              <w:spacing w:line="360" w:lineRule="auto"/>
              <w:jc w:val="center"/>
              <w:rPr>
                <w:b/>
              </w:rPr>
            </w:pPr>
            <w:r>
              <w:rPr>
                <w:b/>
              </w:rPr>
              <w:t>3</w:t>
            </w:r>
          </w:p>
        </w:tc>
        <w:tc>
          <w:tcPr>
            <w:tcW w:w="495" w:type="dxa"/>
            <w:tcMar>
              <w:top w:w="0" w:type="dxa"/>
              <w:left w:w="108" w:type="dxa"/>
              <w:bottom w:w="0" w:type="dxa"/>
              <w:right w:w="108" w:type="dxa"/>
            </w:tcMar>
            <w:vAlign w:val="center"/>
          </w:tcPr>
          <w:p w:rsidR="0059037C" w:rsidRDefault="0059037C">
            <w:pPr>
              <w:snapToGrid w:val="0"/>
              <w:spacing w:line="320" w:lineRule="exact"/>
              <w:jc w:val="center"/>
              <w:rPr>
                <w:b/>
              </w:rPr>
            </w:pPr>
          </w:p>
        </w:tc>
        <w:tc>
          <w:tcPr>
            <w:tcW w:w="480" w:type="dxa"/>
            <w:tcMar>
              <w:top w:w="0" w:type="dxa"/>
              <w:left w:w="108" w:type="dxa"/>
              <w:bottom w:w="0" w:type="dxa"/>
              <w:right w:w="108" w:type="dxa"/>
            </w:tcMar>
            <w:vAlign w:val="center"/>
          </w:tcPr>
          <w:p w:rsidR="0059037C" w:rsidRDefault="0059037C">
            <w:pPr>
              <w:snapToGrid w:val="0"/>
              <w:spacing w:line="320" w:lineRule="exact"/>
              <w:jc w:val="center"/>
              <w:rPr>
                <w:b/>
              </w:rPr>
            </w:pPr>
          </w:p>
        </w:tc>
      </w:tr>
      <w:tr w:rsidR="0059037C">
        <w:trPr>
          <w:jc w:val="center"/>
        </w:trPr>
        <w:tc>
          <w:tcPr>
            <w:tcW w:w="645" w:type="dxa"/>
            <w:vMerge/>
            <w:tcMar>
              <w:top w:w="0" w:type="dxa"/>
              <w:left w:w="108" w:type="dxa"/>
              <w:bottom w:w="0" w:type="dxa"/>
              <w:right w:w="108" w:type="dxa"/>
            </w:tcMar>
            <w:vAlign w:val="center"/>
          </w:tcPr>
          <w:p w:rsidR="0059037C" w:rsidRDefault="0059037C">
            <w:pPr>
              <w:snapToGrid w:val="0"/>
              <w:spacing w:line="320" w:lineRule="exact"/>
              <w:jc w:val="center"/>
              <w:rPr>
                <w:b/>
              </w:rPr>
            </w:pPr>
          </w:p>
        </w:tc>
        <w:tc>
          <w:tcPr>
            <w:tcW w:w="735" w:type="dxa"/>
            <w:vMerge/>
            <w:tcMar>
              <w:top w:w="0" w:type="dxa"/>
              <w:left w:w="108" w:type="dxa"/>
              <w:bottom w:w="0" w:type="dxa"/>
              <w:right w:w="108" w:type="dxa"/>
            </w:tcMar>
            <w:vAlign w:val="center"/>
          </w:tcPr>
          <w:p w:rsidR="0059037C" w:rsidRDefault="0059037C">
            <w:pPr>
              <w:snapToGrid w:val="0"/>
              <w:spacing w:line="320" w:lineRule="exact"/>
              <w:jc w:val="center"/>
              <w:rPr>
                <w:spacing w:val="-6"/>
              </w:rPr>
            </w:pPr>
          </w:p>
        </w:tc>
        <w:tc>
          <w:tcPr>
            <w:tcW w:w="996" w:type="dxa"/>
            <w:vAlign w:val="center"/>
          </w:tcPr>
          <w:p w:rsidR="0059037C" w:rsidRDefault="00427696">
            <w:pPr>
              <w:jc w:val="center"/>
              <w:rPr>
                <w:rFonts w:ascii="宋体" w:hAnsi="宋体" w:cs="宋体"/>
                <w:sz w:val="24"/>
              </w:rPr>
            </w:pPr>
            <w:r>
              <w:rPr>
                <w:rFonts w:hint="eastAsia"/>
              </w:rPr>
              <w:t>S3.1.0.018</w:t>
            </w:r>
          </w:p>
        </w:tc>
        <w:tc>
          <w:tcPr>
            <w:tcW w:w="3256" w:type="dxa"/>
            <w:tcMar>
              <w:top w:w="0" w:type="dxa"/>
              <w:left w:w="108" w:type="dxa"/>
              <w:bottom w:w="0" w:type="dxa"/>
              <w:right w:w="108" w:type="dxa"/>
            </w:tcMar>
            <w:vAlign w:val="center"/>
          </w:tcPr>
          <w:p w:rsidR="0059037C" w:rsidRDefault="00427696">
            <w:pPr>
              <w:snapToGrid w:val="0"/>
            </w:pPr>
            <w:r>
              <w:t>重大危险源未公示的，扣</w:t>
            </w:r>
            <w:r>
              <w:t>3</w:t>
            </w:r>
            <w:r>
              <w:t>分。</w:t>
            </w:r>
          </w:p>
        </w:tc>
        <w:tc>
          <w:tcPr>
            <w:tcW w:w="2229" w:type="dxa"/>
            <w:tcMar>
              <w:top w:w="0" w:type="dxa"/>
              <w:left w:w="108" w:type="dxa"/>
              <w:bottom w:w="0" w:type="dxa"/>
              <w:right w:w="108" w:type="dxa"/>
            </w:tcMar>
            <w:vAlign w:val="center"/>
          </w:tcPr>
          <w:p w:rsidR="0059037C" w:rsidRDefault="00427696">
            <w:pPr>
              <w:snapToGrid w:val="0"/>
              <w:jc w:val="left"/>
            </w:pPr>
            <w:r>
              <w:t>检查重大危险源公示牌。</w:t>
            </w:r>
          </w:p>
        </w:tc>
        <w:tc>
          <w:tcPr>
            <w:tcW w:w="6066" w:type="dxa"/>
            <w:tcMar>
              <w:top w:w="0" w:type="dxa"/>
              <w:left w:w="108" w:type="dxa"/>
              <w:bottom w:w="0" w:type="dxa"/>
              <w:right w:w="108" w:type="dxa"/>
            </w:tcMar>
            <w:vAlign w:val="center"/>
          </w:tcPr>
          <w:p w:rsidR="0059037C" w:rsidRDefault="00427696">
            <w:pPr>
              <w:jc w:val="left"/>
              <w:rPr>
                <w:spacing w:val="-6"/>
              </w:rPr>
            </w:pPr>
            <w:r>
              <w:t>施工现场未悬挂重大危险源公示牌的，予以扣分。</w:t>
            </w:r>
          </w:p>
        </w:tc>
        <w:tc>
          <w:tcPr>
            <w:tcW w:w="449" w:type="dxa"/>
            <w:tcMar>
              <w:top w:w="0" w:type="dxa"/>
              <w:left w:w="108" w:type="dxa"/>
              <w:bottom w:w="0" w:type="dxa"/>
              <w:right w:w="108" w:type="dxa"/>
            </w:tcMar>
            <w:vAlign w:val="center"/>
          </w:tcPr>
          <w:p w:rsidR="0059037C" w:rsidRDefault="00427696">
            <w:pPr>
              <w:snapToGrid w:val="0"/>
              <w:spacing w:line="360" w:lineRule="auto"/>
              <w:jc w:val="center"/>
              <w:rPr>
                <w:b/>
              </w:rPr>
            </w:pPr>
            <w:r>
              <w:rPr>
                <w:b/>
              </w:rPr>
              <w:t>3</w:t>
            </w:r>
          </w:p>
        </w:tc>
        <w:tc>
          <w:tcPr>
            <w:tcW w:w="495" w:type="dxa"/>
            <w:tcMar>
              <w:top w:w="0" w:type="dxa"/>
              <w:left w:w="108" w:type="dxa"/>
              <w:bottom w:w="0" w:type="dxa"/>
              <w:right w:w="108" w:type="dxa"/>
            </w:tcMar>
            <w:vAlign w:val="center"/>
          </w:tcPr>
          <w:p w:rsidR="0059037C" w:rsidRDefault="0059037C">
            <w:pPr>
              <w:snapToGrid w:val="0"/>
              <w:spacing w:line="320" w:lineRule="exact"/>
              <w:jc w:val="center"/>
              <w:rPr>
                <w:b/>
                <w:highlight w:val="red"/>
              </w:rPr>
            </w:pPr>
          </w:p>
        </w:tc>
        <w:tc>
          <w:tcPr>
            <w:tcW w:w="480" w:type="dxa"/>
            <w:tcMar>
              <w:top w:w="0" w:type="dxa"/>
              <w:left w:w="108" w:type="dxa"/>
              <w:bottom w:w="0" w:type="dxa"/>
              <w:right w:w="108" w:type="dxa"/>
            </w:tcMar>
            <w:vAlign w:val="center"/>
          </w:tcPr>
          <w:p w:rsidR="0059037C" w:rsidRDefault="0059037C">
            <w:pPr>
              <w:snapToGrid w:val="0"/>
              <w:spacing w:line="320" w:lineRule="exact"/>
              <w:jc w:val="center"/>
              <w:rPr>
                <w:b/>
                <w:highlight w:val="red"/>
              </w:rPr>
            </w:pPr>
          </w:p>
        </w:tc>
      </w:tr>
      <w:tr w:rsidR="0059037C">
        <w:trPr>
          <w:jc w:val="center"/>
        </w:trPr>
        <w:tc>
          <w:tcPr>
            <w:tcW w:w="645" w:type="dxa"/>
            <w:vMerge/>
            <w:tcMar>
              <w:top w:w="0" w:type="dxa"/>
              <w:left w:w="108" w:type="dxa"/>
              <w:bottom w:w="0" w:type="dxa"/>
              <w:right w:w="108" w:type="dxa"/>
            </w:tcMar>
            <w:vAlign w:val="center"/>
          </w:tcPr>
          <w:p w:rsidR="0059037C" w:rsidRDefault="0059037C">
            <w:pPr>
              <w:snapToGrid w:val="0"/>
              <w:spacing w:line="320" w:lineRule="exact"/>
              <w:jc w:val="center"/>
              <w:rPr>
                <w:b/>
              </w:rPr>
            </w:pPr>
          </w:p>
        </w:tc>
        <w:tc>
          <w:tcPr>
            <w:tcW w:w="735" w:type="dxa"/>
            <w:vMerge/>
            <w:tcMar>
              <w:top w:w="0" w:type="dxa"/>
              <w:left w:w="108" w:type="dxa"/>
              <w:bottom w:w="0" w:type="dxa"/>
              <w:right w:w="108" w:type="dxa"/>
            </w:tcMar>
            <w:vAlign w:val="center"/>
          </w:tcPr>
          <w:p w:rsidR="0059037C" w:rsidRDefault="0059037C">
            <w:pPr>
              <w:snapToGrid w:val="0"/>
              <w:spacing w:line="320" w:lineRule="exact"/>
              <w:jc w:val="center"/>
              <w:rPr>
                <w:spacing w:val="-6"/>
              </w:rPr>
            </w:pPr>
          </w:p>
        </w:tc>
        <w:tc>
          <w:tcPr>
            <w:tcW w:w="996" w:type="dxa"/>
            <w:vAlign w:val="center"/>
          </w:tcPr>
          <w:p w:rsidR="0059037C" w:rsidRDefault="00427696">
            <w:pPr>
              <w:jc w:val="center"/>
              <w:rPr>
                <w:rFonts w:ascii="宋体" w:hAnsi="宋体" w:cs="宋体"/>
                <w:sz w:val="24"/>
              </w:rPr>
            </w:pPr>
            <w:r>
              <w:rPr>
                <w:rFonts w:hint="eastAsia"/>
              </w:rPr>
              <w:t>S3.1.0.019</w:t>
            </w:r>
          </w:p>
        </w:tc>
        <w:tc>
          <w:tcPr>
            <w:tcW w:w="3256" w:type="dxa"/>
            <w:tcMar>
              <w:top w:w="0" w:type="dxa"/>
              <w:left w:w="108" w:type="dxa"/>
              <w:bottom w:w="0" w:type="dxa"/>
              <w:right w:w="108" w:type="dxa"/>
            </w:tcMar>
            <w:vAlign w:val="center"/>
          </w:tcPr>
          <w:p w:rsidR="0059037C" w:rsidRDefault="00427696">
            <w:pPr>
              <w:snapToGrid w:val="0"/>
            </w:pPr>
            <w:r>
              <w:t>重大危险源公示牌信息不符合</w:t>
            </w:r>
            <w:r>
              <w:rPr>
                <w:spacing w:val="-10"/>
                <w:shd w:val="clear" w:color="000000" w:fill="FFFFFF"/>
              </w:rPr>
              <w:t>规定</w:t>
            </w:r>
            <w:r>
              <w:t>，每缺少一项扣</w:t>
            </w:r>
            <w:r>
              <w:t>0.5</w:t>
            </w:r>
            <w:r>
              <w:t>分。</w:t>
            </w:r>
          </w:p>
        </w:tc>
        <w:tc>
          <w:tcPr>
            <w:tcW w:w="2229" w:type="dxa"/>
            <w:tcMar>
              <w:top w:w="0" w:type="dxa"/>
              <w:left w:w="108" w:type="dxa"/>
              <w:bottom w:w="0" w:type="dxa"/>
              <w:right w:w="108" w:type="dxa"/>
            </w:tcMar>
            <w:vAlign w:val="center"/>
          </w:tcPr>
          <w:p w:rsidR="0059037C" w:rsidRDefault="00427696">
            <w:pPr>
              <w:snapToGrid w:val="0"/>
              <w:jc w:val="left"/>
            </w:pPr>
            <w:r>
              <w:t>检查重大危险源公示牌。</w:t>
            </w:r>
          </w:p>
        </w:tc>
        <w:tc>
          <w:tcPr>
            <w:tcW w:w="6066" w:type="dxa"/>
            <w:tcMar>
              <w:top w:w="0" w:type="dxa"/>
              <w:left w:w="108" w:type="dxa"/>
              <w:bottom w:w="0" w:type="dxa"/>
              <w:right w:w="108" w:type="dxa"/>
            </w:tcMar>
            <w:vAlign w:val="center"/>
          </w:tcPr>
          <w:p w:rsidR="0059037C" w:rsidRDefault="00427696">
            <w:pPr>
              <w:jc w:val="left"/>
            </w:pPr>
            <w:r>
              <w:t>有下列情形之一的，予以扣分：（</w:t>
            </w:r>
            <w:r>
              <w:t>1</w:t>
            </w:r>
            <w:r>
              <w:t>）重大危险源名称不正确；（</w:t>
            </w:r>
            <w:r>
              <w:t>2</w:t>
            </w:r>
            <w:r>
              <w:t>）无施工时间段或施工时间段不正确；（</w:t>
            </w:r>
            <w:r>
              <w:t>3</w:t>
            </w:r>
            <w:r>
              <w:t>）无施工部位或施工部位不正确；（</w:t>
            </w:r>
            <w:r>
              <w:t>4</w:t>
            </w:r>
            <w:r>
              <w:t>）无防护措施；（</w:t>
            </w:r>
            <w:r>
              <w:t>5</w:t>
            </w:r>
            <w:r>
              <w:t>）无责任单位；（</w:t>
            </w:r>
            <w:r>
              <w:t>6</w:t>
            </w:r>
            <w:r>
              <w:t>）无责任人；（</w:t>
            </w:r>
            <w:r>
              <w:t>7</w:t>
            </w:r>
            <w:r>
              <w:t>）无联系电话。</w:t>
            </w:r>
          </w:p>
        </w:tc>
        <w:tc>
          <w:tcPr>
            <w:tcW w:w="449" w:type="dxa"/>
            <w:tcMar>
              <w:top w:w="0" w:type="dxa"/>
              <w:left w:w="108" w:type="dxa"/>
              <w:bottom w:w="0" w:type="dxa"/>
              <w:right w:w="108" w:type="dxa"/>
            </w:tcMar>
            <w:vAlign w:val="center"/>
          </w:tcPr>
          <w:p w:rsidR="0059037C" w:rsidRDefault="00427696">
            <w:pPr>
              <w:snapToGrid w:val="0"/>
              <w:spacing w:line="360" w:lineRule="auto"/>
              <w:jc w:val="center"/>
              <w:rPr>
                <w:b/>
              </w:rPr>
            </w:pPr>
            <w:r>
              <w:rPr>
                <w:b/>
              </w:rPr>
              <w:t>3</w:t>
            </w:r>
          </w:p>
        </w:tc>
        <w:tc>
          <w:tcPr>
            <w:tcW w:w="495" w:type="dxa"/>
            <w:tcMar>
              <w:top w:w="0" w:type="dxa"/>
              <w:left w:w="108" w:type="dxa"/>
              <w:bottom w:w="0" w:type="dxa"/>
              <w:right w:w="108" w:type="dxa"/>
            </w:tcMar>
            <w:vAlign w:val="center"/>
          </w:tcPr>
          <w:p w:rsidR="0059037C" w:rsidRDefault="0059037C">
            <w:pPr>
              <w:snapToGrid w:val="0"/>
              <w:spacing w:line="320" w:lineRule="exact"/>
              <w:jc w:val="center"/>
              <w:rPr>
                <w:b/>
                <w:highlight w:val="red"/>
              </w:rPr>
            </w:pPr>
          </w:p>
        </w:tc>
        <w:tc>
          <w:tcPr>
            <w:tcW w:w="480" w:type="dxa"/>
            <w:tcMar>
              <w:top w:w="0" w:type="dxa"/>
              <w:left w:w="108" w:type="dxa"/>
              <w:bottom w:w="0" w:type="dxa"/>
              <w:right w:w="108" w:type="dxa"/>
            </w:tcMar>
            <w:vAlign w:val="center"/>
          </w:tcPr>
          <w:p w:rsidR="0059037C" w:rsidRDefault="0059037C">
            <w:pPr>
              <w:snapToGrid w:val="0"/>
              <w:spacing w:line="320" w:lineRule="exact"/>
              <w:jc w:val="center"/>
              <w:rPr>
                <w:b/>
                <w:highlight w:val="red"/>
              </w:rPr>
            </w:pPr>
          </w:p>
        </w:tc>
      </w:tr>
      <w:tr w:rsidR="0059037C">
        <w:trPr>
          <w:jc w:val="center"/>
        </w:trPr>
        <w:tc>
          <w:tcPr>
            <w:tcW w:w="645" w:type="dxa"/>
            <w:vMerge/>
            <w:tcMar>
              <w:top w:w="0" w:type="dxa"/>
              <w:left w:w="108" w:type="dxa"/>
              <w:bottom w:w="0" w:type="dxa"/>
              <w:right w:w="108" w:type="dxa"/>
            </w:tcMar>
            <w:vAlign w:val="center"/>
          </w:tcPr>
          <w:p w:rsidR="0059037C" w:rsidRDefault="0059037C">
            <w:pPr>
              <w:snapToGrid w:val="0"/>
              <w:spacing w:line="320" w:lineRule="exact"/>
              <w:jc w:val="center"/>
              <w:rPr>
                <w:b/>
              </w:rPr>
            </w:pPr>
          </w:p>
        </w:tc>
        <w:tc>
          <w:tcPr>
            <w:tcW w:w="735" w:type="dxa"/>
            <w:vMerge/>
            <w:tcMar>
              <w:top w:w="0" w:type="dxa"/>
              <w:left w:w="108" w:type="dxa"/>
              <w:bottom w:w="0" w:type="dxa"/>
              <w:right w:w="108" w:type="dxa"/>
            </w:tcMar>
            <w:vAlign w:val="center"/>
          </w:tcPr>
          <w:p w:rsidR="0059037C" w:rsidRDefault="0059037C">
            <w:pPr>
              <w:snapToGrid w:val="0"/>
              <w:spacing w:line="320" w:lineRule="exact"/>
              <w:jc w:val="center"/>
              <w:rPr>
                <w:spacing w:val="-6"/>
              </w:rPr>
            </w:pPr>
          </w:p>
        </w:tc>
        <w:tc>
          <w:tcPr>
            <w:tcW w:w="996" w:type="dxa"/>
            <w:vAlign w:val="center"/>
          </w:tcPr>
          <w:p w:rsidR="0059037C" w:rsidRDefault="00427696">
            <w:pPr>
              <w:jc w:val="center"/>
              <w:rPr>
                <w:rFonts w:ascii="宋体" w:hAnsi="宋体" w:cs="宋体"/>
                <w:sz w:val="24"/>
              </w:rPr>
            </w:pPr>
            <w:r>
              <w:rPr>
                <w:rFonts w:hint="eastAsia"/>
              </w:rPr>
              <w:t>S3.1.0.020</w:t>
            </w:r>
          </w:p>
        </w:tc>
        <w:tc>
          <w:tcPr>
            <w:tcW w:w="3256" w:type="dxa"/>
            <w:tcMar>
              <w:top w:w="0" w:type="dxa"/>
              <w:left w:w="108" w:type="dxa"/>
              <w:bottom w:w="0" w:type="dxa"/>
              <w:right w:w="108" w:type="dxa"/>
            </w:tcMar>
            <w:vAlign w:val="center"/>
          </w:tcPr>
          <w:p w:rsidR="0059037C" w:rsidRDefault="00427696">
            <w:pPr>
              <w:snapToGrid w:val="0"/>
            </w:pPr>
            <w:r>
              <w:t>重大危险</w:t>
            </w:r>
            <w:proofErr w:type="gramStart"/>
            <w:r>
              <w:t>源施工</w:t>
            </w:r>
            <w:proofErr w:type="gramEnd"/>
            <w:r>
              <w:t>过程中，项目负责人、专职安全员未在现场履职</w:t>
            </w:r>
            <w:r>
              <w:rPr>
                <w:sz w:val="23"/>
              </w:rPr>
              <w:t>的</w:t>
            </w:r>
            <w:r>
              <w:t>，扣</w:t>
            </w:r>
            <w:r>
              <w:t>2</w:t>
            </w:r>
            <w:r>
              <w:t>分。</w:t>
            </w:r>
          </w:p>
        </w:tc>
        <w:tc>
          <w:tcPr>
            <w:tcW w:w="2229" w:type="dxa"/>
            <w:tcMar>
              <w:top w:w="0" w:type="dxa"/>
              <w:left w:w="108" w:type="dxa"/>
              <w:bottom w:w="0" w:type="dxa"/>
              <w:right w:w="108" w:type="dxa"/>
            </w:tcMar>
            <w:vAlign w:val="center"/>
          </w:tcPr>
          <w:p w:rsidR="0059037C" w:rsidRDefault="00427696">
            <w:pPr>
              <w:snapToGrid w:val="0"/>
              <w:jc w:val="left"/>
            </w:pPr>
            <w:r>
              <w:t>检查相关履职记录。</w:t>
            </w:r>
          </w:p>
        </w:tc>
        <w:tc>
          <w:tcPr>
            <w:tcW w:w="6066" w:type="dxa"/>
            <w:tcMar>
              <w:top w:w="0" w:type="dxa"/>
              <w:left w:w="108" w:type="dxa"/>
              <w:bottom w:w="0" w:type="dxa"/>
              <w:right w:w="108" w:type="dxa"/>
            </w:tcMar>
            <w:vAlign w:val="center"/>
          </w:tcPr>
          <w:p w:rsidR="0059037C" w:rsidRDefault="00427696">
            <w:pPr>
              <w:jc w:val="left"/>
              <w:rPr>
                <w:spacing w:val="-6"/>
              </w:rPr>
            </w:pPr>
            <w:r>
              <w:rPr>
                <w:spacing w:val="-6"/>
              </w:rPr>
              <w:t>未能提供履职记录的，或项目负责人、</w:t>
            </w:r>
            <w:r>
              <w:t>专职安全员未在巡查记录上签字的，予以扣分。</w:t>
            </w:r>
          </w:p>
        </w:tc>
        <w:tc>
          <w:tcPr>
            <w:tcW w:w="449" w:type="dxa"/>
            <w:tcMar>
              <w:top w:w="0" w:type="dxa"/>
              <w:left w:w="108" w:type="dxa"/>
              <w:bottom w:w="0" w:type="dxa"/>
              <w:right w:w="108" w:type="dxa"/>
            </w:tcMar>
            <w:vAlign w:val="center"/>
          </w:tcPr>
          <w:p w:rsidR="0059037C" w:rsidRDefault="00427696">
            <w:pPr>
              <w:snapToGrid w:val="0"/>
              <w:spacing w:line="360" w:lineRule="auto"/>
              <w:jc w:val="center"/>
              <w:rPr>
                <w:b/>
              </w:rPr>
            </w:pPr>
            <w:r>
              <w:rPr>
                <w:b/>
              </w:rPr>
              <w:t>2</w:t>
            </w:r>
          </w:p>
        </w:tc>
        <w:tc>
          <w:tcPr>
            <w:tcW w:w="495" w:type="dxa"/>
            <w:tcMar>
              <w:top w:w="0" w:type="dxa"/>
              <w:left w:w="108" w:type="dxa"/>
              <w:bottom w:w="0" w:type="dxa"/>
              <w:right w:w="108" w:type="dxa"/>
            </w:tcMar>
            <w:vAlign w:val="center"/>
          </w:tcPr>
          <w:p w:rsidR="0059037C" w:rsidRDefault="0059037C">
            <w:pPr>
              <w:snapToGrid w:val="0"/>
              <w:spacing w:line="320" w:lineRule="exact"/>
              <w:jc w:val="center"/>
              <w:rPr>
                <w:b/>
              </w:rPr>
            </w:pPr>
          </w:p>
        </w:tc>
        <w:tc>
          <w:tcPr>
            <w:tcW w:w="480" w:type="dxa"/>
            <w:tcMar>
              <w:top w:w="0" w:type="dxa"/>
              <w:left w:w="108" w:type="dxa"/>
              <w:bottom w:w="0" w:type="dxa"/>
              <w:right w:w="108" w:type="dxa"/>
            </w:tcMar>
            <w:vAlign w:val="center"/>
          </w:tcPr>
          <w:p w:rsidR="0059037C" w:rsidRDefault="0059037C">
            <w:pPr>
              <w:snapToGrid w:val="0"/>
              <w:spacing w:line="320" w:lineRule="exact"/>
              <w:jc w:val="center"/>
              <w:rPr>
                <w:b/>
              </w:rPr>
            </w:pPr>
          </w:p>
        </w:tc>
      </w:tr>
      <w:tr w:rsidR="0059037C">
        <w:trPr>
          <w:jc w:val="center"/>
        </w:trPr>
        <w:tc>
          <w:tcPr>
            <w:tcW w:w="645" w:type="dxa"/>
            <w:vMerge w:val="restart"/>
            <w:tcMar>
              <w:top w:w="0" w:type="dxa"/>
              <w:left w:w="108" w:type="dxa"/>
              <w:bottom w:w="0" w:type="dxa"/>
              <w:right w:w="108" w:type="dxa"/>
            </w:tcMar>
            <w:vAlign w:val="center"/>
          </w:tcPr>
          <w:p w:rsidR="0059037C" w:rsidRDefault="00427696">
            <w:pPr>
              <w:snapToGrid w:val="0"/>
              <w:spacing w:line="320" w:lineRule="exact"/>
              <w:jc w:val="center"/>
              <w:rPr>
                <w:sz w:val="20"/>
              </w:rPr>
            </w:pPr>
            <w:r>
              <w:rPr>
                <w:b/>
              </w:rPr>
              <w:t>2</w:t>
            </w:r>
          </w:p>
        </w:tc>
        <w:tc>
          <w:tcPr>
            <w:tcW w:w="735" w:type="dxa"/>
            <w:vMerge w:val="restart"/>
            <w:tcMar>
              <w:top w:w="0" w:type="dxa"/>
              <w:left w:w="108" w:type="dxa"/>
              <w:bottom w:w="0" w:type="dxa"/>
              <w:right w:w="108" w:type="dxa"/>
            </w:tcMar>
            <w:vAlign w:val="center"/>
          </w:tcPr>
          <w:p w:rsidR="0059037C" w:rsidRDefault="00427696">
            <w:pPr>
              <w:snapToGrid w:val="0"/>
              <w:spacing w:line="320" w:lineRule="exact"/>
              <w:jc w:val="center"/>
              <w:rPr>
                <w:sz w:val="20"/>
              </w:rPr>
            </w:pPr>
            <w:r>
              <w:rPr>
                <w:spacing w:val="-6"/>
              </w:rPr>
              <w:t>脚手架</w:t>
            </w:r>
          </w:p>
        </w:tc>
        <w:tc>
          <w:tcPr>
            <w:tcW w:w="996" w:type="dxa"/>
            <w:vAlign w:val="center"/>
          </w:tcPr>
          <w:p w:rsidR="0059037C" w:rsidRDefault="00427696">
            <w:pPr>
              <w:jc w:val="center"/>
              <w:rPr>
                <w:rFonts w:ascii="宋体" w:hAnsi="宋体" w:cs="宋体"/>
                <w:sz w:val="24"/>
              </w:rPr>
            </w:pPr>
            <w:r>
              <w:rPr>
                <w:rFonts w:hint="eastAsia"/>
              </w:rPr>
              <w:t>S3.2.0.001</w:t>
            </w:r>
          </w:p>
        </w:tc>
        <w:tc>
          <w:tcPr>
            <w:tcW w:w="3256" w:type="dxa"/>
            <w:tcMar>
              <w:top w:w="0" w:type="dxa"/>
              <w:left w:w="108" w:type="dxa"/>
              <w:bottom w:w="0" w:type="dxa"/>
              <w:right w:w="108" w:type="dxa"/>
            </w:tcMar>
            <w:vAlign w:val="center"/>
          </w:tcPr>
          <w:p w:rsidR="0059037C" w:rsidRDefault="00427696">
            <w:pPr>
              <w:snapToGrid w:val="0"/>
              <w:spacing w:line="320" w:lineRule="exact"/>
            </w:pPr>
            <w:r>
              <w:rPr>
                <w:spacing w:val="-6"/>
              </w:rPr>
              <w:t>未编制专项施工方案，或方案无搭设示意图的，扣</w:t>
            </w:r>
            <w:r>
              <w:rPr>
                <w:spacing w:val="-6"/>
              </w:rPr>
              <w:t>2</w:t>
            </w:r>
            <w:r>
              <w:rPr>
                <w:spacing w:val="-6"/>
              </w:rPr>
              <w:t>分。</w:t>
            </w:r>
          </w:p>
        </w:tc>
        <w:tc>
          <w:tcPr>
            <w:tcW w:w="2229" w:type="dxa"/>
            <w:tcMar>
              <w:top w:w="0" w:type="dxa"/>
              <w:left w:w="108" w:type="dxa"/>
              <w:bottom w:w="0" w:type="dxa"/>
              <w:right w:w="108" w:type="dxa"/>
            </w:tcMar>
            <w:vAlign w:val="center"/>
          </w:tcPr>
          <w:p w:rsidR="0059037C" w:rsidRDefault="00427696">
            <w:pPr>
              <w:snapToGrid w:val="0"/>
              <w:spacing w:line="320" w:lineRule="exact"/>
            </w:pPr>
            <w:r>
              <w:t>检查专项施工方案。</w:t>
            </w:r>
          </w:p>
        </w:tc>
        <w:tc>
          <w:tcPr>
            <w:tcW w:w="6066" w:type="dxa"/>
            <w:tcMar>
              <w:top w:w="0" w:type="dxa"/>
              <w:left w:w="108" w:type="dxa"/>
              <w:bottom w:w="0" w:type="dxa"/>
              <w:right w:w="108" w:type="dxa"/>
            </w:tcMar>
            <w:vAlign w:val="center"/>
          </w:tcPr>
          <w:p w:rsidR="0059037C" w:rsidRDefault="00427696">
            <w:pPr>
              <w:snapToGrid w:val="0"/>
              <w:spacing w:line="320" w:lineRule="exact"/>
              <w:jc w:val="left"/>
              <w:rPr>
                <w:b/>
              </w:rPr>
            </w:pPr>
            <w:r>
              <w:t>未能提供脚手架</w:t>
            </w:r>
            <w:proofErr w:type="gramStart"/>
            <w:r>
              <w:t>搭设专项</w:t>
            </w:r>
            <w:proofErr w:type="gramEnd"/>
            <w:r>
              <w:t>施工方案的，予以扣分。</w:t>
            </w:r>
          </w:p>
        </w:tc>
        <w:tc>
          <w:tcPr>
            <w:tcW w:w="449" w:type="dxa"/>
            <w:tcMar>
              <w:top w:w="0" w:type="dxa"/>
              <w:left w:w="108" w:type="dxa"/>
              <w:bottom w:w="0" w:type="dxa"/>
              <w:right w:w="108" w:type="dxa"/>
            </w:tcMar>
            <w:vAlign w:val="center"/>
          </w:tcPr>
          <w:p w:rsidR="0059037C" w:rsidRDefault="00427696">
            <w:pPr>
              <w:snapToGrid w:val="0"/>
              <w:spacing w:line="320" w:lineRule="exact"/>
              <w:jc w:val="center"/>
              <w:rPr>
                <w:b/>
              </w:rPr>
            </w:pPr>
            <w:r>
              <w:rPr>
                <w:b/>
              </w:rPr>
              <w:t>2</w:t>
            </w:r>
          </w:p>
        </w:tc>
        <w:tc>
          <w:tcPr>
            <w:tcW w:w="495" w:type="dxa"/>
            <w:tcMar>
              <w:top w:w="0" w:type="dxa"/>
              <w:left w:w="108" w:type="dxa"/>
              <w:bottom w:w="0" w:type="dxa"/>
              <w:right w:w="108" w:type="dxa"/>
            </w:tcMar>
            <w:vAlign w:val="center"/>
          </w:tcPr>
          <w:p w:rsidR="0059037C" w:rsidRDefault="0059037C">
            <w:pPr>
              <w:snapToGrid w:val="0"/>
              <w:spacing w:line="320" w:lineRule="exact"/>
              <w:jc w:val="center"/>
              <w:rPr>
                <w:b/>
              </w:rPr>
            </w:pPr>
          </w:p>
        </w:tc>
        <w:tc>
          <w:tcPr>
            <w:tcW w:w="480" w:type="dxa"/>
            <w:tcMar>
              <w:top w:w="0" w:type="dxa"/>
              <w:left w:w="108" w:type="dxa"/>
              <w:bottom w:w="0" w:type="dxa"/>
              <w:right w:w="108" w:type="dxa"/>
            </w:tcMar>
            <w:vAlign w:val="center"/>
          </w:tcPr>
          <w:p w:rsidR="0059037C" w:rsidRDefault="0059037C">
            <w:pPr>
              <w:snapToGrid w:val="0"/>
              <w:spacing w:line="320" w:lineRule="exact"/>
              <w:jc w:val="center"/>
              <w:rPr>
                <w:b/>
              </w:rPr>
            </w:pPr>
          </w:p>
        </w:tc>
      </w:tr>
      <w:tr w:rsidR="0059037C">
        <w:trPr>
          <w:jc w:val="center"/>
        </w:trPr>
        <w:tc>
          <w:tcPr>
            <w:tcW w:w="645" w:type="dxa"/>
            <w:vMerge/>
            <w:tcMar>
              <w:top w:w="0" w:type="dxa"/>
              <w:left w:w="108" w:type="dxa"/>
              <w:bottom w:w="0" w:type="dxa"/>
              <w:right w:w="108" w:type="dxa"/>
            </w:tcMar>
            <w:vAlign w:val="center"/>
          </w:tcPr>
          <w:p w:rsidR="0059037C" w:rsidRDefault="0059037C">
            <w:pPr>
              <w:snapToGrid w:val="0"/>
              <w:spacing w:line="320" w:lineRule="exact"/>
              <w:jc w:val="center"/>
              <w:rPr>
                <w:sz w:val="20"/>
              </w:rPr>
            </w:pPr>
          </w:p>
        </w:tc>
        <w:tc>
          <w:tcPr>
            <w:tcW w:w="735" w:type="dxa"/>
            <w:vMerge/>
            <w:tcMar>
              <w:top w:w="0" w:type="dxa"/>
              <w:left w:w="108" w:type="dxa"/>
              <w:bottom w:w="0" w:type="dxa"/>
              <w:right w:w="108" w:type="dxa"/>
            </w:tcMar>
            <w:vAlign w:val="center"/>
          </w:tcPr>
          <w:p w:rsidR="0059037C" w:rsidRDefault="0059037C">
            <w:pPr>
              <w:snapToGrid w:val="0"/>
              <w:spacing w:line="320" w:lineRule="exact"/>
              <w:jc w:val="center"/>
              <w:rPr>
                <w:sz w:val="20"/>
              </w:rPr>
            </w:pPr>
          </w:p>
        </w:tc>
        <w:tc>
          <w:tcPr>
            <w:tcW w:w="996" w:type="dxa"/>
            <w:vAlign w:val="center"/>
          </w:tcPr>
          <w:p w:rsidR="0059037C" w:rsidRDefault="00427696">
            <w:pPr>
              <w:jc w:val="center"/>
              <w:rPr>
                <w:rFonts w:ascii="宋体" w:hAnsi="宋体" w:cs="宋体"/>
                <w:sz w:val="24"/>
              </w:rPr>
            </w:pPr>
            <w:r>
              <w:rPr>
                <w:rFonts w:hint="eastAsia"/>
              </w:rPr>
              <w:t>S3.2.0.002</w:t>
            </w:r>
          </w:p>
        </w:tc>
        <w:tc>
          <w:tcPr>
            <w:tcW w:w="3256" w:type="dxa"/>
            <w:tcMar>
              <w:top w:w="0" w:type="dxa"/>
              <w:left w:w="108" w:type="dxa"/>
              <w:bottom w:w="0" w:type="dxa"/>
              <w:right w:w="108" w:type="dxa"/>
            </w:tcMar>
            <w:vAlign w:val="center"/>
          </w:tcPr>
          <w:p w:rsidR="0059037C" w:rsidRDefault="00427696">
            <w:pPr>
              <w:snapToGrid w:val="0"/>
              <w:spacing w:line="320" w:lineRule="exact"/>
              <w:rPr>
                <w:spacing w:val="-6"/>
              </w:rPr>
            </w:pPr>
            <w:r>
              <w:t>脚手架</w:t>
            </w:r>
            <w:proofErr w:type="gramStart"/>
            <w:r>
              <w:t>搭设专项</w:t>
            </w:r>
            <w:proofErr w:type="gramEnd"/>
            <w:r>
              <w:t>施工方案未经</w:t>
            </w:r>
            <w:r>
              <w:rPr>
                <w:spacing w:val="-6"/>
              </w:rPr>
              <w:t>施工单位技术负责人签字审批，或未盖施工单位公章，或未经总监签字批准的，扣</w:t>
            </w:r>
            <w:r>
              <w:rPr>
                <w:spacing w:val="-6"/>
              </w:rPr>
              <w:t>2</w:t>
            </w:r>
            <w:r>
              <w:rPr>
                <w:spacing w:val="-6"/>
              </w:rPr>
              <w:t>分。</w:t>
            </w:r>
          </w:p>
        </w:tc>
        <w:tc>
          <w:tcPr>
            <w:tcW w:w="2229" w:type="dxa"/>
            <w:tcMar>
              <w:top w:w="0" w:type="dxa"/>
              <w:left w:w="108" w:type="dxa"/>
              <w:bottom w:w="0" w:type="dxa"/>
              <w:right w:w="108" w:type="dxa"/>
            </w:tcMar>
            <w:vAlign w:val="center"/>
          </w:tcPr>
          <w:p w:rsidR="0059037C" w:rsidRDefault="00427696">
            <w:pPr>
              <w:snapToGrid w:val="0"/>
              <w:spacing w:line="320" w:lineRule="exact"/>
            </w:pPr>
            <w:r>
              <w:t>检查专项施工方案。</w:t>
            </w:r>
          </w:p>
        </w:tc>
        <w:tc>
          <w:tcPr>
            <w:tcW w:w="6066" w:type="dxa"/>
            <w:tcMar>
              <w:top w:w="0" w:type="dxa"/>
              <w:left w:w="108" w:type="dxa"/>
              <w:bottom w:w="0" w:type="dxa"/>
              <w:right w:w="108" w:type="dxa"/>
            </w:tcMar>
            <w:vAlign w:val="center"/>
          </w:tcPr>
          <w:p w:rsidR="0059037C" w:rsidRDefault="00427696">
            <w:pPr>
              <w:snapToGrid w:val="0"/>
              <w:spacing w:line="320" w:lineRule="exact"/>
              <w:jc w:val="left"/>
            </w:pPr>
            <w:r>
              <w:t>有下列情形之一的，予以扣分：（</w:t>
            </w:r>
            <w:r>
              <w:t>1</w:t>
            </w:r>
            <w:r>
              <w:t>）无技术负责人签字审批；（</w:t>
            </w:r>
            <w:r>
              <w:t>2</w:t>
            </w:r>
            <w:r>
              <w:t>）未盖施工单位公章的；（</w:t>
            </w:r>
            <w:r>
              <w:t>3</w:t>
            </w:r>
            <w:r>
              <w:t>）专项施工方案总监未签字批准。</w:t>
            </w:r>
          </w:p>
        </w:tc>
        <w:tc>
          <w:tcPr>
            <w:tcW w:w="449" w:type="dxa"/>
            <w:tcMar>
              <w:top w:w="0" w:type="dxa"/>
              <w:left w:w="108" w:type="dxa"/>
              <w:bottom w:w="0" w:type="dxa"/>
              <w:right w:w="108" w:type="dxa"/>
            </w:tcMar>
            <w:vAlign w:val="center"/>
          </w:tcPr>
          <w:p w:rsidR="0059037C" w:rsidRDefault="00427696">
            <w:pPr>
              <w:snapToGrid w:val="0"/>
              <w:spacing w:line="320" w:lineRule="exact"/>
              <w:jc w:val="center"/>
              <w:rPr>
                <w:b/>
              </w:rPr>
            </w:pPr>
            <w:r>
              <w:rPr>
                <w:b/>
              </w:rPr>
              <w:t>2</w:t>
            </w:r>
          </w:p>
        </w:tc>
        <w:tc>
          <w:tcPr>
            <w:tcW w:w="495" w:type="dxa"/>
            <w:tcMar>
              <w:top w:w="0" w:type="dxa"/>
              <w:left w:w="108" w:type="dxa"/>
              <w:bottom w:w="0" w:type="dxa"/>
              <w:right w:w="108" w:type="dxa"/>
            </w:tcMar>
            <w:vAlign w:val="center"/>
          </w:tcPr>
          <w:p w:rsidR="0059037C" w:rsidRDefault="0059037C">
            <w:pPr>
              <w:snapToGrid w:val="0"/>
              <w:spacing w:line="320" w:lineRule="exact"/>
              <w:jc w:val="center"/>
              <w:rPr>
                <w:b/>
              </w:rPr>
            </w:pPr>
          </w:p>
        </w:tc>
        <w:tc>
          <w:tcPr>
            <w:tcW w:w="480" w:type="dxa"/>
            <w:tcMar>
              <w:top w:w="0" w:type="dxa"/>
              <w:left w:w="108" w:type="dxa"/>
              <w:bottom w:w="0" w:type="dxa"/>
              <w:right w:w="108" w:type="dxa"/>
            </w:tcMar>
            <w:vAlign w:val="center"/>
          </w:tcPr>
          <w:p w:rsidR="0059037C" w:rsidRDefault="0059037C">
            <w:pPr>
              <w:snapToGrid w:val="0"/>
              <w:spacing w:line="320" w:lineRule="exact"/>
              <w:jc w:val="center"/>
              <w:rPr>
                <w:b/>
              </w:rPr>
            </w:pPr>
          </w:p>
        </w:tc>
      </w:tr>
      <w:tr w:rsidR="0059037C">
        <w:trPr>
          <w:trHeight w:val="1317"/>
          <w:jc w:val="center"/>
        </w:trPr>
        <w:tc>
          <w:tcPr>
            <w:tcW w:w="645" w:type="dxa"/>
            <w:vMerge/>
            <w:tcMar>
              <w:top w:w="0" w:type="dxa"/>
              <w:left w:w="108" w:type="dxa"/>
              <w:bottom w:w="0" w:type="dxa"/>
              <w:right w:w="108" w:type="dxa"/>
            </w:tcMar>
            <w:vAlign w:val="center"/>
          </w:tcPr>
          <w:p w:rsidR="0059037C" w:rsidRDefault="0059037C">
            <w:pPr>
              <w:snapToGrid w:val="0"/>
              <w:spacing w:line="320" w:lineRule="exact"/>
              <w:jc w:val="center"/>
              <w:rPr>
                <w:sz w:val="20"/>
              </w:rPr>
            </w:pPr>
          </w:p>
        </w:tc>
        <w:tc>
          <w:tcPr>
            <w:tcW w:w="735" w:type="dxa"/>
            <w:vMerge/>
            <w:tcMar>
              <w:top w:w="0" w:type="dxa"/>
              <w:left w:w="108" w:type="dxa"/>
              <w:bottom w:w="0" w:type="dxa"/>
              <w:right w:w="108" w:type="dxa"/>
            </w:tcMar>
            <w:vAlign w:val="center"/>
          </w:tcPr>
          <w:p w:rsidR="0059037C" w:rsidRDefault="0059037C">
            <w:pPr>
              <w:snapToGrid w:val="0"/>
              <w:spacing w:line="320" w:lineRule="exact"/>
              <w:jc w:val="center"/>
              <w:rPr>
                <w:sz w:val="20"/>
              </w:rPr>
            </w:pPr>
          </w:p>
        </w:tc>
        <w:tc>
          <w:tcPr>
            <w:tcW w:w="996" w:type="dxa"/>
            <w:vAlign w:val="center"/>
          </w:tcPr>
          <w:p w:rsidR="0059037C" w:rsidRDefault="00427696">
            <w:pPr>
              <w:jc w:val="center"/>
              <w:rPr>
                <w:rFonts w:ascii="宋体" w:hAnsi="宋体" w:cs="宋体"/>
                <w:sz w:val="24"/>
              </w:rPr>
            </w:pPr>
            <w:r>
              <w:rPr>
                <w:rFonts w:hint="eastAsia"/>
              </w:rPr>
              <w:t>S3.2.0.004</w:t>
            </w:r>
          </w:p>
        </w:tc>
        <w:tc>
          <w:tcPr>
            <w:tcW w:w="3256" w:type="dxa"/>
            <w:tcMar>
              <w:top w:w="0" w:type="dxa"/>
              <w:left w:w="108" w:type="dxa"/>
              <w:bottom w:w="0" w:type="dxa"/>
              <w:right w:w="108" w:type="dxa"/>
            </w:tcMar>
            <w:vAlign w:val="center"/>
          </w:tcPr>
          <w:p w:rsidR="0059037C" w:rsidRDefault="00427696">
            <w:pPr>
              <w:snapToGrid w:val="0"/>
            </w:pPr>
            <w:r>
              <w:t>脚手架纵距、横距、步距不符合专项方案要求的，每处扣</w:t>
            </w:r>
            <w:r>
              <w:t>0.5</w:t>
            </w:r>
            <w:r>
              <w:t>分。</w:t>
            </w:r>
          </w:p>
        </w:tc>
        <w:tc>
          <w:tcPr>
            <w:tcW w:w="2229" w:type="dxa"/>
            <w:tcMar>
              <w:top w:w="0" w:type="dxa"/>
              <w:left w:w="108" w:type="dxa"/>
              <w:bottom w:w="0" w:type="dxa"/>
              <w:right w:w="108" w:type="dxa"/>
            </w:tcMar>
            <w:vAlign w:val="center"/>
          </w:tcPr>
          <w:p w:rsidR="0059037C" w:rsidRDefault="00427696">
            <w:pPr>
              <w:snapToGrid w:val="0"/>
            </w:pPr>
            <w:r>
              <w:t>对照方案现场抽查。</w:t>
            </w:r>
          </w:p>
        </w:tc>
        <w:tc>
          <w:tcPr>
            <w:tcW w:w="6066" w:type="dxa"/>
            <w:tcMar>
              <w:top w:w="0" w:type="dxa"/>
              <w:left w:w="108" w:type="dxa"/>
              <w:bottom w:w="0" w:type="dxa"/>
              <w:right w:w="108" w:type="dxa"/>
            </w:tcMar>
            <w:vAlign w:val="center"/>
          </w:tcPr>
          <w:p w:rsidR="0059037C" w:rsidRDefault="00427696">
            <w:pPr>
              <w:snapToGrid w:val="0"/>
              <w:jc w:val="left"/>
            </w:pPr>
            <w:r>
              <w:t>有下列情形之一的，予以扣分：底层步距大于</w:t>
            </w:r>
            <w:r>
              <w:t>2m</w:t>
            </w:r>
            <w:r>
              <w:t>，纵距、横距、步距大于专项方案设计值的</w:t>
            </w:r>
            <w:r>
              <w:t>20%</w:t>
            </w:r>
            <w:r>
              <w:t>的或转角立杆缺失的，予以扣分。</w:t>
            </w:r>
            <w:r>
              <w:rPr>
                <w:spacing w:val="-6"/>
              </w:rPr>
              <w:t>至少抽查</w:t>
            </w:r>
            <w:r>
              <w:rPr>
                <w:spacing w:val="-6"/>
              </w:rPr>
              <w:t>12</w:t>
            </w:r>
            <w:r>
              <w:rPr>
                <w:spacing w:val="-6"/>
              </w:rPr>
              <w:t>处。</w:t>
            </w:r>
          </w:p>
        </w:tc>
        <w:tc>
          <w:tcPr>
            <w:tcW w:w="449" w:type="dxa"/>
            <w:tcMar>
              <w:top w:w="0" w:type="dxa"/>
              <w:left w:w="108" w:type="dxa"/>
              <w:bottom w:w="0" w:type="dxa"/>
              <w:right w:w="108" w:type="dxa"/>
            </w:tcMar>
            <w:vAlign w:val="center"/>
          </w:tcPr>
          <w:p w:rsidR="0059037C" w:rsidRDefault="00427696">
            <w:pPr>
              <w:snapToGrid w:val="0"/>
              <w:spacing w:line="360" w:lineRule="auto"/>
              <w:jc w:val="center"/>
              <w:rPr>
                <w:b/>
              </w:rPr>
            </w:pPr>
            <w:r>
              <w:rPr>
                <w:b/>
              </w:rPr>
              <w:t>3</w:t>
            </w:r>
          </w:p>
        </w:tc>
        <w:tc>
          <w:tcPr>
            <w:tcW w:w="495" w:type="dxa"/>
            <w:tcMar>
              <w:top w:w="0" w:type="dxa"/>
              <w:left w:w="108" w:type="dxa"/>
              <w:bottom w:w="0" w:type="dxa"/>
              <w:right w:w="108" w:type="dxa"/>
            </w:tcMar>
            <w:vAlign w:val="center"/>
          </w:tcPr>
          <w:p w:rsidR="0059037C" w:rsidRDefault="0059037C">
            <w:pPr>
              <w:snapToGrid w:val="0"/>
              <w:spacing w:line="360" w:lineRule="auto"/>
              <w:jc w:val="center"/>
              <w:rPr>
                <w:b/>
              </w:rPr>
            </w:pPr>
          </w:p>
        </w:tc>
        <w:tc>
          <w:tcPr>
            <w:tcW w:w="480" w:type="dxa"/>
            <w:tcMar>
              <w:top w:w="0" w:type="dxa"/>
              <w:left w:w="108" w:type="dxa"/>
              <w:bottom w:w="0" w:type="dxa"/>
              <w:right w:w="108" w:type="dxa"/>
            </w:tcMar>
            <w:vAlign w:val="center"/>
          </w:tcPr>
          <w:p w:rsidR="0059037C" w:rsidRDefault="0059037C">
            <w:pPr>
              <w:snapToGrid w:val="0"/>
              <w:spacing w:line="360" w:lineRule="auto"/>
              <w:jc w:val="center"/>
              <w:rPr>
                <w:b/>
              </w:rPr>
            </w:pPr>
          </w:p>
        </w:tc>
      </w:tr>
      <w:tr w:rsidR="0059037C">
        <w:trPr>
          <w:jc w:val="center"/>
        </w:trPr>
        <w:tc>
          <w:tcPr>
            <w:tcW w:w="645" w:type="dxa"/>
            <w:vMerge w:val="restart"/>
            <w:tcMar>
              <w:top w:w="0" w:type="dxa"/>
              <w:left w:w="108" w:type="dxa"/>
              <w:bottom w:w="0" w:type="dxa"/>
              <w:right w:w="108" w:type="dxa"/>
            </w:tcMar>
            <w:vAlign w:val="center"/>
          </w:tcPr>
          <w:p w:rsidR="0059037C" w:rsidRDefault="00427696">
            <w:pPr>
              <w:snapToGrid w:val="0"/>
              <w:spacing w:line="320" w:lineRule="exact"/>
              <w:jc w:val="center"/>
              <w:rPr>
                <w:sz w:val="20"/>
              </w:rPr>
            </w:pPr>
            <w:r>
              <w:rPr>
                <w:b/>
              </w:rPr>
              <w:lastRenderedPageBreak/>
              <w:t>2</w:t>
            </w:r>
          </w:p>
        </w:tc>
        <w:tc>
          <w:tcPr>
            <w:tcW w:w="735" w:type="dxa"/>
            <w:vMerge w:val="restart"/>
            <w:tcMar>
              <w:top w:w="0" w:type="dxa"/>
              <w:left w:w="108" w:type="dxa"/>
              <w:bottom w:w="0" w:type="dxa"/>
              <w:right w:w="108" w:type="dxa"/>
            </w:tcMar>
            <w:vAlign w:val="center"/>
          </w:tcPr>
          <w:p w:rsidR="0059037C" w:rsidRDefault="00427696">
            <w:pPr>
              <w:snapToGrid w:val="0"/>
              <w:spacing w:line="320" w:lineRule="exact"/>
              <w:jc w:val="center"/>
              <w:rPr>
                <w:sz w:val="20"/>
              </w:rPr>
            </w:pPr>
            <w:r>
              <w:rPr>
                <w:spacing w:val="-6"/>
              </w:rPr>
              <w:t>脚手架</w:t>
            </w:r>
          </w:p>
        </w:tc>
        <w:tc>
          <w:tcPr>
            <w:tcW w:w="996" w:type="dxa"/>
            <w:vAlign w:val="center"/>
          </w:tcPr>
          <w:p w:rsidR="0059037C" w:rsidRDefault="00427696">
            <w:pPr>
              <w:jc w:val="center"/>
              <w:rPr>
                <w:rFonts w:ascii="宋体" w:hAnsi="宋体" w:cs="宋体"/>
                <w:sz w:val="24"/>
              </w:rPr>
            </w:pPr>
            <w:r>
              <w:rPr>
                <w:rFonts w:hint="eastAsia"/>
              </w:rPr>
              <w:t>S3.2.0.007</w:t>
            </w:r>
          </w:p>
        </w:tc>
        <w:tc>
          <w:tcPr>
            <w:tcW w:w="3256" w:type="dxa"/>
            <w:tcMar>
              <w:top w:w="0" w:type="dxa"/>
              <w:left w:w="108" w:type="dxa"/>
              <w:bottom w:w="0" w:type="dxa"/>
              <w:right w:w="108" w:type="dxa"/>
            </w:tcMar>
            <w:vAlign w:val="center"/>
          </w:tcPr>
          <w:p w:rsidR="0059037C" w:rsidRDefault="00427696">
            <w:pPr>
              <w:snapToGrid w:val="0"/>
              <w:spacing w:line="320" w:lineRule="exact"/>
            </w:pPr>
            <w:r>
              <w:t>外架搭设滞后于作业面或高出作业面高度不符合规范要求的，扣</w:t>
            </w:r>
            <w:r>
              <w:t>3</w:t>
            </w:r>
            <w:r>
              <w:t>分。</w:t>
            </w:r>
          </w:p>
        </w:tc>
        <w:tc>
          <w:tcPr>
            <w:tcW w:w="2229" w:type="dxa"/>
            <w:tcMar>
              <w:top w:w="0" w:type="dxa"/>
              <w:left w:w="108" w:type="dxa"/>
              <w:bottom w:w="0" w:type="dxa"/>
              <w:right w:w="108" w:type="dxa"/>
            </w:tcMar>
            <w:vAlign w:val="center"/>
          </w:tcPr>
          <w:p w:rsidR="0059037C" w:rsidRDefault="00427696">
            <w:pPr>
              <w:snapToGrid w:val="0"/>
              <w:spacing w:line="320" w:lineRule="exact"/>
              <w:jc w:val="left"/>
            </w:pPr>
            <w:r>
              <w:t>检查现场。</w:t>
            </w:r>
          </w:p>
        </w:tc>
        <w:tc>
          <w:tcPr>
            <w:tcW w:w="6066" w:type="dxa"/>
            <w:tcMar>
              <w:top w:w="0" w:type="dxa"/>
              <w:left w:w="108" w:type="dxa"/>
              <w:bottom w:w="0" w:type="dxa"/>
              <w:right w:w="108" w:type="dxa"/>
            </w:tcMar>
            <w:vAlign w:val="center"/>
          </w:tcPr>
          <w:p w:rsidR="0059037C" w:rsidRDefault="00427696">
            <w:pPr>
              <w:snapToGrid w:val="0"/>
              <w:spacing w:line="320" w:lineRule="exact"/>
              <w:jc w:val="left"/>
              <w:rPr>
                <w:b/>
              </w:rPr>
            </w:pPr>
            <w:r>
              <w:t>现场检查作业层外架上栏杆</w:t>
            </w:r>
            <w:proofErr w:type="gramStart"/>
            <w:r>
              <w:t>上皮未</w:t>
            </w:r>
            <w:proofErr w:type="gramEnd"/>
            <w:r>
              <w:t>高出作业面或高出作业面高度不足</w:t>
            </w:r>
            <w:r>
              <w:t>1.2m</w:t>
            </w:r>
            <w:r>
              <w:t>；立杆顶端栏杆未高出女儿墙上端</w:t>
            </w:r>
            <w:r>
              <w:t>1m</w:t>
            </w:r>
            <w:r>
              <w:t>或高出檐口上端</w:t>
            </w:r>
            <w:r>
              <w:t>1.5m</w:t>
            </w:r>
            <w:r>
              <w:rPr>
                <w:spacing w:val="-6"/>
              </w:rPr>
              <w:t>的</w:t>
            </w:r>
            <w:r>
              <w:t>，予以扣分。</w:t>
            </w:r>
          </w:p>
        </w:tc>
        <w:tc>
          <w:tcPr>
            <w:tcW w:w="449" w:type="dxa"/>
            <w:tcMar>
              <w:top w:w="0" w:type="dxa"/>
              <w:left w:w="108" w:type="dxa"/>
              <w:bottom w:w="0" w:type="dxa"/>
              <w:right w:w="108" w:type="dxa"/>
            </w:tcMar>
            <w:vAlign w:val="center"/>
          </w:tcPr>
          <w:p w:rsidR="0059037C" w:rsidRDefault="00427696">
            <w:pPr>
              <w:snapToGrid w:val="0"/>
              <w:spacing w:line="320" w:lineRule="exact"/>
              <w:jc w:val="center"/>
              <w:rPr>
                <w:b/>
              </w:rPr>
            </w:pPr>
            <w:r>
              <w:rPr>
                <w:b/>
              </w:rPr>
              <w:t>3</w:t>
            </w:r>
          </w:p>
        </w:tc>
        <w:tc>
          <w:tcPr>
            <w:tcW w:w="495" w:type="dxa"/>
            <w:tcMar>
              <w:top w:w="0" w:type="dxa"/>
              <w:left w:w="108" w:type="dxa"/>
              <w:bottom w:w="0" w:type="dxa"/>
              <w:right w:w="108" w:type="dxa"/>
            </w:tcMar>
            <w:vAlign w:val="center"/>
          </w:tcPr>
          <w:p w:rsidR="0059037C" w:rsidRDefault="0059037C">
            <w:pPr>
              <w:snapToGrid w:val="0"/>
              <w:spacing w:line="360" w:lineRule="auto"/>
              <w:jc w:val="center"/>
              <w:rPr>
                <w:b/>
              </w:rPr>
            </w:pPr>
          </w:p>
        </w:tc>
        <w:tc>
          <w:tcPr>
            <w:tcW w:w="480" w:type="dxa"/>
            <w:tcMar>
              <w:top w:w="0" w:type="dxa"/>
              <w:left w:w="108" w:type="dxa"/>
              <w:bottom w:w="0" w:type="dxa"/>
              <w:right w:w="108" w:type="dxa"/>
            </w:tcMar>
            <w:vAlign w:val="center"/>
          </w:tcPr>
          <w:p w:rsidR="0059037C" w:rsidRDefault="0059037C">
            <w:pPr>
              <w:snapToGrid w:val="0"/>
              <w:spacing w:line="360" w:lineRule="auto"/>
              <w:jc w:val="center"/>
              <w:rPr>
                <w:b/>
              </w:rPr>
            </w:pPr>
          </w:p>
        </w:tc>
      </w:tr>
      <w:tr w:rsidR="0059037C">
        <w:trPr>
          <w:jc w:val="center"/>
        </w:trPr>
        <w:tc>
          <w:tcPr>
            <w:tcW w:w="645" w:type="dxa"/>
            <w:vMerge/>
            <w:tcMar>
              <w:top w:w="0" w:type="dxa"/>
              <w:left w:w="108" w:type="dxa"/>
              <w:bottom w:w="0" w:type="dxa"/>
              <w:right w:w="108" w:type="dxa"/>
            </w:tcMar>
            <w:vAlign w:val="center"/>
          </w:tcPr>
          <w:p w:rsidR="0059037C" w:rsidRDefault="0059037C">
            <w:pPr>
              <w:snapToGrid w:val="0"/>
              <w:spacing w:line="320" w:lineRule="exact"/>
              <w:jc w:val="center"/>
              <w:rPr>
                <w:b/>
              </w:rPr>
            </w:pPr>
          </w:p>
        </w:tc>
        <w:tc>
          <w:tcPr>
            <w:tcW w:w="735" w:type="dxa"/>
            <w:vMerge/>
            <w:tcMar>
              <w:top w:w="0" w:type="dxa"/>
              <w:left w:w="108" w:type="dxa"/>
              <w:bottom w:w="0" w:type="dxa"/>
              <w:right w:w="108" w:type="dxa"/>
            </w:tcMar>
            <w:vAlign w:val="center"/>
          </w:tcPr>
          <w:p w:rsidR="0059037C" w:rsidRDefault="0059037C">
            <w:pPr>
              <w:snapToGrid w:val="0"/>
              <w:spacing w:line="320" w:lineRule="exact"/>
              <w:jc w:val="center"/>
              <w:rPr>
                <w:spacing w:val="-6"/>
              </w:rPr>
            </w:pPr>
          </w:p>
        </w:tc>
        <w:tc>
          <w:tcPr>
            <w:tcW w:w="996" w:type="dxa"/>
            <w:vAlign w:val="center"/>
          </w:tcPr>
          <w:p w:rsidR="0059037C" w:rsidRDefault="00427696">
            <w:pPr>
              <w:jc w:val="center"/>
              <w:rPr>
                <w:rFonts w:ascii="宋体" w:hAnsi="宋体" w:cs="宋体"/>
                <w:sz w:val="24"/>
              </w:rPr>
            </w:pPr>
            <w:r>
              <w:rPr>
                <w:rFonts w:hint="eastAsia"/>
              </w:rPr>
              <w:t>S3.2.0.013</w:t>
            </w:r>
          </w:p>
        </w:tc>
        <w:tc>
          <w:tcPr>
            <w:tcW w:w="3256" w:type="dxa"/>
            <w:tcMar>
              <w:top w:w="0" w:type="dxa"/>
              <w:left w:w="108" w:type="dxa"/>
              <w:bottom w:w="0" w:type="dxa"/>
              <w:right w:w="108" w:type="dxa"/>
            </w:tcMar>
            <w:vAlign w:val="center"/>
          </w:tcPr>
          <w:p w:rsidR="0059037C" w:rsidRDefault="00427696">
            <w:pPr>
              <w:snapToGrid w:val="0"/>
            </w:pPr>
            <w:r>
              <w:t>主节点处未设置横向水平杆的，每处扣</w:t>
            </w:r>
            <w:r>
              <w:t>0.5</w:t>
            </w:r>
            <w:r>
              <w:t>分。</w:t>
            </w:r>
          </w:p>
        </w:tc>
        <w:tc>
          <w:tcPr>
            <w:tcW w:w="2229" w:type="dxa"/>
            <w:tcMar>
              <w:top w:w="0" w:type="dxa"/>
              <w:left w:w="108" w:type="dxa"/>
              <w:bottom w:w="0" w:type="dxa"/>
              <w:right w:w="108" w:type="dxa"/>
            </w:tcMar>
            <w:vAlign w:val="center"/>
          </w:tcPr>
          <w:p w:rsidR="0059037C" w:rsidRDefault="00427696">
            <w:pPr>
              <w:snapToGrid w:val="0"/>
            </w:pPr>
            <w:r>
              <w:t>检查现场。</w:t>
            </w:r>
          </w:p>
        </w:tc>
        <w:tc>
          <w:tcPr>
            <w:tcW w:w="6066" w:type="dxa"/>
            <w:tcMar>
              <w:top w:w="0" w:type="dxa"/>
              <w:left w:w="108" w:type="dxa"/>
              <w:bottom w:w="0" w:type="dxa"/>
              <w:right w:w="108" w:type="dxa"/>
            </w:tcMar>
            <w:vAlign w:val="center"/>
          </w:tcPr>
          <w:p w:rsidR="0059037C" w:rsidRDefault="00427696">
            <w:pPr>
              <w:snapToGrid w:val="0"/>
              <w:jc w:val="left"/>
            </w:pPr>
            <w:r>
              <w:t>横向</w:t>
            </w:r>
            <w:proofErr w:type="gramStart"/>
            <w:r>
              <w:t>水平杆距主</w:t>
            </w:r>
            <w:proofErr w:type="gramEnd"/>
            <w:r>
              <w:t>节点超过</w:t>
            </w:r>
            <w:r>
              <w:t>15cm</w:t>
            </w:r>
            <w:r>
              <w:t>的，予以扣分。</w:t>
            </w:r>
            <w:r>
              <w:rPr>
                <w:spacing w:val="-6"/>
              </w:rPr>
              <w:t>至少抽查</w:t>
            </w:r>
            <w:r>
              <w:rPr>
                <w:spacing w:val="-6"/>
              </w:rPr>
              <w:t>8</w:t>
            </w:r>
            <w:r>
              <w:rPr>
                <w:spacing w:val="-6"/>
              </w:rPr>
              <w:t>处。</w:t>
            </w:r>
          </w:p>
        </w:tc>
        <w:tc>
          <w:tcPr>
            <w:tcW w:w="449" w:type="dxa"/>
            <w:tcMar>
              <w:top w:w="0" w:type="dxa"/>
              <w:left w:w="108" w:type="dxa"/>
              <w:bottom w:w="0" w:type="dxa"/>
              <w:right w:w="108" w:type="dxa"/>
            </w:tcMar>
            <w:vAlign w:val="center"/>
          </w:tcPr>
          <w:p w:rsidR="0059037C" w:rsidRDefault="00427696">
            <w:pPr>
              <w:snapToGrid w:val="0"/>
              <w:spacing w:line="360" w:lineRule="auto"/>
              <w:jc w:val="center"/>
              <w:rPr>
                <w:b/>
              </w:rPr>
            </w:pPr>
            <w:r>
              <w:rPr>
                <w:b/>
              </w:rPr>
              <w:t>2</w:t>
            </w:r>
          </w:p>
        </w:tc>
        <w:tc>
          <w:tcPr>
            <w:tcW w:w="495" w:type="dxa"/>
            <w:tcMar>
              <w:top w:w="0" w:type="dxa"/>
              <w:left w:w="108" w:type="dxa"/>
              <w:bottom w:w="0" w:type="dxa"/>
              <w:right w:w="108" w:type="dxa"/>
            </w:tcMar>
            <w:vAlign w:val="center"/>
          </w:tcPr>
          <w:p w:rsidR="0059037C" w:rsidRDefault="0059037C">
            <w:pPr>
              <w:snapToGrid w:val="0"/>
              <w:spacing w:line="360" w:lineRule="auto"/>
              <w:jc w:val="center"/>
              <w:rPr>
                <w:b/>
              </w:rPr>
            </w:pPr>
          </w:p>
        </w:tc>
        <w:tc>
          <w:tcPr>
            <w:tcW w:w="480" w:type="dxa"/>
            <w:tcMar>
              <w:top w:w="0" w:type="dxa"/>
              <w:left w:w="108" w:type="dxa"/>
              <w:bottom w:w="0" w:type="dxa"/>
              <w:right w:w="108" w:type="dxa"/>
            </w:tcMar>
            <w:vAlign w:val="center"/>
          </w:tcPr>
          <w:p w:rsidR="0059037C" w:rsidRDefault="0059037C">
            <w:pPr>
              <w:snapToGrid w:val="0"/>
              <w:spacing w:line="360" w:lineRule="auto"/>
              <w:jc w:val="center"/>
              <w:rPr>
                <w:b/>
              </w:rPr>
            </w:pPr>
          </w:p>
        </w:tc>
      </w:tr>
      <w:tr w:rsidR="0059037C">
        <w:trPr>
          <w:jc w:val="center"/>
        </w:trPr>
        <w:tc>
          <w:tcPr>
            <w:tcW w:w="645" w:type="dxa"/>
            <w:vMerge/>
            <w:tcMar>
              <w:top w:w="0" w:type="dxa"/>
              <w:left w:w="108" w:type="dxa"/>
              <w:bottom w:w="0" w:type="dxa"/>
              <w:right w:w="108" w:type="dxa"/>
            </w:tcMar>
            <w:vAlign w:val="center"/>
          </w:tcPr>
          <w:p w:rsidR="0059037C" w:rsidRDefault="0059037C">
            <w:pPr>
              <w:snapToGrid w:val="0"/>
              <w:spacing w:line="360" w:lineRule="auto"/>
              <w:jc w:val="center"/>
              <w:rPr>
                <w:sz w:val="20"/>
              </w:rPr>
            </w:pPr>
          </w:p>
        </w:tc>
        <w:tc>
          <w:tcPr>
            <w:tcW w:w="735" w:type="dxa"/>
            <w:vMerge/>
            <w:tcMar>
              <w:top w:w="0" w:type="dxa"/>
              <w:left w:w="108" w:type="dxa"/>
              <w:bottom w:w="0" w:type="dxa"/>
              <w:right w:w="108" w:type="dxa"/>
            </w:tcMar>
            <w:vAlign w:val="center"/>
          </w:tcPr>
          <w:p w:rsidR="0059037C" w:rsidRDefault="0059037C">
            <w:pPr>
              <w:snapToGrid w:val="0"/>
              <w:spacing w:line="360" w:lineRule="auto"/>
              <w:jc w:val="center"/>
              <w:rPr>
                <w:sz w:val="20"/>
              </w:rPr>
            </w:pPr>
          </w:p>
        </w:tc>
        <w:tc>
          <w:tcPr>
            <w:tcW w:w="996" w:type="dxa"/>
            <w:vAlign w:val="center"/>
          </w:tcPr>
          <w:p w:rsidR="0059037C" w:rsidRDefault="00427696">
            <w:pPr>
              <w:jc w:val="center"/>
              <w:rPr>
                <w:rFonts w:ascii="宋体" w:hAnsi="宋体" w:cs="宋体"/>
                <w:sz w:val="24"/>
              </w:rPr>
            </w:pPr>
            <w:r>
              <w:rPr>
                <w:rFonts w:hint="eastAsia"/>
              </w:rPr>
              <w:t>S3.2.0.014</w:t>
            </w:r>
          </w:p>
        </w:tc>
        <w:tc>
          <w:tcPr>
            <w:tcW w:w="3256" w:type="dxa"/>
            <w:tcMar>
              <w:top w:w="0" w:type="dxa"/>
              <w:left w:w="108" w:type="dxa"/>
              <w:bottom w:w="0" w:type="dxa"/>
              <w:right w:w="108" w:type="dxa"/>
            </w:tcMar>
            <w:vAlign w:val="center"/>
          </w:tcPr>
          <w:p w:rsidR="0059037C" w:rsidRDefault="00427696">
            <w:pPr>
              <w:snapToGrid w:val="0"/>
            </w:pPr>
            <w:r>
              <w:t>扫地</w:t>
            </w:r>
            <w:proofErr w:type="gramStart"/>
            <w:r>
              <w:t>杆设置</w:t>
            </w:r>
            <w:proofErr w:type="gramEnd"/>
            <w:r>
              <w:t>不符合规范要求的，每处扣</w:t>
            </w:r>
            <w:r>
              <w:t>0.5</w:t>
            </w:r>
            <w:r>
              <w:t>分。</w:t>
            </w:r>
          </w:p>
        </w:tc>
        <w:tc>
          <w:tcPr>
            <w:tcW w:w="2229" w:type="dxa"/>
            <w:tcMar>
              <w:top w:w="0" w:type="dxa"/>
              <w:left w:w="108" w:type="dxa"/>
              <w:bottom w:w="0" w:type="dxa"/>
              <w:right w:w="108" w:type="dxa"/>
            </w:tcMar>
            <w:vAlign w:val="center"/>
          </w:tcPr>
          <w:p w:rsidR="0059037C" w:rsidRDefault="00427696">
            <w:pPr>
              <w:snapToGrid w:val="0"/>
            </w:pPr>
            <w:r>
              <w:t>检查现场。</w:t>
            </w:r>
          </w:p>
        </w:tc>
        <w:tc>
          <w:tcPr>
            <w:tcW w:w="6066" w:type="dxa"/>
            <w:tcMar>
              <w:top w:w="0" w:type="dxa"/>
              <w:left w:w="108" w:type="dxa"/>
              <w:bottom w:w="0" w:type="dxa"/>
              <w:right w:w="108" w:type="dxa"/>
            </w:tcMar>
            <w:vAlign w:val="center"/>
          </w:tcPr>
          <w:p w:rsidR="0059037C" w:rsidRDefault="00427696">
            <w:pPr>
              <w:snapToGrid w:val="0"/>
              <w:jc w:val="left"/>
            </w:pPr>
            <w:r>
              <w:t>纵横扫地杆缺失的，纵向</w:t>
            </w:r>
            <w:proofErr w:type="gramStart"/>
            <w:r>
              <w:t>扫地杆距立杆</w:t>
            </w:r>
            <w:proofErr w:type="gramEnd"/>
            <w:r>
              <w:t>底端大于</w:t>
            </w:r>
            <w:r>
              <w:t>20cm</w:t>
            </w:r>
            <w:r>
              <w:t>的，纵横向</w:t>
            </w:r>
            <w:proofErr w:type="gramStart"/>
            <w:r>
              <w:t>扫地杆未固定</w:t>
            </w:r>
            <w:proofErr w:type="gramEnd"/>
            <w:r>
              <w:t>在立杆的，横向</w:t>
            </w:r>
            <w:proofErr w:type="gramStart"/>
            <w:r>
              <w:t>扫地杆未紧靠</w:t>
            </w:r>
            <w:proofErr w:type="gramEnd"/>
            <w:r>
              <w:t>纵向扫地杆下方的，予以扣分。</w:t>
            </w:r>
            <w:r>
              <w:rPr>
                <w:spacing w:val="-6"/>
              </w:rPr>
              <w:t>至少抽查</w:t>
            </w:r>
            <w:r>
              <w:rPr>
                <w:spacing w:val="-6"/>
              </w:rPr>
              <w:t>8</w:t>
            </w:r>
            <w:r>
              <w:rPr>
                <w:spacing w:val="-6"/>
              </w:rPr>
              <w:t>处。</w:t>
            </w:r>
          </w:p>
        </w:tc>
        <w:tc>
          <w:tcPr>
            <w:tcW w:w="449" w:type="dxa"/>
            <w:tcMar>
              <w:top w:w="0" w:type="dxa"/>
              <w:left w:w="108" w:type="dxa"/>
              <w:bottom w:w="0" w:type="dxa"/>
              <w:right w:w="108" w:type="dxa"/>
            </w:tcMar>
            <w:vAlign w:val="center"/>
          </w:tcPr>
          <w:p w:rsidR="0059037C" w:rsidRDefault="00427696">
            <w:pPr>
              <w:snapToGrid w:val="0"/>
              <w:spacing w:line="360" w:lineRule="auto"/>
              <w:jc w:val="center"/>
              <w:rPr>
                <w:b/>
              </w:rPr>
            </w:pPr>
            <w:r>
              <w:rPr>
                <w:b/>
              </w:rPr>
              <w:t>2</w:t>
            </w:r>
          </w:p>
        </w:tc>
        <w:tc>
          <w:tcPr>
            <w:tcW w:w="495" w:type="dxa"/>
            <w:tcMar>
              <w:top w:w="0" w:type="dxa"/>
              <w:left w:w="108" w:type="dxa"/>
              <w:bottom w:w="0" w:type="dxa"/>
              <w:right w:w="108" w:type="dxa"/>
            </w:tcMar>
            <w:vAlign w:val="center"/>
          </w:tcPr>
          <w:p w:rsidR="0059037C" w:rsidRDefault="0059037C">
            <w:pPr>
              <w:snapToGrid w:val="0"/>
              <w:spacing w:line="360" w:lineRule="auto"/>
              <w:jc w:val="center"/>
              <w:rPr>
                <w:b/>
              </w:rPr>
            </w:pPr>
          </w:p>
        </w:tc>
        <w:tc>
          <w:tcPr>
            <w:tcW w:w="480" w:type="dxa"/>
            <w:tcMar>
              <w:top w:w="0" w:type="dxa"/>
              <w:left w:w="108" w:type="dxa"/>
              <w:bottom w:w="0" w:type="dxa"/>
              <w:right w:w="108" w:type="dxa"/>
            </w:tcMar>
            <w:vAlign w:val="center"/>
          </w:tcPr>
          <w:p w:rsidR="0059037C" w:rsidRDefault="0059037C">
            <w:pPr>
              <w:snapToGrid w:val="0"/>
              <w:spacing w:line="360" w:lineRule="auto"/>
              <w:jc w:val="center"/>
              <w:rPr>
                <w:b/>
              </w:rPr>
            </w:pPr>
          </w:p>
        </w:tc>
      </w:tr>
      <w:tr w:rsidR="0059037C">
        <w:trPr>
          <w:jc w:val="center"/>
        </w:trPr>
        <w:tc>
          <w:tcPr>
            <w:tcW w:w="645" w:type="dxa"/>
            <w:vMerge w:val="restart"/>
            <w:tcMar>
              <w:top w:w="0" w:type="dxa"/>
              <w:left w:w="108" w:type="dxa"/>
              <w:bottom w:w="0" w:type="dxa"/>
              <w:right w:w="108" w:type="dxa"/>
            </w:tcMar>
            <w:vAlign w:val="center"/>
          </w:tcPr>
          <w:p w:rsidR="0059037C" w:rsidRDefault="00427696">
            <w:pPr>
              <w:snapToGrid w:val="0"/>
              <w:spacing w:line="320" w:lineRule="exact"/>
              <w:jc w:val="center"/>
              <w:rPr>
                <w:sz w:val="20"/>
              </w:rPr>
            </w:pPr>
            <w:r>
              <w:rPr>
                <w:b/>
              </w:rPr>
              <w:t>3</w:t>
            </w:r>
          </w:p>
        </w:tc>
        <w:tc>
          <w:tcPr>
            <w:tcW w:w="735" w:type="dxa"/>
            <w:vMerge w:val="restart"/>
            <w:tcMar>
              <w:top w:w="0" w:type="dxa"/>
              <w:left w:w="108" w:type="dxa"/>
              <w:bottom w:w="0" w:type="dxa"/>
              <w:right w:w="108" w:type="dxa"/>
            </w:tcMar>
            <w:vAlign w:val="center"/>
          </w:tcPr>
          <w:p w:rsidR="0059037C" w:rsidRDefault="00427696">
            <w:pPr>
              <w:snapToGrid w:val="0"/>
              <w:spacing w:line="320" w:lineRule="exact"/>
              <w:jc w:val="center"/>
            </w:pPr>
            <w:r>
              <w:t>模板</w:t>
            </w:r>
          </w:p>
          <w:p w:rsidR="0059037C" w:rsidRDefault="00427696">
            <w:pPr>
              <w:snapToGrid w:val="0"/>
              <w:spacing w:line="320" w:lineRule="exact"/>
              <w:jc w:val="center"/>
              <w:rPr>
                <w:sz w:val="20"/>
              </w:rPr>
            </w:pPr>
            <w:r>
              <w:t>支架</w:t>
            </w:r>
          </w:p>
        </w:tc>
        <w:tc>
          <w:tcPr>
            <w:tcW w:w="996" w:type="dxa"/>
            <w:vAlign w:val="center"/>
          </w:tcPr>
          <w:p w:rsidR="0059037C" w:rsidRDefault="00427696">
            <w:pPr>
              <w:jc w:val="center"/>
              <w:rPr>
                <w:rFonts w:ascii="宋体" w:hAnsi="宋体" w:cs="宋体"/>
                <w:sz w:val="24"/>
              </w:rPr>
            </w:pPr>
            <w:r>
              <w:rPr>
                <w:rFonts w:hint="eastAsia"/>
              </w:rPr>
              <w:t>S3.3.0.001</w:t>
            </w:r>
          </w:p>
        </w:tc>
        <w:tc>
          <w:tcPr>
            <w:tcW w:w="3256" w:type="dxa"/>
            <w:tcMar>
              <w:top w:w="0" w:type="dxa"/>
              <w:left w:w="108" w:type="dxa"/>
              <w:bottom w:w="0" w:type="dxa"/>
              <w:right w:w="108" w:type="dxa"/>
            </w:tcMar>
            <w:vAlign w:val="center"/>
          </w:tcPr>
          <w:p w:rsidR="0059037C" w:rsidRDefault="00427696">
            <w:pPr>
              <w:snapToGrid w:val="0"/>
              <w:spacing w:line="320" w:lineRule="exact"/>
            </w:pPr>
            <w:r>
              <w:rPr>
                <w:spacing w:val="-6"/>
              </w:rPr>
              <w:t>未编制专项施工方案的，扣</w:t>
            </w:r>
            <w:r>
              <w:rPr>
                <w:spacing w:val="-6"/>
              </w:rPr>
              <w:t>2</w:t>
            </w:r>
            <w:r>
              <w:rPr>
                <w:spacing w:val="-6"/>
              </w:rPr>
              <w:t>分。</w:t>
            </w:r>
          </w:p>
        </w:tc>
        <w:tc>
          <w:tcPr>
            <w:tcW w:w="2229" w:type="dxa"/>
            <w:tcMar>
              <w:top w:w="0" w:type="dxa"/>
              <w:left w:w="108" w:type="dxa"/>
              <w:bottom w:w="0" w:type="dxa"/>
              <w:right w:w="108" w:type="dxa"/>
            </w:tcMar>
            <w:vAlign w:val="center"/>
          </w:tcPr>
          <w:p w:rsidR="0059037C" w:rsidRDefault="00427696">
            <w:pPr>
              <w:snapToGrid w:val="0"/>
              <w:spacing w:line="320" w:lineRule="exact"/>
              <w:jc w:val="left"/>
            </w:pPr>
            <w:r>
              <w:t>检查专项施工方案。</w:t>
            </w:r>
          </w:p>
        </w:tc>
        <w:tc>
          <w:tcPr>
            <w:tcW w:w="6066" w:type="dxa"/>
            <w:tcMar>
              <w:top w:w="0" w:type="dxa"/>
              <w:left w:w="108" w:type="dxa"/>
              <w:bottom w:w="0" w:type="dxa"/>
              <w:right w:w="108" w:type="dxa"/>
            </w:tcMar>
            <w:vAlign w:val="center"/>
          </w:tcPr>
          <w:p w:rsidR="0059037C" w:rsidRDefault="00427696">
            <w:pPr>
              <w:snapToGrid w:val="0"/>
              <w:spacing w:line="320" w:lineRule="exact"/>
              <w:jc w:val="left"/>
              <w:rPr>
                <w:b/>
              </w:rPr>
            </w:pPr>
            <w:r>
              <w:t>未能提供模板支架</w:t>
            </w:r>
            <w:proofErr w:type="gramStart"/>
            <w:r>
              <w:t>搭设专项</w:t>
            </w:r>
            <w:proofErr w:type="gramEnd"/>
            <w:r>
              <w:t>施工方案，予以扣分。</w:t>
            </w:r>
          </w:p>
        </w:tc>
        <w:tc>
          <w:tcPr>
            <w:tcW w:w="449" w:type="dxa"/>
            <w:tcMar>
              <w:top w:w="0" w:type="dxa"/>
              <w:left w:w="108" w:type="dxa"/>
              <w:bottom w:w="0" w:type="dxa"/>
              <w:right w:w="108" w:type="dxa"/>
            </w:tcMar>
            <w:vAlign w:val="center"/>
          </w:tcPr>
          <w:p w:rsidR="0059037C" w:rsidRDefault="00427696">
            <w:pPr>
              <w:snapToGrid w:val="0"/>
              <w:spacing w:line="320" w:lineRule="exact"/>
              <w:jc w:val="center"/>
              <w:rPr>
                <w:b/>
              </w:rPr>
            </w:pPr>
            <w:r>
              <w:rPr>
                <w:b/>
              </w:rPr>
              <w:t>2</w:t>
            </w:r>
          </w:p>
        </w:tc>
        <w:tc>
          <w:tcPr>
            <w:tcW w:w="495" w:type="dxa"/>
            <w:tcMar>
              <w:top w:w="0" w:type="dxa"/>
              <w:left w:w="108" w:type="dxa"/>
              <w:bottom w:w="0" w:type="dxa"/>
              <w:right w:w="108" w:type="dxa"/>
            </w:tcMar>
            <w:vAlign w:val="center"/>
          </w:tcPr>
          <w:p w:rsidR="0059037C" w:rsidRDefault="0059037C">
            <w:pPr>
              <w:snapToGrid w:val="0"/>
              <w:spacing w:line="320" w:lineRule="exact"/>
              <w:jc w:val="center"/>
              <w:rPr>
                <w:b/>
              </w:rPr>
            </w:pPr>
          </w:p>
        </w:tc>
        <w:tc>
          <w:tcPr>
            <w:tcW w:w="480" w:type="dxa"/>
            <w:tcMar>
              <w:top w:w="0" w:type="dxa"/>
              <w:left w:w="108" w:type="dxa"/>
              <w:bottom w:w="0" w:type="dxa"/>
              <w:right w:w="108" w:type="dxa"/>
            </w:tcMar>
            <w:vAlign w:val="center"/>
          </w:tcPr>
          <w:p w:rsidR="0059037C" w:rsidRDefault="0059037C">
            <w:pPr>
              <w:snapToGrid w:val="0"/>
              <w:spacing w:line="320" w:lineRule="exact"/>
              <w:jc w:val="center"/>
              <w:rPr>
                <w:b/>
              </w:rPr>
            </w:pPr>
          </w:p>
        </w:tc>
      </w:tr>
      <w:tr w:rsidR="0059037C">
        <w:trPr>
          <w:jc w:val="center"/>
        </w:trPr>
        <w:tc>
          <w:tcPr>
            <w:tcW w:w="645" w:type="dxa"/>
            <w:vMerge/>
            <w:tcMar>
              <w:top w:w="0" w:type="dxa"/>
              <w:left w:w="108" w:type="dxa"/>
              <w:bottom w:w="0" w:type="dxa"/>
              <w:right w:w="108" w:type="dxa"/>
            </w:tcMar>
            <w:vAlign w:val="center"/>
          </w:tcPr>
          <w:p w:rsidR="0059037C" w:rsidRDefault="0059037C">
            <w:pPr>
              <w:snapToGrid w:val="0"/>
              <w:spacing w:line="320" w:lineRule="exact"/>
              <w:jc w:val="center"/>
              <w:rPr>
                <w:sz w:val="20"/>
              </w:rPr>
            </w:pPr>
          </w:p>
        </w:tc>
        <w:tc>
          <w:tcPr>
            <w:tcW w:w="735" w:type="dxa"/>
            <w:vMerge/>
            <w:tcMar>
              <w:top w:w="0" w:type="dxa"/>
              <w:left w:w="108" w:type="dxa"/>
              <w:bottom w:w="0" w:type="dxa"/>
              <w:right w:w="108" w:type="dxa"/>
            </w:tcMar>
            <w:vAlign w:val="center"/>
          </w:tcPr>
          <w:p w:rsidR="0059037C" w:rsidRDefault="0059037C">
            <w:pPr>
              <w:snapToGrid w:val="0"/>
              <w:spacing w:line="320" w:lineRule="exact"/>
              <w:jc w:val="center"/>
              <w:rPr>
                <w:sz w:val="20"/>
              </w:rPr>
            </w:pPr>
          </w:p>
        </w:tc>
        <w:tc>
          <w:tcPr>
            <w:tcW w:w="996" w:type="dxa"/>
            <w:vAlign w:val="center"/>
          </w:tcPr>
          <w:p w:rsidR="0059037C" w:rsidRDefault="00427696">
            <w:pPr>
              <w:jc w:val="center"/>
              <w:rPr>
                <w:rFonts w:ascii="宋体" w:hAnsi="宋体" w:cs="宋体"/>
                <w:sz w:val="24"/>
              </w:rPr>
            </w:pPr>
            <w:r>
              <w:rPr>
                <w:rFonts w:hint="eastAsia"/>
              </w:rPr>
              <w:t>S3.3.0.002</w:t>
            </w:r>
          </w:p>
        </w:tc>
        <w:tc>
          <w:tcPr>
            <w:tcW w:w="3256" w:type="dxa"/>
            <w:tcMar>
              <w:top w:w="0" w:type="dxa"/>
              <w:left w:w="108" w:type="dxa"/>
              <w:bottom w:w="0" w:type="dxa"/>
              <w:right w:w="108" w:type="dxa"/>
            </w:tcMar>
            <w:vAlign w:val="center"/>
          </w:tcPr>
          <w:p w:rsidR="0059037C" w:rsidRDefault="00427696">
            <w:pPr>
              <w:snapToGrid w:val="0"/>
              <w:spacing w:line="320" w:lineRule="exact"/>
              <w:rPr>
                <w:spacing w:val="-6"/>
              </w:rPr>
            </w:pPr>
            <w:r>
              <w:t>模板支架</w:t>
            </w:r>
            <w:proofErr w:type="gramStart"/>
            <w:r>
              <w:t>搭设专项</w:t>
            </w:r>
            <w:proofErr w:type="gramEnd"/>
            <w:r>
              <w:t>施工方案未经</w:t>
            </w:r>
            <w:r>
              <w:rPr>
                <w:spacing w:val="-6"/>
              </w:rPr>
              <w:t>施工单位技术负责人签字审批，或未盖施工单位公章，或未经总监签字批准的，扣</w:t>
            </w:r>
            <w:r>
              <w:rPr>
                <w:spacing w:val="-6"/>
              </w:rPr>
              <w:t>2</w:t>
            </w:r>
            <w:r>
              <w:rPr>
                <w:spacing w:val="-6"/>
              </w:rPr>
              <w:t>分。</w:t>
            </w:r>
          </w:p>
        </w:tc>
        <w:tc>
          <w:tcPr>
            <w:tcW w:w="2229" w:type="dxa"/>
            <w:tcMar>
              <w:top w:w="0" w:type="dxa"/>
              <w:left w:w="108" w:type="dxa"/>
              <w:bottom w:w="0" w:type="dxa"/>
              <w:right w:w="108" w:type="dxa"/>
            </w:tcMar>
            <w:vAlign w:val="center"/>
          </w:tcPr>
          <w:p w:rsidR="0059037C" w:rsidRDefault="00427696">
            <w:pPr>
              <w:snapToGrid w:val="0"/>
              <w:spacing w:line="320" w:lineRule="exact"/>
              <w:jc w:val="left"/>
            </w:pPr>
            <w:r>
              <w:t>检查专项施工方案。</w:t>
            </w:r>
          </w:p>
        </w:tc>
        <w:tc>
          <w:tcPr>
            <w:tcW w:w="6066" w:type="dxa"/>
            <w:tcMar>
              <w:top w:w="0" w:type="dxa"/>
              <w:left w:w="108" w:type="dxa"/>
              <w:bottom w:w="0" w:type="dxa"/>
              <w:right w:w="108" w:type="dxa"/>
            </w:tcMar>
            <w:vAlign w:val="center"/>
          </w:tcPr>
          <w:p w:rsidR="0059037C" w:rsidRDefault="00427696">
            <w:pPr>
              <w:snapToGrid w:val="0"/>
              <w:spacing w:line="320" w:lineRule="exact"/>
              <w:jc w:val="left"/>
            </w:pPr>
            <w:r>
              <w:t>有下列情形之一的，予以扣分：（</w:t>
            </w:r>
            <w:r>
              <w:t>1</w:t>
            </w:r>
            <w:r>
              <w:t>）无技术负责人签字审批；（</w:t>
            </w:r>
            <w:r>
              <w:t>2</w:t>
            </w:r>
            <w:r>
              <w:t>）未盖施工单位公章的；（</w:t>
            </w:r>
            <w:r>
              <w:t>3</w:t>
            </w:r>
            <w:r>
              <w:t>）专项施工方案总监未签字批准。</w:t>
            </w:r>
          </w:p>
        </w:tc>
        <w:tc>
          <w:tcPr>
            <w:tcW w:w="449" w:type="dxa"/>
            <w:tcMar>
              <w:top w:w="0" w:type="dxa"/>
              <w:left w:w="108" w:type="dxa"/>
              <w:bottom w:w="0" w:type="dxa"/>
              <w:right w:w="108" w:type="dxa"/>
            </w:tcMar>
            <w:vAlign w:val="center"/>
          </w:tcPr>
          <w:p w:rsidR="0059037C" w:rsidRDefault="00427696">
            <w:pPr>
              <w:snapToGrid w:val="0"/>
              <w:spacing w:line="320" w:lineRule="exact"/>
              <w:jc w:val="center"/>
              <w:rPr>
                <w:b/>
              </w:rPr>
            </w:pPr>
            <w:r>
              <w:rPr>
                <w:b/>
              </w:rPr>
              <w:t>2</w:t>
            </w:r>
          </w:p>
        </w:tc>
        <w:tc>
          <w:tcPr>
            <w:tcW w:w="495" w:type="dxa"/>
            <w:tcMar>
              <w:top w:w="0" w:type="dxa"/>
              <w:left w:w="108" w:type="dxa"/>
              <w:bottom w:w="0" w:type="dxa"/>
              <w:right w:w="108" w:type="dxa"/>
            </w:tcMar>
            <w:vAlign w:val="center"/>
          </w:tcPr>
          <w:p w:rsidR="0059037C" w:rsidRDefault="0059037C">
            <w:pPr>
              <w:snapToGrid w:val="0"/>
              <w:spacing w:line="320" w:lineRule="exact"/>
              <w:jc w:val="center"/>
              <w:rPr>
                <w:b/>
              </w:rPr>
            </w:pPr>
          </w:p>
        </w:tc>
        <w:tc>
          <w:tcPr>
            <w:tcW w:w="480" w:type="dxa"/>
            <w:tcMar>
              <w:top w:w="0" w:type="dxa"/>
              <w:left w:w="108" w:type="dxa"/>
              <w:bottom w:w="0" w:type="dxa"/>
              <w:right w:w="108" w:type="dxa"/>
            </w:tcMar>
            <w:vAlign w:val="center"/>
          </w:tcPr>
          <w:p w:rsidR="0059037C" w:rsidRDefault="0059037C">
            <w:pPr>
              <w:snapToGrid w:val="0"/>
              <w:spacing w:line="320" w:lineRule="exact"/>
              <w:jc w:val="center"/>
              <w:rPr>
                <w:b/>
              </w:rPr>
            </w:pPr>
          </w:p>
        </w:tc>
      </w:tr>
      <w:tr w:rsidR="0059037C">
        <w:trPr>
          <w:jc w:val="center"/>
        </w:trPr>
        <w:tc>
          <w:tcPr>
            <w:tcW w:w="645" w:type="dxa"/>
            <w:vMerge/>
            <w:tcMar>
              <w:top w:w="0" w:type="dxa"/>
              <w:left w:w="108" w:type="dxa"/>
              <w:bottom w:w="0" w:type="dxa"/>
              <w:right w:w="108" w:type="dxa"/>
            </w:tcMar>
            <w:vAlign w:val="center"/>
          </w:tcPr>
          <w:p w:rsidR="0059037C" w:rsidRDefault="0059037C">
            <w:pPr>
              <w:snapToGrid w:val="0"/>
              <w:spacing w:line="320" w:lineRule="exact"/>
              <w:jc w:val="center"/>
              <w:rPr>
                <w:sz w:val="20"/>
              </w:rPr>
            </w:pPr>
          </w:p>
        </w:tc>
        <w:tc>
          <w:tcPr>
            <w:tcW w:w="735" w:type="dxa"/>
            <w:vMerge/>
            <w:tcMar>
              <w:top w:w="0" w:type="dxa"/>
              <w:left w:w="108" w:type="dxa"/>
              <w:bottom w:w="0" w:type="dxa"/>
              <w:right w:w="108" w:type="dxa"/>
            </w:tcMar>
            <w:vAlign w:val="center"/>
          </w:tcPr>
          <w:p w:rsidR="0059037C" w:rsidRDefault="0059037C">
            <w:pPr>
              <w:snapToGrid w:val="0"/>
              <w:spacing w:line="320" w:lineRule="exact"/>
              <w:jc w:val="center"/>
              <w:rPr>
                <w:sz w:val="20"/>
              </w:rPr>
            </w:pPr>
          </w:p>
        </w:tc>
        <w:tc>
          <w:tcPr>
            <w:tcW w:w="996" w:type="dxa"/>
            <w:vAlign w:val="center"/>
          </w:tcPr>
          <w:p w:rsidR="0059037C" w:rsidRDefault="00427696">
            <w:pPr>
              <w:jc w:val="center"/>
              <w:rPr>
                <w:rFonts w:ascii="宋体" w:hAnsi="宋体" w:cs="宋体"/>
                <w:sz w:val="24"/>
              </w:rPr>
            </w:pPr>
            <w:r>
              <w:rPr>
                <w:rFonts w:hint="eastAsia"/>
              </w:rPr>
              <w:t>S3.3.0.003</w:t>
            </w:r>
          </w:p>
        </w:tc>
        <w:tc>
          <w:tcPr>
            <w:tcW w:w="3256" w:type="dxa"/>
            <w:tcMar>
              <w:top w:w="0" w:type="dxa"/>
              <w:left w:w="108" w:type="dxa"/>
              <w:bottom w:w="0" w:type="dxa"/>
              <w:right w:w="108" w:type="dxa"/>
            </w:tcMar>
            <w:vAlign w:val="center"/>
          </w:tcPr>
          <w:p w:rsidR="0059037C" w:rsidRDefault="00427696">
            <w:pPr>
              <w:snapToGrid w:val="0"/>
            </w:pPr>
            <w:r>
              <w:t>模板支撑的种类现场与方案不符的，扣</w:t>
            </w:r>
            <w:r>
              <w:t>5</w:t>
            </w:r>
            <w:r>
              <w:t>分。</w:t>
            </w:r>
          </w:p>
        </w:tc>
        <w:tc>
          <w:tcPr>
            <w:tcW w:w="2229" w:type="dxa"/>
            <w:tcMar>
              <w:top w:w="0" w:type="dxa"/>
              <w:left w:w="108" w:type="dxa"/>
              <w:bottom w:w="0" w:type="dxa"/>
              <w:right w:w="108" w:type="dxa"/>
            </w:tcMar>
            <w:vAlign w:val="center"/>
          </w:tcPr>
          <w:p w:rsidR="0059037C" w:rsidRDefault="00427696">
            <w:pPr>
              <w:snapToGrid w:val="0"/>
            </w:pPr>
            <w:r>
              <w:t>对照检查现场和专项施工方案。</w:t>
            </w:r>
          </w:p>
        </w:tc>
        <w:tc>
          <w:tcPr>
            <w:tcW w:w="6066" w:type="dxa"/>
            <w:tcMar>
              <w:top w:w="0" w:type="dxa"/>
              <w:left w:w="108" w:type="dxa"/>
              <w:bottom w:w="0" w:type="dxa"/>
              <w:right w:w="108" w:type="dxa"/>
            </w:tcMar>
            <w:vAlign w:val="center"/>
          </w:tcPr>
          <w:p w:rsidR="0059037C" w:rsidRDefault="00427696">
            <w:pPr>
              <w:snapToGrid w:val="0"/>
              <w:jc w:val="left"/>
            </w:pPr>
            <w:r>
              <w:t>种类指支撑体系的类型，如扣件式、承插式、碗扣式等。</w:t>
            </w:r>
          </w:p>
        </w:tc>
        <w:tc>
          <w:tcPr>
            <w:tcW w:w="449" w:type="dxa"/>
            <w:tcMar>
              <w:top w:w="0" w:type="dxa"/>
              <w:left w:w="108" w:type="dxa"/>
              <w:bottom w:w="0" w:type="dxa"/>
              <w:right w:w="108" w:type="dxa"/>
            </w:tcMar>
            <w:vAlign w:val="center"/>
          </w:tcPr>
          <w:p w:rsidR="0059037C" w:rsidRDefault="00427696">
            <w:pPr>
              <w:snapToGrid w:val="0"/>
              <w:spacing w:line="360" w:lineRule="auto"/>
              <w:jc w:val="center"/>
              <w:rPr>
                <w:b/>
              </w:rPr>
            </w:pPr>
            <w:r>
              <w:rPr>
                <w:b/>
              </w:rPr>
              <w:t>5</w:t>
            </w:r>
          </w:p>
        </w:tc>
        <w:tc>
          <w:tcPr>
            <w:tcW w:w="495" w:type="dxa"/>
            <w:tcMar>
              <w:top w:w="0" w:type="dxa"/>
              <w:left w:w="108" w:type="dxa"/>
              <w:bottom w:w="0" w:type="dxa"/>
              <w:right w:w="108" w:type="dxa"/>
            </w:tcMar>
            <w:vAlign w:val="center"/>
          </w:tcPr>
          <w:p w:rsidR="0059037C" w:rsidRDefault="0059037C">
            <w:pPr>
              <w:snapToGrid w:val="0"/>
              <w:spacing w:line="360" w:lineRule="auto"/>
              <w:jc w:val="center"/>
              <w:rPr>
                <w:b/>
              </w:rPr>
            </w:pPr>
          </w:p>
        </w:tc>
        <w:tc>
          <w:tcPr>
            <w:tcW w:w="480" w:type="dxa"/>
            <w:tcMar>
              <w:top w:w="0" w:type="dxa"/>
              <w:left w:w="108" w:type="dxa"/>
              <w:bottom w:w="0" w:type="dxa"/>
              <w:right w:w="108" w:type="dxa"/>
            </w:tcMar>
            <w:vAlign w:val="center"/>
          </w:tcPr>
          <w:p w:rsidR="0059037C" w:rsidRDefault="0059037C">
            <w:pPr>
              <w:snapToGrid w:val="0"/>
              <w:spacing w:line="360" w:lineRule="auto"/>
              <w:jc w:val="center"/>
              <w:rPr>
                <w:b/>
              </w:rPr>
            </w:pPr>
          </w:p>
        </w:tc>
      </w:tr>
      <w:tr w:rsidR="0059037C">
        <w:trPr>
          <w:jc w:val="center"/>
        </w:trPr>
        <w:tc>
          <w:tcPr>
            <w:tcW w:w="645" w:type="dxa"/>
            <w:vMerge/>
            <w:tcMar>
              <w:top w:w="0" w:type="dxa"/>
              <w:left w:w="108" w:type="dxa"/>
              <w:bottom w:w="0" w:type="dxa"/>
              <w:right w:w="108" w:type="dxa"/>
            </w:tcMar>
            <w:vAlign w:val="center"/>
          </w:tcPr>
          <w:p w:rsidR="0059037C" w:rsidRDefault="0059037C">
            <w:pPr>
              <w:snapToGrid w:val="0"/>
              <w:spacing w:line="320" w:lineRule="exact"/>
              <w:jc w:val="center"/>
              <w:rPr>
                <w:sz w:val="20"/>
              </w:rPr>
            </w:pPr>
          </w:p>
        </w:tc>
        <w:tc>
          <w:tcPr>
            <w:tcW w:w="735" w:type="dxa"/>
            <w:vMerge/>
            <w:tcMar>
              <w:top w:w="0" w:type="dxa"/>
              <w:left w:w="108" w:type="dxa"/>
              <w:bottom w:w="0" w:type="dxa"/>
              <w:right w:w="108" w:type="dxa"/>
            </w:tcMar>
            <w:vAlign w:val="center"/>
          </w:tcPr>
          <w:p w:rsidR="0059037C" w:rsidRDefault="0059037C">
            <w:pPr>
              <w:snapToGrid w:val="0"/>
              <w:spacing w:line="320" w:lineRule="exact"/>
              <w:jc w:val="center"/>
              <w:rPr>
                <w:sz w:val="20"/>
              </w:rPr>
            </w:pPr>
          </w:p>
        </w:tc>
        <w:tc>
          <w:tcPr>
            <w:tcW w:w="996" w:type="dxa"/>
            <w:vAlign w:val="center"/>
          </w:tcPr>
          <w:p w:rsidR="0059037C" w:rsidRDefault="00427696">
            <w:pPr>
              <w:jc w:val="center"/>
              <w:rPr>
                <w:rFonts w:ascii="宋体" w:hAnsi="宋体" w:cs="宋体"/>
                <w:sz w:val="24"/>
              </w:rPr>
            </w:pPr>
            <w:r>
              <w:rPr>
                <w:rFonts w:hint="eastAsia"/>
              </w:rPr>
              <w:t>S3.3.0.004</w:t>
            </w:r>
          </w:p>
        </w:tc>
        <w:tc>
          <w:tcPr>
            <w:tcW w:w="3256" w:type="dxa"/>
            <w:tcMar>
              <w:top w:w="0" w:type="dxa"/>
              <w:left w:w="108" w:type="dxa"/>
              <w:bottom w:w="0" w:type="dxa"/>
              <w:right w:w="108" w:type="dxa"/>
            </w:tcMar>
            <w:vAlign w:val="center"/>
          </w:tcPr>
          <w:p w:rsidR="0059037C" w:rsidRDefault="00427696">
            <w:pPr>
              <w:snapToGrid w:val="0"/>
            </w:pPr>
            <w:r>
              <w:t>模板支架纵距、横距、步距不符合专项方案要求的，每处扣</w:t>
            </w:r>
            <w:r>
              <w:t>0.5</w:t>
            </w:r>
            <w:r>
              <w:t>分。</w:t>
            </w:r>
          </w:p>
        </w:tc>
        <w:tc>
          <w:tcPr>
            <w:tcW w:w="2229" w:type="dxa"/>
            <w:tcMar>
              <w:top w:w="0" w:type="dxa"/>
              <w:left w:w="108" w:type="dxa"/>
              <w:bottom w:w="0" w:type="dxa"/>
              <w:right w:w="108" w:type="dxa"/>
            </w:tcMar>
            <w:vAlign w:val="center"/>
          </w:tcPr>
          <w:p w:rsidR="0059037C" w:rsidRDefault="00427696">
            <w:pPr>
              <w:snapToGrid w:val="0"/>
            </w:pPr>
            <w:r>
              <w:t>对照方案现场抽查。</w:t>
            </w:r>
          </w:p>
        </w:tc>
        <w:tc>
          <w:tcPr>
            <w:tcW w:w="6066" w:type="dxa"/>
            <w:tcMar>
              <w:top w:w="0" w:type="dxa"/>
              <w:left w:w="108" w:type="dxa"/>
              <w:bottom w:w="0" w:type="dxa"/>
              <w:right w:w="108" w:type="dxa"/>
            </w:tcMar>
            <w:vAlign w:val="center"/>
          </w:tcPr>
          <w:p w:rsidR="0059037C" w:rsidRDefault="00427696">
            <w:pPr>
              <w:snapToGrid w:val="0"/>
              <w:jc w:val="left"/>
            </w:pPr>
            <w:r>
              <w:t>纵距、横距、步距超过专项方案设计值的</w:t>
            </w:r>
            <w:r>
              <w:t>20%</w:t>
            </w:r>
            <w:r>
              <w:t>的，予以扣分。</w:t>
            </w:r>
            <w:r>
              <w:rPr>
                <w:spacing w:val="-6"/>
              </w:rPr>
              <w:t>至少抽查</w:t>
            </w:r>
            <w:r>
              <w:rPr>
                <w:spacing w:val="-6"/>
              </w:rPr>
              <w:t>8</w:t>
            </w:r>
            <w:r>
              <w:rPr>
                <w:spacing w:val="-6"/>
              </w:rPr>
              <w:t>处。</w:t>
            </w:r>
          </w:p>
        </w:tc>
        <w:tc>
          <w:tcPr>
            <w:tcW w:w="449" w:type="dxa"/>
            <w:tcMar>
              <w:top w:w="0" w:type="dxa"/>
              <w:left w:w="108" w:type="dxa"/>
              <w:bottom w:w="0" w:type="dxa"/>
              <w:right w:w="108" w:type="dxa"/>
            </w:tcMar>
            <w:vAlign w:val="center"/>
          </w:tcPr>
          <w:p w:rsidR="0059037C" w:rsidRDefault="00427696">
            <w:pPr>
              <w:snapToGrid w:val="0"/>
              <w:spacing w:line="360" w:lineRule="auto"/>
              <w:jc w:val="center"/>
              <w:rPr>
                <w:b/>
              </w:rPr>
            </w:pPr>
            <w:r>
              <w:rPr>
                <w:b/>
              </w:rPr>
              <w:t>2</w:t>
            </w:r>
          </w:p>
        </w:tc>
        <w:tc>
          <w:tcPr>
            <w:tcW w:w="495" w:type="dxa"/>
            <w:tcMar>
              <w:top w:w="0" w:type="dxa"/>
              <w:left w:w="108" w:type="dxa"/>
              <w:bottom w:w="0" w:type="dxa"/>
              <w:right w:w="108" w:type="dxa"/>
            </w:tcMar>
            <w:vAlign w:val="center"/>
          </w:tcPr>
          <w:p w:rsidR="0059037C" w:rsidRDefault="0059037C">
            <w:pPr>
              <w:snapToGrid w:val="0"/>
              <w:spacing w:line="360" w:lineRule="auto"/>
              <w:jc w:val="center"/>
              <w:rPr>
                <w:b/>
              </w:rPr>
            </w:pPr>
          </w:p>
        </w:tc>
        <w:tc>
          <w:tcPr>
            <w:tcW w:w="480" w:type="dxa"/>
            <w:tcMar>
              <w:top w:w="0" w:type="dxa"/>
              <w:left w:w="108" w:type="dxa"/>
              <w:bottom w:w="0" w:type="dxa"/>
              <w:right w:w="108" w:type="dxa"/>
            </w:tcMar>
            <w:vAlign w:val="center"/>
          </w:tcPr>
          <w:p w:rsidR="0059037C" w:rsidRDefault="0059037C">
            <w:pPr>
              <w:snapToGrid w:val="0"/>
              <w:spacing w:line="360" w:lineRule="auto"/>
              <w:jc w:val="center"/>
              <w:rPr>
                <w:b/>
              </w:rPr>
            </w:pPr>
          </w:p>
        </w:tc>
      </w:tr>
      <w:tr w:rsidR="0059037C">
        <w:trPr>
          <w:jc w:val="center"/>
        </w:trPr>
        <w:tc>
          <w:tcPr>
            <w:tcW w:w="645" w:type="dxa"/>
            <w:vMerge/>
            <w:tcMar>
              <w:top w:w="0" w:type="dxa"/>
              <w:left w:w="108" w:type="dxa"/>
              <w:bottom w:w="0" w:type="dxa"/>
              <w:right w:w="108" w:type="dxa"/>
            </w:tcMar>
            <w:vAlign w:val="center"/>
          </w:tcPr>
          <w:p w:rsidR="0059037C" w:rsidRDefault="0059037C">
            <w:pPr>
              <w:snapToGrid w:val="0"/>
              <w:spacing w:line="360" w:lineRule="auto"/>
              <w:jc w:val="center"/>
              <w:rPr>
                <w:sz w:val="20"/>
              </w:rPr>
            </w:pPr>
          </w:p>
        </w:tc>
        <w:tc>
          <w:tcPr>
            <w:tcW w:w="735" w:type="dxa"/>
            <w:vMerge/>
            <w:tcMar>
              <w:top w:w="0" w:type="dxa"/>
              <w:left w:w="108" w:type="dxa"/>
              <w:bottom w:w="0" w:type="dxa"/>
              <w:right w:w="108" w:type="dxa"/>
            </w:tcMar>
            <w:vAlign w:val="center"/>
          </w:tcPr>
          <w:p w:rsidR="0059037C" w:rsidRDefault="0059037C">
            <w:pPr>
              <w:snapToGrid w:val="0"/>
              <w:spacing w:line="360" w:lineRule="auto"/>
              <w:jc w:val="center"/>
              <w:rPr>
                <w:sz w:val="20"/>
              </w:rPr>
            </w:pPr>
          </w:p>
        </w:tc>
        <w:tc>
          <w:tcPr>
            <w:tcW w:w="996" w:type="dxa"/>
            <w:vAlign w:val="center"/>
          </w:tcPr>
          <w:p w:rsidR="0059037C" w:rsidRDefault="00427696">
            <w:pPr>
              <w:jc w:val="center"/>
              <w:rPr>
                <w:rFonts w:ascii="宋体" w:hAnsi="宋体" w:cs="宋体"/>
                <w:sz w:val="24"/>
              </w:rPr>
            </w:pPr>
            <w:r>
              <w:rPr>
                <w:rFonts w:hint="eastAsia"/>
              </w:rPr>
              <w:t>S3.3.0.009</w:t>
            </w:r>
          </w:p>
        </w:tc>
        <w:tc>
          <w:tcPr>
            <w:tcW w:w="3256" w:type="dxa"/>
            <w:tcMar>
              <w:top w:w="0" w:type="dxa"/>
              <w:left w:w="108" w:type="dxa"/>
              <w:bottom w:w="0" w:type="dxa"/>
              <w:right w:w="108" w:type="dxa"/>
            </w:tcMar>
            <w:vAlign w:val="center"/>
          </w:tcPr>
          <w:p w:rsidR="0059037C" w:rsidRDefault="00427696">
            <w:pPr>
              <w:snapToGrid w:val="0"/>
            </w:pPr>
            <w:r>
              <w:t>钢管支架与</w:t>
            </w:r>
            <w:proofErr w:type="gramStart"/>
            <w:r>
              <w:t>与</w:t>
            </w:r>
            <w:proofErr w:type="gramEnd"/>
            <w:r>
              <w:t>木支架混用</w:t>
            </w:r>
            <w:r>
              <w:rPr>
                <w:rFonts w:hint="eastAsia"/>
              </w:rPr>
              <w:t>或不同形式的钢管支架混用的</w:t>
            </w:r>
            <w:r>
              <w:t>，扣</w:t>
            </w:r>
            <w:r>
              <w:t>3</w:t>
            </w:r>
            <w:r>
              <w:t>分。</w:t>
            </w:r>
          </w:p>
        </w:tc>
        <w:tc>
          <w:tcPr>
            <w:tcW w:w="2229" w:type="dxa"/>
            <w:tcMar>
              <w:top w:w="0" w:type="dxa"/>
              <w:left w:w="108" w:type="dxa"/>
              <w:bottom w:w="0" w:type="dxa"/>
              <w:right w:w="108" w:type="dxa"/>
            </w:tcMar>
            <w:vAlign w:val="center"/>
          </w:tcPr>
          <w:p w:rsidR="0059037C" w:rsidRDefault="00427696">
            <w:pPr>
              <w:snapToGrid w:val="0"/>
            </w:pPr>
            <w:r>
              <w:t>检查现场。</w:t>
            </w:r>
          </w:p>
        </w:tc>
        <w:tc>
          <w:tcPr>
            <w:tcW w:w="6066" w:type="dxa"/>
            <w:tcMar>
              <w:top w:w="0" w:type="dxa"/>
              <w:left w:w="108" w:type="dxa"/>
              <w:bottom w:w="0" w:type="dxa"/>
              <w:right w:w="108" w:type="dxa"/>
            </w:tcMar>
            <w:vAlign w:val="center"/>
          </w:tcPr>
          <w:p w:rsidR="0059037C" w:rsidRDefault="00427696">
            <w:pPr>
              <w:snapToGrid w:val="0"/>
              <w:jc w:val="left"/>
              <w:rPr>
                <w:spacing w:val="-6"/>
              </w:rPr>
            </w:pPr>
            <w:r>
              <w:rPr>
                <w:rFonts w:hint="eastAsia"/>
                <w:spacing w:val="-6"/>
              </w:rPr>
              <w:t>有下列情形之一的，均予以扣分：（</w:t>
            </w:r>
            <w:r>
              <w:rPr>
                <w:rFonts w:hint="eastAsia"/>
                <w:spacing w:val="-6"/>
              </w:rPr>
              <w:t>1</w:t>
            </w:r>
            <w:r>
              <w:rPr>
                <w:rFonts w:hint="eastAsia"/>
                <w:spacing w:val="-6"/>
              </w:rPr>
              <w:t>）</w:t>
            </w:r>
            <w:r>
              <w:rPr>
                <w:spacing w:val="-6"/>
              </w:rPr>
              <w:t>钢木混用</w:t>
            </w:r>
            <w:r>
              <w:rPr>
                <w:rFonts w:hint="eastAsia"/>
                <w:spacing w:val="-6"/>
              </w:rPr>
              <w:t>；（</w:t>
            </w:r>
            <w:r>
              <w:rPr>
                <w:rFonts w:hint="eastAsia"/>
                <w:spacing w:val="-6"/>
              </w:rPr>
              <w:t>2</w:t>
            </w:r>
            <w:r>
              <w:rPr>
                <w:rFonts w:hint="eastAsia"/>
                <w:spacing w:val="-6"/>
              </w:rPr>
              <w:t>）不同形式的钢管支架混用。</w:t>
            </w:r>
          </w:p>
          <w:p w:rsidR="0059037C" w:rsidRDefault="00427696">
            <w:pPr>
              <w:snapToGrid w:val="0"/>
              <w:jc w:val="left"/>
              <w:rPr>
                <w:spacing w:val="-6"/>
              </w:rPr>
            </w:pPr>
            <w:r>
              <w:rPr>
                <w:spacing w:val="-6"/>
              </w:rPr>
              <w:t>钢木混用</w:t>
            </w:r>
            <w:r>
              <w:rPr>
                <w:rFonts w:hint="eastAsia"/>
                <w:spacing w:val="-6"/>
              </w:rPr>
              <w:t>指</w:t>
            </w:r>
            <w:r>
              <w:rPr>
                <w:spacing w:val="-6"/>
              </w:rPr>
              <w:t>同一梁板结构（无分隔缝）存在两种立杆类型（钢管立杆、木立杆）</w:t>
            </w:r>
            <w:r>
              <w:rPr>
                <w:rFonts w:hint="eastAsia"/>
                <w:spacing w:val="-6"/>
              </w:rPr>
              <w:t>。</w:t>
            </w:r>
          </w:p>
        </w:tc>
        <w:tc>
          <w:tcPr>
            <w:tcW w:w="449" w:type="dxa"/>
            <w:tcMar>
              <w:top w:w="0" w:type="dxa"/>
              <w:left w:w="108" w:type="dxa"/>
              <w:bottom w:w="0" w:type="dxa"/>
              <w:right w:w="108" w:type="dxa"/>
            </w:tcMar>
            <w:vAlign w:val="center"/>
          </w:tcPr>
          <w:p w:rsidR="0059037C" w:rsidRDefault="00427696">
            <w:pPr>
              <w:snapToGrid w:val="0"/>
              <w:spacing w:line="360" w:lineRule="auto"/>
              <w:jc w:val="center"/>
              <w:rPr>
                <w:b/>
              </w:rPr>
            </w:pPr>
            <w:r>
              <w:rPr>
                <w:b/>
              </w:rPr>
              <w:t>3</w:t>
            </w:r>
          </w:p>
        </w:tc>
        <w:tc>
          <w:tcPr>
            <w:tcW w:w="495" w:type="dxa"/>
            <w:tcMar>
              <w:top w:w="0" w:type="dxa"/>
              <w:left w:w="108" w:type="dxa"/>
              <w:bottom w:w="0" w:type="dxa"/>
              <w:right w:w="108" w:type="dxa"/>
            </w:tcMar>
            <w:vAlign w:val="center"/>
          </w:tcPr>
          <w:p w:rsidR="0059037C" w:rsidRDefault="0059037C">
            <w:pPr>
              <w:snapToGrid w:val="0"/>
              <w:spacing w:line="360" w:lineRule="auto"/>
              <w:jc w:val="center"/>
              <w:rPr>
                <w:b/>
              </w:rPr>
            </w:pPr>
          </w:p>
        </w:tc>
        <w:tc>
          <w:tcPr>
            <w:tcW w:w="480" w:type="dxa"/>
            <w:tcMar>
              <w:top w:w="0" w:type="dxa"/>
              <w:left w:w="108" w:type="dxa"/>
              <w:bottom w:w="0" w:type="dxa"/>
              <w:right w:w="108" w:type="dxa"/>
            </w:tcMar>
            <w:vAlign w:val="center"/>
          </w:tcPr>
          <w:p w:rsidR="0059037C" w:rsidRDefault="0059037C">
            <w:pPr>
              <w:snapToGrid w:val="0"/>
              <w:spacing w:line="360" w:lineRule="auto"/>
              <w:jc w:val="center"/>
              <w:rPr>
                <w:b/>
              </w:rPr>
            </w:pPr>
          </w:p>
        </w:tc>
      </w:tr>
      <w:tr w:rsidR="0059037C">
        <w:trPr>
          <w:jc w:val="center"/>
        </w:trPr>
        <w:tc>
          <w:tcPr>
            <w:tcW w:w="645" w:type="dxa"/>
            <w:vMerge/>
            <w:tcMar>
              <w:top w:w="0" w:type="dxa"/>
              <w:left w:w="108" w:type="dxa"/>
              <w:bottom w:w="0" w:type="dxa"/>
              <w:right w:w="108" w:type="dxa"/>
            </w:tcMar>
            <w:vAlign w:val="center"/>
          </w:tcPr>
          <w:p w:rsidR="0059037C" w:rsidRDefault="0059037C">
            <w:pPr>
              <w:snapToGrid w:val="0"/>
              <w:spacing w:line="360" w:lineRule="auto"/>
              <w:jc w:val="center"/>
              <w:rPr>
                <w:sz w:val="20"/>
              </w:rPr>
            </w:pPr>
          </w:p>
        </w:tc>
        <w:tc>
          <w:tcPr>
            <w:tcW w:w="735" w:type="dxa"/>
            <w:vMerge/>
            <w:tcMar>
              <w:top w:w="0" w:type="dxa"/>
              <w:left w:w="108" w:type="dxa"/>
              <w:bottom w:w="0" w:type="dxa"/>
              <w:right w:w="108" w:type="dxa"/>
            </w:tcMar>
            <w:vAlign w:val="center"/>
          </w:tcPr>
          <w:p w:rsidR="0059037C" w:rsidRDefault="0059037C">
            <w:pPr>
              <w:snapToGrid w:val="0"/>
              <w:spacing w:line="360" w:lineRule="auto"/>
              <w:jc w:val="center"/>
              <w:rPr>
                <w:sz w:val="20"/>
              </w:rPr>
            </w:pPr>
          </w:p>
        </w:tc>
        <w:tc>
          <w:tcPr>
            <w:tcW w:w="996" w:type="dxa"/>
            <w:vAlign w:val="center"/>
          </w:tcPr>
          <w:p w:rsidR="0059037C" w:rsidRDefault="00427696">
            <w:pPr>
              <w:jc w:val="center"/>
              <w:rPr>
                <w:rFonts w:ascii="宋体" w:hAnsi="宋体" w:cs="宋体"/>
                <w:sz w:val="24"/>
              </w:rPr>
            </w:pPr>
            <w:r>
              <w:rPr>
                <w:rFonts w:hint="eastAsia"/>
              </w:rPr>
              <w:t>S3.3.0.010</w:t>
            </w:r>
          </w:p>
        </w:tc>
        <w:tc>
          <w:tcPr>
            <w:tcW w:w="3256" w:type="dxa"/>
            <w:tcMar>
              <w:top w:w="0" w:type="dxa"/>
              <w:left w:w="108" w:type="dxa"/>
              <w:bottom w:w="0" w:type="dxa"/>
              <w:right w:w="108" w:type="dxa"/>
            </w:tcMar>
            <w:vAlign w:val="center"/>
          </w:tcPr>
          <w:p w:rsidR="0059037C" w:rsidRDefault="00427696">
            <w:pPr>
              <w:snapToGrid w:val="0"/>
            </w:pPr>
            <w:r>
              <w:t>叠层搭设的，扣</w:t>
            </w:r>
            <w:r>
              <w:t>3</w:t>
            </w:r>
            <w:r>
              <w:t>分。</w:t>
            </w:r>
          </w:p>
        </w:tc>
        <w:tc>
          <w:tcPr>
            <w:tcW w:w="2229" w:type="dxa"/>
            <w:tcMar>
              <w:top w:w="0" w:type="dxa"/>
              <w:left w:w="108" w:type="dxa"/>
              <w:bottom w:w="0" w:type="dxa"/>
              <w:right w:w="108" w:type="dxa"/>
            </w:tcMar>
            <w:vAlign w:val="center"/>
          </w:tcPr>
          <w:p w:rsidR="0059037C" w:rsidRDefault="00427696">
            <w:pPr>
              <w:snapToGrid w:val="0"/>
            </w:pPr>
            <w:r>
              <w:t>检查现场。</w:t>
            </w:r>
          </w:p>
        </w:tc>
        <w:tc>
          <w:tcPr>
            <w:tcW w:w="6066" w:type="dxa"/>
            <w:tcMar>
              <w:top w:w="0" w:type="dxa"/>
              <w:left w:w="108" w:type="dxa"/>
              <w:bottom w:w="0" w:type="dxa"/>
              <w:right w:w="108" w:type="dxa"/>
            </w:tcMar>
            <w:vAlign w:val="center"/>
          </w:tcPr>
          <w:p w:rsidR="0059037C" w:rsidRDefault="00427696">
            <w:pPr>
              <w:snapToGrid w:val="0"/>
              <w:jc w:val="left"/>
              <w:rPr>
                <w:spacing w:val="-6"/>
              </w:rPr>
            </w:pPr>
            <w:r>
              <w:t>叠层搭设：立杆顶上满铺木板叠层的、立杆之间非扣件式连接的或者在模板上再设置支架的。</w:t>
            </w:r>
          </w:p>
        </w:tc>
        <w:tc>
          <w:tcPr>
            <w:tcW w:w="449" w:type="dxa"/>
            <w:tcMar>
              <w:top w:w="0" w:type="dxa"/>
              <w:left w:w="108" w:type="dxa"/>
              <w:bottom w:w="0" w:type="dxa"/>
              <w:right w:w="108" w:type="dxa"/>
            </w:tcMar>
            <w:vAlign w:val="center"/>
          </w:tcPr>
          <w:p w:rsidR="0059037C" w:rsidRDefault="00427696">
            <w:pPr>
              <w:snapToGrid w:val="0"/>
              <w:spacing w:line="360" w:lineRule="auto"/>
              <w:jc w:val="center"/>
              <w:rPr>
                <w:b/>
              </w:rPr>
            </w:pPr>
            <w:r>
              <w:rPr>
                <w:b/>
              </w:rPr>
              <w:t>3</w:t>
            </w:r>
          </w:p>
        </w:tc>
        <w:tc>
          <w:tcPr>
            <w:tcW w:w="495" w:type="dxa"/>
            <w:tcMar>
              <w:top w:w="0" w:type="dxa"/>
              <w:left w:w="108" w:type="dxa"/>
              <w:bottom w:w="0" w:type="dxa"/>
              <w:right w:w="108" w:type="dxa"/>
            </w:tcMar>
            <w:vAlign w:val="center"/>
          </w:tcPr>
          <w:p w:rsidR="0059037C" w:rsidRDefault="0059037C">
            <w:pPr>
              <w:snapToGrid w:val="0"/>
              <w:spacing w:line="320" w:lineRule="exact"/>
              <w:jc w:val="center"/>
              <w:rPr>
                <w:b/>
              </w:rPr>
            </w:pPr>
          </w:p>
        </w:tc>
        <w:tc>
          <w:tcPr>
            <w:tcW w:w="480" w:type="dxa"/>
            <w:tcMar>
              <w:top w:w="0" w:type="dxa"/>
              <w:left w:w="108" w:type="dxa"/>
              <w:bottom w:w="0" w:type="dxa"/>
              <w:right w:w="108" w:type="dxa"/>
            </w:tcMar>
            <w:vAlign w:val="center"/>
          </w:tcPr>
          <w:p w:rsidR="0059037C" w:rsidRDefault="0059037C">
            <w:pPr>
              <w:snapToGrid w:val="0"/>
              <w:spacing w:line="320" w:lineRule="exact"/>
              <w:jc w:val="center"/>
              <w:rPr>
                <w:b/>
              </w:rPr>
            </w:pPr>
          </w:p>
        </w:tc>
      </w:tr>
      <w:tr w:rsidR="0059037C">
        <w:trPr>
          <w:jc w:val="center"/>
        </w:trPr>
        <w:tc>
          <w:tcPr>
            <w:tcW w:w="645" w:type="dxa"/>
            <w:vMerge w:val="restart"/>
            <w:tcMar>
              <w:top w:w="0" w:type="dxa"/>
              <w:left w:w="108" w:type="dxa"/>
              <w:bottom w:w="0" w:type="dxa"/>
              <w:right w:w="108" w:type="dxa"/>
            </w:tcMar>
            <w:vAlign w:val="center"/>
          </w:tcPr>
          <w:p w:rsidR="0059037C" w:rsidRDefault="00427696">
            <w:pPr>
              <w:snapToGrid w:val="0"/>
              <w:spacing w:line="320" w:lineRule="exact"/>
              <w:jc w:val="center"/>
              <w:rPr>
                <w:b/>
              </w:rPr>
            </w:pPr>
            <w:r>
              <w:rPr>
                <w:b/>
              </w:rPr>
              <w:t>4</w:t>
            </w:r>
          </w:p>
        </w:tc>
        <w:tc>
          <w:tcPr>
            <w:tcW w:w="735" w:type="dxa"/>
            <w:vMerge w:val="restart"/>
            <w:tcMar>
              <w:top w:w="0" w:type="dxa"/>
              <w:left w:w="108" w:type="dxa"/>
              <w:bottom w:w="0" w:type="dxa"/>
              <w:right w:w="108" w:type="dxa"/>
            </w:tcMar>
            <w:vAlign w:val="center"/>
          </w:tcPr>
          <w:p w:rsidR="0059037C" w:rsidRDefault="00427696">
            <w:pPr>
              <w:snapToGrid w:val="0"/>
              <w:spacing w:line="260" w:lineRule="exact"/>
              <w:jc w:val="center"/>
            </w:pPr>
            <w:r>
              <w:t>基坑</w:t>
            </w:r>
          </w:p>
          <w:p w:rsidR="0059037C" w:rsidRDefault="00427696">
            <w:pPr>
              <w:snapToGrid w:val="0"/>
              <w:spacing w:line="260" w:lineRule="exact"/>
              <w:jc w:val="center"/>
            </w:pPr>
            <w:r>
              <w:t>工程</w:t>
            </w:r>
          </w:p>
        </w:tc>
        <w:tc>
          <w:tcPr>
            <w:tcW w:w="996" w:type="dxa"/>
            <w:vAlign w:val="center"/>
          </w:tcPr>
          <w:p w:rsidR="0059037C" w:rsidRDefault="00427696">
            <w:pPr>
              <w:jc w:val="center"/>
              <w:rPr>
                <w:rFonts w:ascii="宋体" w:hAnsi="宋体" w:cs="宋体"/>
                <w:sz w:val="24"/>
              </w:rPr>
            </w:pPr>
            <w:r>
              <w:rPr>
                <w:rFonts w:hint="eastAsia"/>
              </w:rPr>
              <w:t>S3.4.0.001</w:t>
            </w:r>
          </w:p>
        </w:tc>
        <w:tc>
          <w:tcPr>
            <w:tcW w:w="3256" w:type="dxa"/>
            <w:tcMar>
              <w:top w:w="0" w:type="dxa"/>
              <w:left w:w="108" w:type="dxa"/>
              <w:bottom w:w="0" w:type="dxa"/>
              <w:right w:w="108" w:type="dxa"/>
            </w:tcMar>
            <w:vAlign w:val="center"/>
          </w:tcPr>
          <w:p w:rsidR="0059037C" w:rsidRDefault="00427696">
            <w:pPr>
              <w:snapToGrid w:val="0"/>
              <w:spacing w:line="260" w:lineRule="exact"/>
            </w:pPr>
            <w:r>
              <w:t>未编制专项施工方案的，扣</w:t>
            </w:r>
            <w:r>
              <w:t>2</w:t>
            </w:r>
            <w:r>
              <w:t>分。</w:t>
            </w:r>
          </w:p>
        </w:tc>
        <w:tc>
          <w:tcPr>
            <w:tcW w:w="2229" w:type="dxa"/>
            <w:tcMar>
              <w:top w:w="0" w:type="dxa"/>
              <w:left w:w="108" w:type="dxa"/>
              <w:bottom w:w="0" w:type="dxa"/>
              <w:right w:w="108" w:type="dxa"/>
            </w:tcMar>
            <w:vAlign w:val="center"/>
          </w:tcPr>
          <w:p w:rsidR="0059037C" w:rsidRDefault="00427696">
            <w:pPr>
              <w:snapToGrid w:val="0"/>
              <w:spacing w:line="260" w:lineRule="exact"/>
              <w:jc w:val="left"/>
              <w:rPr>
                <w:b/>
              </w:rPr>
            </w:pPr>
            <w:r>
              <w:t>检查专项施工方案。</w:t>
            </w:r>
          </w:p>
        </w:tc>
        <w:tc>
          <w:tcPr>
            <w:tcW w:w="6066" w:type="dxa"/>
            <w:tcMar>
              <w:top w:w="0" w:type="dxa"/>
              <w:left w:w="108" w:type="dxa"/>
              <w:bottom w:w="0" w:type="dxa"/>
              <w:right w:w="108" w:type="dxa"/>
            </w:tcMar>
            <w:vAlign w:val="center"/>
          </w:tcPr>
          <w:p w:rsidR="0059037C" w:rsidRDefault="00427696">
            <w:pPr>
              <w:snapToGrid w:val="0"/>
              <w:spacing w:line="260" w:lineRule="exact"/>
              <w:jc w:val="left"/>
              <w:rPr>
                <w:b/>
              </w:rPr>
            </w:pPr>
            <w:r>
              <w:t>未能提供基坑工程专项施工方案的，予以扣分。</w:t>
            </w:r>
          </w:p>
        </w:tc>
        <w:tc>
          <w:tcPr>
            <w:tcW w:w="449" w:type="dxa"/>
            <w:tcMar>
              <w:top w:w="0" w:type="dxa"/>
              <w:left w:w="108" w:type="dxa"/>
              <w:bottom w:w="0" w:type="dxa"/>
              <w:right w:w="108" w:type="dxa"/>
            </w:tcMar>
            <w:vAlign w:val="center"/>
          </w:tcPr>
          <w:p w:rsidR="0059037C" w:rsidRDefault="00427696">
            <w:pPr>
              <w:snapToGrid w:val="0"/>
              <w:spacing w:line="260" w:lineRule="exact"/>
              <w:jc w:val="center"/>
              <w:rPr>
                <w:b/>
              </w:rPr>
            </w:pPr>
            <w:r>
              <w:rPr>
                <w:b/>
              </w:rPr>
              <w:t>2</w:t>
            </w:r>
          </w:p>
        </w:tc>
        <w:tc>
          <w:tcPr>
            <w:tcW w:w="495" w:type="dxa"/>
            <w:tcMar>
              <w:top w:w="0" w:type="dxa"/>
              <w:left w:w="108" w:type="dxa"/>
              <w:bottom w:w="0" w:type="dxa"/>
              <w:right w:w="108" w:type="dxa"/>
            </w:tcMar>
            <w:vAlign w:val="center"/>
          </w:tcPr>
          <w:p w:rsidR="0059037C" w:rsidRDefault="0059037C">
            <w:pPr>
              <w:snapToGrid w:val="0"/>
              <w:spacing w:line="320" w:lineRule="exact"/>
              <w:jc w:val="center"/>
              <w:rPr>
                <w:b/>
              </w:rPr>
            </w:pPr>
          </w:p>
        </w:tc>
        <w:tc>
          <w:tcPr>
            <w:tcW w:w="480" w:type="dxa"/>
            <w:tcMar>
              <w:top w:w="0" w:type="dxa"/>
              <w:left w:w="108" w:type="dxa"/>
              <w:bottom w:w="0" w:type="dxa"/>
              <w:right w:w="108" w:type="dxa"/>
            </w:tcMar>
            <w:vAlign w:val="center"/>
          </w:tcPr>
          <w:p w:rsidR="0059037C" w:rsidRDefault="0059037C">
            <w:pPr>
              <w:snapToGrid w:val="0"/>
              <w:spacing w:line="320" w:lineRule="exact"/>
              <w:jc w:val="center"/>
              <w:rPr>
                <w:b/>
              </w:rPr>
            </w:pPr>
          </w:p>
        </w:tc>
      </w:tr>
      <w:tr w:rsidR="0059037C">
        <w:trPr>
          <w:jc w:val="center"/>
        </w:trPr>
        <w:tc>
          <w:tcPr>
            <w:tcW w:w="645" w:type="dxa"/>
            <w:vMerge/>
            <w:tcMar>
              <w:top w:w="0" w:type="dxa"/>
              <w:left w:w="108" w:type="dxa"/>
              <w:bottom w:w="0" w:type="dxa"/>
              <w:right w:w="108" w:type="dxa"/>
            </w:tcMar>
            <w:vAlign w:val="center"/>
          </w:tcPr>
          <w:p w:rsidR="0059037C" w:rsidRDefault="0059037C">
            <w:pPr>
              <w:snapToGrid w:val="0"/>
              <w:spacing w:line="320" w:lineRule="exact"/>
              <w:jc w:val="center"/>
              <w:rPr>
                <w:b/>
              </w:rPr>
            </w:pPr>
          </w:p>
        </w:tc>
        <w:tc>
          <w:tcPr>
            <w:tcW w:w="735" w:type="dxa"/>
            <w:vMerge/>
            <w:tcMar>
              <w:top w:w="0" w:type="dxa"/>
              <w:left w:w="108" w:type="dxa"/>
              <w:bottom w:w="0" w:type="dxa"/>
              <w:right w:w="108" w:type="dxa"/>
            </w:tcMar>
            <w:vAlign w:val="center"/>
          </w:tcPr>
          <w:p w:rsidR="0059037C" w:rsidRDefault="0059037C">
            <w:pPr>
              <w:snapToGrid w:val="0"/>
              <w:spacing w:line="260" w:lineRule="exact"/>
              <w:jc w:val="center"/>
            </w:pPr>
          </w:p>
        </w:tc>
        <w:tc>
          <w:tcPr>
            <w:tcW w:w="996" w:type="dxa"/>
            <w:vAlign w:val="center"/>
          </w:tcPr>
          <w:p w:rsidR="0059037C" w:rsidRDefault="00427696">
            <w:pPr>
              <w:jc w:val="center"/>
              <w:rPr>
                <w:rFonts w:ascii="宋体" w:hAnsi="宋体" w:cs="宋体"/>
                <w:sz w:val="24"/>
              </w:rPr>
            </w:pPr>
            <w:r>
              <w:rPr>
                <w:rFonts w:hint="eastAsia"/>
              </w:rPr>
              <w:t>S3.4.0.002</w:t>
            </w:r>
          </w:p>
        </w:tc>
        <w:tc>
          <w:tcPr>
            <w:tcW w:w="3256" w:type="dxa"/>
            <w:tcMar>
              <w:top w:w="0" w:type="dxa"/>
              <w:left w:w="108" w:type="dxa"/>
              <w:bottom w:w="0" w:type="dxa"/>
              <w:right w:w="108" w:type="dxa"/>
            </w:tcMar>
            <w:vAlign w:val="center"/>
          </w:tcPr>
          <w:p w:rsidR="0059037C" w:rsidRDefault="00427696">
            <w:pPr>
              <w:snapToGrid w:val="0"/>
              <w:spacing w:line="260" w:lineRule="exact"/>
            </w:pPr>
            <w:r>
              <w:t>基坑工程专项施工方案未经施工单位技术负责人签字审批，或未盖施工单位公章的，或未经总监签字批准的，扣</w:t>
            </w:r>
            <w:r>
              <w:t>2</w:t>
            </w:r>
            <w:r>
              <w:t>分。</w:t>
            </w:r>
          </w:p>
        </w:tc>
        <w:tc>
          <w:tcPr>
            <w:tcW w:w="2229" w:type="dxa"/>
            <w:tcMar>
              <w:top w:w="0" w:type="dxa"/>
              <w:left w:w="108" w:type="dxa"/>
              <w:bottom w:w="0" w:type="dxa"/>
              <w:right w:w="108" w:type="dxa"/>
            </w:tcMar>
            <w:vAlign w:val="center"/>
          </w:tcPr>
          <w:p w:rsidR="0059037C" w:rsidRDefault="00427696">
            <w:pPr>
              <w:snapToGrid w:val="0"/>
              <w:spacing w:line="260" w:lineRule="exact"/>
              <w:jc w:val="left"/>
            </w:pPr>
            <w:r>
              <w:t>检查专项施工方案。</w:t>
            </w:r>
          </w:p>
        </w:tc>
        <w:tc>
          <w:tcPr>
            <w:tcW w:w="6066" w:type="dxa"/>
            <w:tcMar>
              <w:top w:w="0" w:type="dxa"/>
              <w:left w:w="108" w:type="dxa"/>
              <w:bottom w:w="0" w:type="dxa"/>
              <w:right w:w="108" w:type="dxa"/>
            </w:tcMar>
            <w:vAlign w:val="center"/>
          </w:tcPr>
          <w:p w:rsidR="0059037C" w:rsidRDefault="00427696">
            <w:pPr>
              <w:snapToGrid w:val="0"/>
              <w:spacing w:line="260" w:lineRule="exact"/>
              <w:jc w:val="left"/>
            </w:pPr>
            <w:r>
              <w:t>有下列情形之一的，予以扣分：（</w:t>
            </w:r>
            <w:r>
              <w:t>1</w:t>
            </w:r>
            <w:r>
              <w:t>）无技术负责人签字审批；（</w:t>
            </w:r>
            <w:r>
              <w:t>2</w:t>
            </w:r>
            <w:r>
              <w:t>）未盖施工单位公章的；（</w:t>
            </w:r>
            <w:r>
              <w:t>3</w:t>
            </w:r>
            <w:r>
              <w:t>）专项施工方案总监未签字批准。</w:t>
            </w:r>
          </w:p>
        </w:tc>
        <w:tc>
          <w:tcPr>
            <w:tcW w:w="449" w:type="dxa"/>
            <w:tcMar>
              <w:top w:w="0" w:type="dxa"/>
              <w:left w:w="108" w:type="dxa"/>
              <w:bottom w:w="0" w:type="dxa"/>
              <w:right w:w="108" w:type="dxa"/>
            </w:tcMar>
            <w:vAlign w:val="center"/>
          </w:tcPr>
          <w:p w:rsidR="0059037C" w:rsidRDefault="00427696">
            <w:pPr>
              <w:snapToGrid w:val="0"/>
              <w:spacing w:line="260" w:lineRule="exact"/>
              <w:jc w:val="center"/>
              <w:rPr>
                <w:b/>
              </w:rPr>
            </w:pPr>
            <w:r>
              <w:rPr>
                <w:b/>
              </w:rPr>
              <w:t>2</w:t>
            </w:r>
          </w:p>
        </w:tc>
        <w:tc>
          <w:tcPr>
            <w:tcW w:w="495" w:type="dxa"/>
            <w:tcMar>
              <w:top w:w="0" w:type="dxa"/>
              <w:left w:w="108" w:type="dxa"/>
              <w:bottom w:w="0" w:type="dxa"/>
              <w:right w:w="108" w:type="dxa"/>
            </w:tcMar>
            <w:vAlign w:val="center"/>
          </w:tcPr>
          <w:p w:rsidR="0059037C" w:rsidRDefault="0059037C">
            <w:pPr>
              <w:snapToGrid w:val="0"/>
              <w:spacing w:line="320" w:lineRule="exact"/>
              <w:jc w:val="center"/>
              <w:rPr>
                <w:b/>
              </w:rPr>
            </w:pPr>
          </w:p>
        </w:tc>
        <w:tc>
          <w:tcPr>
            <w:tcW w:w="480" w:type="dxa"/>
            <w:tcMar>
              <w:top w:w="0" w:type="dxa"/>
              <w:left w:w="108" w:type="dxa"/>
              <w:bottom w:w="0" w:type="dxa"/>
              <w:right w:w="108" w:type="dxa"/>
            </w:tcMar>
            <w:vAlign w:val="center"/>
          </w:tcPr>
          <w:p w:rsidR="0059037C" w:rsidRDefault="0059037C">
            <w:pPr>
              <w:snapToGrid w:val="0"/>
              <w:spacing w:line="320" w:lineRule="exact"/>
              <w:jc w:val="center"/>
              <w:rPr>
                <w:b/>
              </w:rPr>
            </w:pPr>
          </w:p>
        </w:tc>
      </w:tr>
      <w:tr w:rsidR="0059037C">
        <w:trPr>
          <w:trHeight w:val="984"/>
          <w:jc w:val="center"/>
        </w:trPr>
        <w:tc>
          <w:tcPr>
            <w:tcW w:w="645" w:type="dxa"/>
            <w:vMerge/>
            <w:tcMar>
              <w:top w:w="0" w:type="dxa"/>
              <w:left w:w="108" w:type="dxa"/>
              <w:bottom w:w="0" w:type="dxa"/>
              <w:right w:w="108" w:type="dxa"/>
            </w:tcMar>
            <w:vAlign w:val="center"/>
          </w:tcPr>
          <w:p w:rsidR="0059037C" w:rsidRDefault="0059037C">
            <w:pPr>
              <w:snapToGrid w:val="0"/>
              <w:spacing w:line="320" w:lineRule="exact"/>
              <w:jc w:val="center"/>
              <w:rPr>
                <w:b/>
              </w:rPr>
            </w:pPr>
          </w:p>
        </w:tc>
        <w:tc>
          <w:tcPr>
            <w:tcW w:w="735" w:type="dxa"/>
            <w:vMerge/>
            <w:tcMar>
              <w:top w:w="0" w:type="dxa"/>
              <w:left w:w="108" w:type="dxa"/>
              <w:bottom w:w="0" w:type="dxa"/>
              <w:right w:w="108" w:type="dxa"/>
            </w:tcMar>
            <w:vAlign w:val="center"/>
          </w:tcPr>
          <w:p w:rsidR="0059037C" w:rsidRDefault="0059037C">
            <w:pPr>
              <w:snapToGrid w:val="0"/>
              <w:spacing w:line="260" w:lineRule="exact"/>
              <w:jc w:val="center"/>
            </w:pPr>
          </w:p>
        </w:tc>
        <w:tc>
          <w:tcPr>
            <w:tcW w:w="996" w:type="dxa"/>
            <w:vAlign w:val="center"/>
          </w:tcPr>
          <w:p w:rsidR="0059037C" w:rsidRDefault="00427696">
            <w:pPr>
              <w:jc w:val="center"/>
              <w:rPr>
                <w:rFonts w:ascii="宋体" w:hAnsi="宋体" w:cs="宋体"/>
                <w:sz w:val="24"/>
              </w:rPr>
            </w:pPr>
            <w:r>
              <w:rPr>
                <w:rFonts w:hint="eastAsia"/>
              </w:rPr>
              <w:t>S3.4.0.012</w:t>
            </w:r>
          </w:p>
        </w:tc>
        <w:tc>
          <w:tcPr>
            <w:tcW w:w="3256" w:type="dxa"/>
            <w:tcMar>
              <w:top w:w="0" w:type="dxa"/>
              <w:left w:w="108" w:type="dxa"/>
              <w:bottom w:w="0" w:type="dxa"/>
              <w:right w:w="108" w:type="dxa"/>
            </w:tcMar>
            <w:vAlign w:val="center"/>
          </w:tcPr>
          <w:p w:rsidR="0059037C" w:rsidRDefault="00427696">
            <w:pPr>
              <w:snapToGrid w:val="0"/>
              <w:spacing w:line="260" w:lineRule="exact"/>
              <w:rPr>
                <w:b/>
              </w:rPr>
            </w:pPr>
            <w:r>
              <w:t>基坑边堆置土、料具等荷载超出基坑支护设计允许范围的，扣</w:t>
            </w:r>
            <w:r>
              <w:t>3</w:t>
            </w:r>
            <w:r>
              <w:t>分。</w:t>
            </w:r>
          </w:p>
        </w:tc>
        <w:tc>
          <w:tcPr>
            <w:tcW w:w="2229" w:type="dxa"/>
            <w:tcMar>
              <w:top w:w="0" w:type="dxa"/>
              <w:left w:w="108" w:type="dxa"/>
              <w:bottom w:w="0" w:type="dxa"/>
              <w:right w:w="108" w:type="dxa"/>
            </w:tcMar>
            <w:vAlign w:val="center"/>
          </w:tcPr>
          <w:p w:rsidR="0059037C" w:rsidRDefault="00427696">
            <w:pPr>
              <w:snapToGrid w:val="0"/>
              <w:spacing w:line="260" w:lineRule="exact"/>
              <w:jc w:val="left"/>
              <w:rPr>
                <w:b/>
              </w:rPr>
            </w:pPr>
            <w:r>
              <w:t>检查现场。</w:t>
            </w:r>
          </w:p>
        </w:tc>
        <w:tc>
          <w:tcPr>
            <w:tcW w:w="6066" w:type="dxa"/>
            <w:tcMar>
              <w:top w:w="0" w:type="dxa"/>
              <w:left w:w="108" w:type="dxa"/>
              <w:bottom w:w="0" w:type="dxa"/>
              <w:right w:w="108" w:type="dxa"/>
            </w:tcMar>
            <w:vAlign w:val="center"/>
          </w:tcPr>
          <w:p w:rsidR="0059037C" w:rsidRDefault="00427696">
            <w:pPr>
              <w:snapToGrid w:val="0"/>
              <w:spacing w:line="260" w:lineRule="exact"/>
              <w:jc w:val="left"/>
            </w:pPr>
            <w:r>
              <w:t>有下列情形之一的，予以扣分：（</w:t>
            </w:r>
            <w:r>
              <w:t>1</w:t>
            </w:r>
            <w:r>
              <w:t>）基坑周边</w:t>
            </w:r>
            <w:r>
              <w:t>1.5m</w:t>
            </w:r>
            <w:r>
              <w:t>范围内堆载；（</w:t>
            </w:r>
            <w:r>
              <w:t>2</w:t>
            </w:r>
            <w:r>
              <w:t>）基坑周边</w:t>
            </w:r>
            <w:r>
              <w:t>3m</w:t>
            </w:r>
            <w:proofErr w:type="gramStart"/>
            <w:r>
              <w:t>以内堆载时</w:t>
            </w:r>
            <w:proofErr w:type="gramEnd"/>
            <w:r>
              <w:t>无经设计认可的基坑周边使用荷载方案，无限</w:t>
            </w:r>
            <w:proofErr w:type="gramStart"/>
            <w:r>
              <w:t>载标志</w:t>
            </w:r>
            <w:proofErr w:type="gramEnd"/>
            <w:r>
              <w:t>牌。</w:t>
            </w:r>
          </w:p>
        </w:tc>
        <w:tc>
          <w:tcPr>
            <w:tcW w:w="449" w:type="dxa"/>
            <w:tcMar>
              <w:top w:w="0" w:type="dxa"/>
              <w:left w:w="108" w:type="dxa"/>
              <w:bottom w:w="0" w:type="dxa"/>
              <w:right w:w="108" w:type="dxa"/>
            </w:tcMar>
            <w:vAlign w:val="center"/>
          </w:tcPr>
          <w:p w:rsidR="0059037C" w:rsidRDefault="00427696">
            <w:pPr>
              <w:snapToGrid w:val="0"/>
              <w:spacing w:line="260" w:lineRule="exact"/>
              <w:jc w:val="center"/>
              <w:rPr>
                <w:b/>
              </w:rPr>
            </w:pPr>
            <w:r>
              <w:rPr>
                <w:b/>
              </w:rPr>
              <w:t>3</w:t>
            </w:r>
          </w:p>
        </w:tc>
        <w:tc>
          <w:tcPr>
            <w:tcW w:w="495" w:type="dxa"/>
            <w:tcMar>
              <w:top w:w="0" w:type="dxa"/>
              <w:left w:w="108" w:type="dxa"/>
              <w:bottom w:w="0" w:type="dxa"/>
              <w:right w:w="108" w:type="dxa"/>
            </w:tcMar>
            <w:vAlign w:val="center"/>
          </w:tcPr>
          <w:p w:rsidR="0059037C" w:rsidRDefault="0059037C">
            <w:pPr>
              <w:snapToGrid w:val="0"/>
              <w:spacing w:line="320" w:lineRule="exact"/>
              <w:jc w:val="center"/>
              <w:rPr>
                <w:b/>
              </w:rPr>
            </w:pPr>
          </w:p>
        </w:tc>
        <w:tc>
          <w:tcPr>
            <w:tcW w:w="480" w:type="dxa"/>
            <w:tcMar>
              <w:top w:w="0" w:type="dxa"/>
              <w:left w:w="108" w:type="dxa"/>
              <w:bottom w:w="0" w:type="dxa"/>
              <w:right w:w="108" w:type="dxa"/>
            </w:tcMar>
            <w:vAlign w:val="center"/>
          </w:tcPr>
          <w:p w:rsidR="0059037C" w:rsidRDefault="0059037C">
            <w:pPr>
              <w:snapToGrid w:val="0"/>
              <w:spacing w:line="320" w:lineRule="exact"/>
              <w:jc w:val="center"/>
              <w:rPr>
                <w:b/>
              </w:rPr>
            </w:pPr>
          </w:p>
        </w:tc>
      </w:tr>
      <w:tr w:rsidR="0059037C">
        <w:trPr>
          <w:trHeight w:val="984"/>
          <w:jc w:val="center"/>
        </w:trPr>
        <w:tc>
          <w:tcPr>
            <w:tcW w:w="645" w:type="dxa"/>
            <w:vMerge/>
            <w:tcMar>
              <w:top w:w="0" w:type="dxa"/>
              <w:left w:w="108" w:type="dxa"/>
              <w:bottom w:w="0" w:type="dxa"/>
              <w:right w:w="108" w:type="dxa"/>
            </w:tcMar>
            <w:vAlign w:val="center"/>
          </w:tcPr>
          <w:p w:rsidR="0059037C" w:rsidRDefault="0059037C">
            <w:pPr>
              <w:snapToGrid w:val="0"/>
              <w:spacing w:line="320" w:lineRule="exact"/>
              <w:jc w:val="center"/>
              <w:rPr>
                <w:b/>
              </w:rPr>
            </w:pPr>
          </w:p>
        </w:tc>
        <w:tc>
          <w:tcPr>
            <w:tcW w:w="735" w:type="dxa"/>
            <w:vMerge/>
            <w:tcMar>
              <w:top w:w="0" w:type="dxa"/>
              <w:left w:w="108" w:type="dxa"/>
              <w:bottom w:w="0" w:type="dxa"/>
              <w:right w:w="108" w:type="dxa"/>
            </w:tcMar>
            <w:vAlign w:val="center"/>
          </w:tcPr>
          <w:p w:rsidR="0059037C" w:rsidRDefault="0059037C">
            <w:pPr>
              <w:snapToGrid w:val="0"/>
              <w:spacing w:line="260" w:lineRule="exact"/>
              <w:jc w:val="center"/>
            </w:pPr>
          </w:p>
        </w:tc>
        <w:tc>
          <w:tcPr>
            <w:tcW w:w="996" w:type="dxa"/>
            <w:vAlign w:val="center"/>
          </w:tcPr>
          <w:p w:rsidR="0059037C" w:rsidRDefault="00427696">
            <w:pPr>
              <w:jc w:val="center"/>
              <w:rPr>
                <w:rFonts w:ascii="宋体" w:hAnsi="宋体" w:cs="宋体"/>
                <w:sz w:val="24"/>
              </w:rPr>
            </w:pPr>
            <w:r>
              <w:rPr>
                <w:rFonts w:hint="eastAsia"/>
              </w:rPr>
              <w:t>S3.4.0.013</w:t>
            </w:r>
          </w:p>
        </w:tc>
        <w:tc>
          <w:tcPr>
            <w:tcW w:w="3256" w:type="dxa"/>
            <w:tcMar>
              <w:top w:w="0" w:type="dxa"/>
              <w:left w:w="108" w:type="dxa"/>
              <w:bottom w:w="0" w:type="dxa"/>
              <w:right w:w="108" w:type="dxa"/>
            </w:tcMar>
            <w:vAlign w:val="center"/>
          </w:tcPr>
          <w:p w:rsidR="0059037C" w:rsidRDefault="00427696">
            <w:pPr>
              <w:snapToGrid w:val="0"/>
              <w:spacing w:line="260" w:lineRule="exact"/>
            </w:pPr>
            <w:r>
              <w:t>开挖深度超过</w:t>
            </w:r>
            <w:r>
              <w:t>2m</w:t>
            </w:r>
            <w:r>
              <w:t>及以上的基坑周边未安装防护栏杆或防护栏杆安装不符合规范要求的，扣</w:t>
            </w:r>
            <w:r>
              <w:t>2</w:t>
            </w:r>
            <w:r>
              <w:t>分。</w:t>
            </w:r>
          </w:p>
        </w:tc>
        <w:tc>
          <w:tcPr>
            <w:tcW w:w="2229" w:type="dxa"/>
            <w:tcMar>
              <w:top w:w="0" w:type="dxa"/>
              <w:left w:w="108" w:type="dxa"/>
              <w:bottom w:w="0" w:type="dxa"/>
              <w:right w:w="108" w:type="dxa"/>
            </w:tcMar>
            <w:vAlign w:val="center"/>
          </w:tcPr>
          <w:p w:rsidR="0059037C" w:rsidRDefault="00427696">
            <w:pPr>
              <w:snapToGrid w:val="0"/>
              <w:spacing w:line="260" w:lineRule="exact"/>
              <w:jc w:val="left"/>
            </w:pPr>
            <w:r>
              <w:t>检查现场。</w:t>
            </w:r>
          </w:p>
        </w:tc>
        <w:tc>
          <w:tcPr>
            <w:tcW w:w="6066" w:type="dxa"/>
            <w:tcMar>
              <w:top w:w="0" w:type="dxa"/>
              <w:left w:w="108" w:type="dxa"/>
              <w:bottom w:w="0" w:type="dxa"/>
              <w:right w:w="108" w:type="dxa"/>
            </w:tcMar>
            <w:vAlign w:val="center"/>
          </w:tcPr>
          <w:p w:rsidR="0059037C" w:rsidRDefault="00427696">
            <w:pPr>
              <w:snapToGrid w:val="0"/>
              <w:spacing w:line="260" w:lineRule="exact"/>
              <w:jc w:val="left"/>
              <w:rPr>
                <w:b/>
              </w:rPr>
            </w:pPr>
            <w:r>
              <w:t>现场检查开挖深度超过</w:t>
            </w:r>
            <w:r>
              <w:t>2m</w:t>
            </w:r>
            <w:r>
              <w:t>及以上的基坑临边、临空位置及周边危险部位，未安装防护栏杆或防护栏杆安装不符合规范要求的，予以扣分。</w:t>
            </w:r>
          </w:p>
        </w:tc>
        <w:tc>
          <w:tcPr>
            <w:tcW w:w="449" w:type="dxa"/>
            <w:tcMar>
              <w:top w:w="0" w:type="dxa"/>
              <w:left w:w="108" w:type="dxa"/>
              <w:bottom w:w="0" w:type="dxa"/>
              <w:right w:w="108" w:type="dxa"/>
            </w:tcMar>
            <w:vAlign w:val="center"/>
          </w:tcPr>
          <w:p w:rsidR="0059037C" w:rsidRDefault="00427696">
            <w:pPr>
              <w:snapToGrid w:val="0"/>
              <w:spacing w:line="260" w:lineRule="exact"/>
              <w:jc w:val="center"/>
              <w:rPr>
                <w:b/>
              </w:rPr>
            </w:pPr>
            <w:r>
              <w:rPr>
                <w:b/>
              </w:rPr>
              <w:t>2</w:t>
            </w:r>
          </w:p>
        </w:tc>
        <w:tc>
          <w:tcPr>
            <w:tcW w:w="495" w:type="dxa"/>
            <w:tcMar>
              <w:top w:w="0" w:type="dxa"/>
              <w:left w:w="108" w:type="dxa"/>
              <w:bottom w:w="0" w:type="dxa"/>
              <w:right w:w="108" w:type="dxa"/>
            </w:tcMar>
            <w:vAlign w:val="center"/>
          </w:tcPr>
          <w:p w:rsidR="0059037C" w:rsidRDefault="0059037C">
            <w:pPr>
              <w:snapToGrid w:val="0"/>
              <w:spacing w:line="320" w:lineRule="exact"/>
              <w:jc w:val="center"/>
              <w:rPr>
                <w:b/>
              </w:rPr>
            </w:pPr>
          </w:p>
        </w:tc>
        <w:tc>
          <w:tcPr>
            <w:tcW w:w="480" w:type="dxa"/>
            <w:tcMar>
              <w:top w:w="0" w:type="dxa"/>
              <w:left w:w="108" w:type="dxa"/>
              <w:bottom w:w="0" w:type="dxa"/>
              <w:right w:w="108" w:type="dxa"/>
            </w:tcMar>
            <w:vAlign w:val="center"/>
          </w:tcPr>
          <w:p w:rsidR="0059037C" w:rsidRDefault="0059037C">
            <w:pPr>
              <w:snapToGrid w:val="0"/>
              <w:spacing w:line="320" w:lineRule="exact"/>
              <w:jc w:val="center"/>
              <w:rPr>
                <w:b/>
              </w:rPr>
            </w:pPr>
          </w:p>
        </w:tc>
      </w:tr>
      <w:tr w:rsidR="0059037C">
        <w:trPr>
          <w:jc w:val="center"/>
        </w:trPr>
        <w:tc>
          <w:tcPr>
            <w:tcW w:w="645" w:type="dxa"/>
            <w:vMerge w:val="restart"/>
            <w:tcMar>
              <w:top w:w="0" w:type="dxa"/>
              <w:left w:w="108" w:type="dxa"/>
              <w:bottom w:w="0" w:type="dxa"/>
              <w:right w:w="108" w:type="dxa"/>
            </w:tcMar>
            <w:vAlign w:val="center"/>
          </w:tcPr>
          <w:p w:rsidR="0059037C" w:rsidRDefault="00427696">
            <w:pPr>
              <w:snapToGrid w:val="0"/>
              <w:spacing w:line="320" w:lineRule="exact"/>
              <w:jc w:val="center"/>
              <w:rPr>
                <w:b/>
              </w:rPr>
            </w:pPr>
            <w:r>
              <w:rPr>
                <w:b/>
              </w:rPr>
              <w:t>5</w:t>
            </w:r>
          </w:p>
        </w:tc>
        <w:tc>
          <w:tcPr>
            <w:tcW w:w="735" w:type="dxa"/>
            <w:vMerge w:val="restart"/>
            <w:tcMar>
              <w:top w:w="0" w:type="dxa"/>
              <w:left w:w="108" w:type="dxa"/>
              <w:bottom w:w="0" w:type="dxa"/>
              <w:right w:w="108" w:type="dxa"/>
            </w:tcMar>
            <w:vAlign w:val="center"/>
          </w:tcPr>
          <w:p w:rsidR="0059037C" w:rsidRDefault="00427696">
            <w:pPr>
              <w:snapToGrid w:val="0"/>
              <w:spacing w:line="260" w:lineRule="exact"/>
              <w:jc w:val="center"/>
            </w:pPr>
            <w:r>
              <w:t>高处</w:t>
            </w:r>
          </w:p>
          <w:p w:rsidR="0059037C" w:rsidRDefault="00427696">
            <w:pPr>
              <w:snapToGrid w:val="0"/>
              <w:spacing w:line="260" w:lineRule="exact"/>
              <w:jc w:val="center"/>
            </w:pPr>
            <w:r>
              <w:t>作业</w:t>
            </w:r>
          </w:p>
        </w:tc>
        <w:tc>
          <w:tcPr>
            <w:tcW w:w="996" w:type="dxa"/>
            <w:vAlign w:val="center"/>
          </w:tcPr>
          <w:p w:rsidR="0059037C" w:rsidRDefault="00427696">
            <w:pPr>
              <w:jc w:val="center"/>
              <w:rPr>
                <w:rFonts w:ascii="宋体" w:hAnsi="宋体" w:cs="宋体"/>
                <w:sz w:val="24"/>
              </w:rPr>
            </w:pPr>
            <w:r>
              <w:rPr>
                <w:rFonts w:hint="eastAsia"/>
              </w:rPr>
              <w:t>S3.5.0.003</w:t>
            </w:r>
          </w:p>
        </w:tc>
        <w:tc>
          <w:tcPr>
            <w:tcW w:w="3256" w:type="dxa"/>
            <w:tcMar>
              <w:top w:w="0" w:type="dxa"/>
              <w:left w:w="108" w:type="dxa"/>
              <w:bottom w:w="0" w:type="dxa"/>
              <w:right w:w="108" w:type="dxa"/>
            </w:tcMar>
            <w:vAlign w:val="center"/>
          </w:tcPr>
          <w:p w:rsidR="0059037C" w:rsidRDefault="00427696">
            <w:pPr>
              <w:snapToGrid w:val="0"/>
              <w:spacing w:line="260" w:lineRule="exact"/>
            </w:pPr>
            <w:r>
              <w:t>高处作业时，未在临空一侧设置防护栏杆的，每处扣</w:t>
            </w:r>
            <w:r>
              <w:t>0.5</w:t>
            </w:r>
            <w:r>
              <w:t>分。</w:t>
            </w:r>
          </w:p>
        </w:tc>
        <w:tc>
          <w:tcPr>
            <w:tcW w:w="2229" w:type="dxa"/>
            <w:tcMar>
              <w:top w:w="0" w:type="dxa"/>
              <w:left w:w="108" w:type="dxa"/>
              <w:bottom w:w="0" w:type="dxa"/>
              <w:right w:w="108" w:type="dxa"/>
            </w:tcMar>
            <w:vAlign w:val="center"/>
          </w:tcPr>
          <w:p w:rsidR="0059037C" w:rsidRDefault="00427696">
            <w:pPr>
              <w:snapToGrid w:val="0"/>
              <w:spacing w:line="260" w:lineRule="exact"/>
              <w:jc w:val="left"/>
              <w:rPr>
                <w:b/>
              </w:rPr>
            </w:pPr>
            <w:r>
              <w:t>检查现场。</w:t>
            </w:r>
          </w:p>
        </w:tc>
        <w:tc>
          <w:tcPr>
            <w:tcW w:w="6066" w:type="dxa"/>
            <w:tcMar>
              <w:top w:w="0" w:type="dxa"/>
              <w:left w:w="108" w:type="dxa"/>
              <w:bottom w:w="0" w:type="dxa"/>
              <w:right w:w="108" w:type="dxa"/>
            </w:tcMar>
            <w:vAlign w:val="center"/>
          </w:tcPr>
          <w:p w:rsidR="0059037C" w:rsidRDefault="00427696">
            <w:pPr>
              <w:snapToGrid w:val="0"/>
              <w:spacing w:line="260" w:lineRule="exact"/>
              <w:jc w:val="left"/>
              <w:rPr>
                <w:b/>
              </w:rPr>
            </w:pPr>
            <w:r>
              <w:t>现场检查坠落高度在</w:t>
            </w:r>
            <w:r>
              <w:t>2m</w:t>
            </w:r>
            <w:r>
              <w:t>及以上的临边部位，如楼面、屋面周边，阳台、雨蓬、挑檐边，坑、沟、槽等周边未设置防护栏杆的，予以扣分。至少抽查</w:t>
            </w:r>
            <w:r>
              <w:t>12</w:t>
            </w:r>
            <w:r>
              <w:t>处</w:t>
            </w:r>
            <w:r>
              <w:rPr>
                <w:spacing w:val="-6"/>
              </w:rPr>
              <w:t>，不足</w:t>
            </w:r>
            <w:r>
              <w:rPr>
                <w:spacing w:val="-6"/>
              </w:rPr>
              <w:t>12</w:t>
            </w:r>
            <w:r>
              <w:rPr>
                <w:spacing w:val="-6"/>
              </w:rPr>
              <w:t>处时全数检查</w:t>
            </w:r>
            <w:r>
              <w:t>。</w:t>
            </w:r>
          </w:p>
        </w:tc>
        <w:tc>
          <w:tcPr>
            <w:tcW w:w="449" w:type="dxa"/>
            <w:tcMar>
              <w:top w:w="0" w:type="dxa"/>
              <w:left w:w="108" w:type="dxa"/>
              <w:bottom w:w="0" w:type="dxa"/>
              <w:right w:w="108" w:type="dxa"/>
            </w:tcMar>
            <w:vAlign w:val="center"/>
          </w:tcPr>
          <w:p w:rsidR="0059037C" w:rsidRDefault="00427696">
            <w:pPr>
              <w:snapToGrid w:val="0"/>
              <w:spacing w:line="260" w:lineRule="exact"/>
              <w:jc w:val="center"/>
              <w:rPr>
                <w:b/>
              </w:rPr>
            </w:pPr>
            <w:r>
              <w:rPr>
                <w:b/>
              </w:rPr>
              <w:t>3</w:t>
            </w:r>
          </w:p>
        </w:tc>
        <w:tc>
          <w:tcPr>
            <w:tcW w:w="495" w:type="dxa"/>
            <w:tcMar>
              <w:top w:w="0" w:type="dxa"/>
              <w:left w:w="108" w:type="dxa"/>
              <w:bottom w:w="0" w:type="dxa"/>
              <w:right w:w="108" w:type="dxa"/>
            </w:tcMar>
            <w:vAlign w:val="center"/>
          </w:tcPr>
          <w:p w:rsidR="0059037C" w:rsidRDefault="0059037C">
            <w:pPr>
              <w:snapToGrid w:val="0"/>
              <w:spacing w:line="320" w:lineRule="exact"/>
              <w:jc w:val="center"/>
              <w:rPr>
                <w:b/>
              </w:rPr>
            </w:pPr>
          </w:p>
        </w:tc>
        <w:tc>
          <w:tcPr>
            <w:tcW w:w="480" w:type="dxa"/>
            <w:tcMar>
              <w:top w:w="0" w:type="dxa"/>
              <w:left w:w="108" w:type="dxa"/>
              <w:bottom w:w="0" w:type="dxa"/>
              <w:right w:w="108" w:type="dxa"/>
            </w:tcMar>
            <w:vAlign w:val="center"/>
          </w:tcPr>
          <w:p w:rsidR="0059037C" w:rsidRDefault="0059037C">
            <w:pPr>
              <w:snapToGrid w:val="0"/>
              <w:spacing w:line="320" w:lineRule="exact"/>
              <w:jc w:val="center"/>
              <w:rPr>
                <w:b/>
              </w:rPr>
            </w:pPr>
          </w:p>
        </w:tc>
      </w:tr>
      <w:tr w:rsidR="0059037C">
        <w:trPr>
          <w:trHeight w:val="3736"/>
          <w:jc w:val="center"/>
        </w:trPr>
        <w:tc>
          <w:tcPr>
            <w:tcW w:w="645" w:type="dxa"/>
            <w:vMerge/>
            <w:tcMar>
              <w:top w:w="0" w:type="dxa"/>
              <w:left w:w="108" w:type="dxa"/>
              <w:bottom w:w="0" w:type="dxa"/>
              <w:right w:w="108" w:type="dxa"/>
            </w:tcMar>
            <w:vAlign w:val="center"/>
          </w:tcPr>
          <w:p w:rsidR="0059037C" w:rsidRDefault="0059037C">
            <w:pPr>
              <w:snapToGrid w:val="0"/>
              <w:spacing w:line="320" w:lineRule="exact"/>
              <w:jc w:val="center"/>
              <w:rPr>
                <w:sz w:val="20"/>
              </w:rPr>
            </w:pPr>
          </w:p>
        </w:tc>
        <w:tc>
          <w:tcPr>
            <w:tcW w:w="735" w:type="dxa"/>
            <w:vMerge/>
            <w:tcMar>
              <w:top w:w="0" w:type="dxa"/>
              <w:left w:w="108" w:type="dxa"/>
              <w:bottom w:w="0" w:type="dxa"/>
              <w:right w:w="108" w:type="dxa"/>
            </w:tcMar>
            <w:vAlign w:val="center"/>
          </w:tcPr>
          <w:p w:rsidR="0059037C" w:rsidRDefault="0059037C">
            <w:pPr>
              <w:snapToGrid w:val="0"/>
              <w:spacing w:line="260" w:lineRule="exact"/>
              <w:jc w:val="center"/>
              <w:rPr>
                <w:sz w:val="20"/>
              </w:rPr>
            </w:pPr>
          </w:p>
        </w:tc>
        <w:tc>
          <w:tcPr>
            <w:tcW w:w="996" w:type="dxa"/>
            <w:vAlign w:val="center"/>
          </w:tcPr>
          <w:p w:rsidR="0059037C" w:rsidRDefault="00427696">
            <w:pPr>
              <w:jc w:val="center"/>
              <w:rPr>
                <w:rFonts w:ascii="宋体" w:hAnsi="宋体" w:cs="宋体"/>
                <w:sz w:val="24"/>
              </w:rPr>
            </w:pPr>
            <w:r>
              <w:rPr>
                <w:rFonts w:hint="eastAsia"/>
              </w:rPr>
              <w:t>S3.5.0.005</w:t>
            </w:r>
          </w:p>
        </w:tc>
        <w:tc>
          <w:tcPr>
            <w:tcW w:w="3256" w:type="dxa"/>
            <w:tcMar>
              <w:top w:w="0" w:type="dxa"/>
              <w:left w:w="108" w:type="dxa"/>
              <w:bottom w:w="0" w:type="dxa"/>
              <w:right w:w="108" w:type="dxa"/>
            </w:tcMar>
            <w:vAlign w:val="center"/>
          </w:tcPr>
          <w:p w:rsidR="0059037C" w:rsidRDefault="00427696">
            <w:pPr>
              <w:snapToGrid w:val="0"/>
              <w:spacing w:line="260" w:lineRule="exact"/>
            </w:pPr>
            <w:r>
              <w:t>洞口作业未采取防坠落措施的，每处扣</w:t>
            </w:r>
            <w:r>
              <w:t>0.5</w:t>
            </w:r>
            <w:r>
              <w:t>分。</w:t>
            </w:r>
          </w:p>
        </w:tc>
        <w:tc>
          <w:tcPr>
            <w:tcW w:w="2229" w:type="dxa"/>
            <w:tcMar>
              <w:top w:w="0" w:type="dxa"/>
              <w:left w:w="108" w:type="dxa"/>
              <w:bottom w:w="0" w:type="dxa"/>
              <w:right w:w="108" w:type="dxa"/>
            </w:tcMar>
            <w:vAlign w:val="center"/>
          </w:tcPr>
          <w:p w:rsidR="0059037C" w:rsidRDefault="00427696">
            <w:pPr>
              <w:snapToGrid w:val="0"/>
              <w:spacing w:line="260" w:lineRule="exact"/>
              <w:jc w:val="left"/>
            </w:pPr>
            <w:r>
              <w:t>检查现场。</w:t>
            </w:r>
          </w:p>
        </w:tc>
        <w:tc>
          <w:tcPr>
            <w:tcW w:w="6066" w:type="dxa"/>
            <w:tcMar>
              <w:top w:w="0" w:type="dxa"/>
              <w:left w:w="108" w:type="dxa"/>
              <w:bottom w:w="0" w:type="dxa"/>
              <w:right w:w="108" w:type="dxa"/>
            </w:tcMar>
            <w:vAlign w:val="center"/>
          </w:tcPr>
          <w:p w:rsidR="0059037C" w:rsidRDefault="00427696">
            <w:pPr>
              <w:spacing w:line="260" w:lineRule="exact"/>
            </w:pPr>
            <w:r>
              <w:t>有下列情形之一的，予以扣分：（</w:t>
            </w:r>
            <w:r>
              <w:t>1</w:t>
            </w:r>
            <w:r>
              <w:t>）竖向洞口短边边长小于</w:t>
            </w:r>
            <w:r>
              <w:t>500</w:t>
            </w:r>
            <w:r>
              <w:t>㎜未采取封堵措施；（</w:t>
            </w:r>
            <w:r>
              <w:t>2</w:t>
            </w:r>
            <w:r>
              <w:t>）垂直洞口短边边长大于或等于</w:t>
            </w:r>
            <w:r>
              <w:t>500</w:t>
            </w:r>
            <w:r>
              <w:t>㎜未在临空一侧设置高度不小于</w:t>
            </w:r>
            <w:r>
              <w:t>1.2m</w:t>
            </w:r>
            <w:r>
              <w:t>的防护栏杆，并采用密目式安全立网或工具式栏板封闭，设置挡脚板；（</w:t>
            </w:r>
            <w:r>
              <w:t>3</w:t>
            </w:r>
            <w:r>
              <w:t>）非竖向洞口短边边长为</w:t>
            </w:r>
            <w:r>
              <w:t>25mm</w:t>
            </w:r>
            <w:r>
              <w:t>～</w:t>
            </w:r>
            <w:r>
              <w:t>500</w:t>
            </w:r>
            <w:r>
              <w:t>㎜未采用承载力满足使用要求的盖板覆盖或盖板四周搁置不均衡，可移位；（</w:t>
            </w:r>
            <w:r>
              <w:t>4</w:t>
            </w:r>
            <w:r>
              <w:t>）非竖向洞口短边边长为</w:t>
            </w:r>
            <w:r>
              <w:t>500</w:t>
            </w:r>
            <w:r>
              <w:t>㎜～</w:t>
            </w:r>
            <w:r>
              <w:t>1500</w:t>
            </w:r>
            <w:r>
              <w:t>㎜未采用盖板覆盖或防护栏杆等措施固定牢固；（</w:t>
            </w:r>
            <w:r>
              <w:t>5</w:t>
            </w:r>
            <w:r>
              <w:t>）非竖向洞口短边边长大于或等于</w:t>
            </w:r>
            <w:r>
              <w:t>1500mm</w:t>
            </w:r>
            <w:r>
              <w:t>未在洞口作业侧设置高度不小于</w:t>
            </w:r>
            <w:r>
              <w:t>1.2m</w:t>
            </w:r>
            <w:r>
              <w:t>的防护栏杆，洞口未采用</w:t>
            </w:r>
            <w:r>
              <w:t>安全平网封闭；（</w:t>
            </w:r>
            <w:r>
              <w:t>6</w:t>
            </w:r>
            <w:r>
              <w:t>）电梯井口未设置</w:t>
            </w:r>
            <w:r>
              <w:t>1.5m</w:t>
            </w:r>
            <w:r>
              <w:t>高防护门、防护门底端距地面高度大于</w:t>
            </w:r>
            <w:r>
              <w:t>50mm</w:t>
            </w:r>
            <w:r>
              <w:t>、未设置挡脚板；（</w:t>
            </w:r>
            <w:r>
              <w:t>7</w:t>
            </w:r>
            <w:r>
              <w:t>）电梯井道未按每隔</w:t>
            </w:r>
            <w:r>
              <w:t>2</w:t>
            </w:r>
            <w:r>
              <w:t>层且不大于</w:t>
            </w:r>
            <w:r>
              <w:t>10m</w:t>
            </w:r>
            <w:r>
              <w:t>加设安全平网，电梯井内的施工层上部未设置隔离防护设施。至少抽查</w:t>
            </w:r>
            <w:r>
              <w:t>8</w:t>
            </w:r>
            <w:r>
              <w:t>处，不足</w:t>
            </w:r>
            <w:r>
              <w:t>8</w:t>
            </w:r>
            <w:r>
              <w:t>处时全数检查。</w:t>
            </w:r>
          </w:p>
        </w:tc>
        <w:tc>
          <w:tcPr>
            <w:tcW w:w="449" w:type="dxa"/>
            <w:tcMar>
              <w:top w:w="0" w:type="dxa"/>
              <w:left w:w="108" w:type="dxa"/>
              <w:bottom w:w="0" w:type="dxa"/>
              <w:right w:w="108" w:type="dxa"/>
            </w:tcMar>
            <w:vAlign w:val="center"/>
          </w:tcPr>
          <w:p w:rsidR="0059037C" w:rsidRDefault="00427696">
            <w:pPr>
              <w:snapToGrid w:val="0"/>
              <w:spacing w:line="260" w:lineRule="exact"/>
              <w:jc w:val="center"/>
              <w:rPr>
                <w:b/>
              </w:rPr>
            </w:pPr>
            <w:r>
              <w:rPr>
                <w:b/>
              </w:rPr>
              <w:t>6</w:t>
            </w:r>
          </w:p>
        </w:tc>
        <w:tc>
          <w:tcPr>
            <w:tcW w:w="495" w:type="dxa"/>
            <w:tcMar>
              <w:top w:w="0" w:type="dxa"/>
              <w:left w:w="108" w:type="dxa"/>
              <w:bottom w:w="0" w:type="dxa"/>
              <w:right w:w="108" w:type="dxa"/>
            </w:tcMar>
            <w:vAlign w:val="center"/>
          </w:tcPr>
          <w:p w:rsidR="0059037C" w:rsidRDefault="0059037C">
            <w:pPr>
              <w:snapToGrid w:val="0"/>
              <w:spacing w:line="320" w:lineRule="exact"/>
              <w:rPr>
                <w:sz w:val="20"/>
              </w:rPr>
            </w:pPr>
          </w:p>
        </w:tc>
        <w:tc>
          <w:tcPr>
            <w:tcW w:w="480" w:type="dxa"/>
            <w:tcMar>
              <w:top w:w="0" w:type="dxa"/>
              <w:left w:w="108" w:type="dxa"/>
              <w:bottom w:w="0" w:type="dxa"/>
              <w:right w:w="108" w:type="dxa"/>
            </w:tcMar>
            <w:vAlign w:val="center"/>
          </w:tcPr>
          <w:p w:rsidR="0059037C" w:rsidRDefault="0059037C">
            <w:pPr>
              <w:snapToGrid w:val="0"/>
              <w:spacing w:line="320" w:lineRule="exact"/>
              <w:rPr>
                <w:sz w:val="20"/>
              </w:rPr>
            </w:pPr>
          </w:p>
        </w:tc>
      </w:tr>
      <w:tr w:rsidR="0059037C">
        <w:trPr>
          <w:jc w:val="center"/>
        </w:trPr>
        <w:tc>
          <w:tcPr>
            <w:tcW w:w="645" w:type="dxa"/>
            <w:vMerge w:val="restart"/>
            <w:tcMar>
              <w:top w:w="0" w:type="dxa"/>
              <w:left w:w="108" w:type="dxa"/>
              <w:bottom w:w="0" w:type="dxa"/>
              <w:right w:w="108" w:type="dxa"/>
            </w:tcMar>
            <w:vAlign w:val="center"/>
          </w:tcPr>
          <w:p w:rsidR="0059037C" w:rsidRDefault="00427696">
            <w:pPr>
              <w:snapToGrid w:val="0"/>
              <w:spacing w:line="320" w:lineRule="exact"/>
              <w:jc w:val="center"/>
              <w:rPr>
                <w:b/>
              </w:rPr>
            </w:pPr>
            <w:r>
              <w:rPr>
                <w:b/>
              </w:rPr>
              <w:t>6</w:t>
            </w:r>
          </w:p>
        </w:tc>
        <w:tc>
          <w:tcPr>
            <w:tcW w:w="735" w:type="dxa"/>
            <w:vMerge w:val="restart"/>
            <w:tcMar>
              <w:top w:w="0" w:type="dxa"/>
              <w:left w:w="108" w:type="dxa"/>
              <w:bottom w:w="0" w:type="dxa"/>
              <w:right w:w="108" w:type="dxa"/>
            </w:tcMar>
            <w:vAlign w:val="center"/>
          </w:tcPr>
          <w:p w:rsidR="0059037C" w:rsidRDefault="00427696">
            <w:pPr>
              <w:spacing w:line="300" w:lineRule="exact"/>
              <w:jc w:val="center"/>
            </w:pPr>
            <w:r>
              <w:t>施工</w:t>
            </w:r>
          </w:p>
          <w:p w:rsidR="0059037C" w:rsidRDefault="00427696">
            <w:pPr>
              <w:spacing w:line="300" w:lineRule="exact"/>
              <w:jc w:val="center"/>
            </w:pPr>
            <w:r>
              <w:t>用电</w:t>
            </w:r>
          </w:p>
        </w:tc>
        <w:tc>
          <w:tcPr>
            <w:tcW w:w="996" w:type="dxa"/>
            <w:vAlign w:val="center"/>
          </w:tcPr>
          <w:p w:rsidR="0059037C" w:rsidRDefault="00427696">
            <w:pPr>
              <w:jc w:val="center"/>
              <w:rPr>
                <w:rFonts w:ascii="宋体" w:hAnsi="宋体" w:cs="宋体"/>
                <w:sz w:val="24"/>
              </w:rPr>
            </w:pPr>
            <w:r>
              <w:rPr>
                <w:rFonts w:hint="eastAsia"/>
              </w:rPr>
              <w:t>S3.6.0.001</w:t>
            </w:r>
          </w:p>
        </w:tc>
        <w:tc>
          <w:tcPr>
            <w:tcW w:w="3256" w:type="dxa"/>
            <w:tcMar>
              <w:top w:w="0" w:type="dxa"/>
              <w:left w:w="108" w:type="dxa"/>
              <w:bottom w:w="0" w:type="dxa"/>
              <w:right w:w="108" w:type="dxa"/>
            </w:tcMar>
            <w:vAlign w:val="center"/>
          </w:tcPr>
          <w:p w:rsidR="0059037C" w:rsidRDefault="00427696">
            <w:pPr>
              <w:snapToGrid w:val="0"/>
              <w:spacing w:line="300" w:lineRule="exact"/>
              <w:rPr>
                <w:shd w:val="clear" w:color="000000" w:fill="FFFFFF"/>
              </w:rPr>
            </w:pPr>
            <w:r>
              <w:rPr>
                <w:shd w:val="clear" w:color="000000" w:fill="FFFFFF"/>
              </w:rPr>
              <w:t>未采用三级配电系统，二级漏电保护系统的，扣</w:t>
            </w:r>
            <w:r>
              <w:rPr>
                <w:shd w:val="clear" w:color="000000" w:fill="FFFFFF"/>
              </w:rPr>
              <w:t>3</w:t>
            </w:r>
            <w:r>
              <w:rPr>
                <w:shd w:val="clear" w:color="000000" w:fill="FFFFFF"/>
              </w:rPr>
              <w:t>分。</w:t>
            </w:r>
          </w:p>
        </w:tc>
        <w:tc>
          <w:tcPr>
            <w:tcW w:w="2229" w:type="dxa"/>
            <w:tcMar>
              <w:top w:w="0" w:type="dxa"/>
              <w:left w:w="108" w:type="dxa"/>
              <w:bottom w:w="0" w:type="dxa"/>
              <w:right w:w="108" w:type="dxa"/>
            </w:tcMar>
            <w:vAlign w:val="center"/>
          </w:tcPr>
          <w:p w:rsidR="0059037C" w:rsidRDefault="00427696">
            <w:pPr>
              <w:snapToGrid w:val="0"/>
              <w:spacing w:line="300" w:lineRule="exact"/>
              <w:jc w:val="left"/>
              <w:rPr>
                <w:b/>
              </w:rPr>
            </w:pPr>
            <w:r>
              <w:t>检查现场。</w:t>
            </w:r>
          </w:p>
        </w:tc>
        <w:tc>
          <w:tcPr>
            <w:tcW w:w="6066" w:type="dxa"/>
            <w:tcMar>
              <w:top w:w="0" w:type="dxa"/>
              <w:left w:w="108" w:type="dxa"/>
              <w:bottom w:w="0" w:type="dxa"/>
              <w:right w:w="108" w:type="dxa"/>
            </w:tcMar>
            <w:vAlign w:val="center"/>
          </w:tcPr>
          <w:p w:rsidR="0059037C" w:rsidRDefault="00427696">
            <w:pPr>
              <w:spacing w:line="300" w:lineRule="exact"/>
            </w:pPr>
            <w:r>
              <w:t>检查施工现场临时用电系统，总（分）配电箱下直接</w:t>
            </w:r>
            <w:proofErr w:type="gramStart"/>
            <w:r>
              <w:t>接</w:t>
            </w:r>
            <w:proofErr w:type="gramEnd"/>
            <w:r>
              <w:t>用电设备或无分配电箱，判定未采用三级配电；总配电箱或末级</w:t>
            </w:r>
            <w:proofErr w:type="gramStart"/>
            <w:r>
              <w:t>开关箱未装设</w:t>
            </w:r>
            <w:proofErr w:type="gramEnd"/>
            <w:r>
              <w:t>漏电保护器，判定未采用二级漏电保护系统。至少抽查</w:t>
            </w:r>
            <w:r>
              <w:t>1</w:t>
            </w:r>
            <w:r>
              <w:t>个总配电箱、</w:t>
            </w:r>
            <w:r>
              <w:t>1</w:t>
            </w:r>
            <w:r>
              <w:t>个分配电箱、</w:t>
            </w:r>
            <w:r>
              <w:t>1</w:t>
            </w:r>
            <w:r>
              <w:t>个开关箱。</w:t>
            </w:r>
          </w:p>
        </w:tc>
        <w:tc>
          <w:tcPr>
            <w:tcW w:w="449" w:type="dxa"/>
            <w:tcMar>
              <w:top w:w="0" w:type="dxa"/>
              <w:left w:w="108" w:type="dxa"/>
              <w:bottom w:w="0" w:type="dxa"/>
              <w:right w:w="108" w:type="dxa"/>
            </w:tcMar>
            <w:vAlign w:val="center"/>
          </w:tcPr>
          <w:p w:rsidR="0059037C" w:rsidRDefault="00427696">
            <w:pPr>
              <w:snapToGrid w:val="0"/>
              <w:spacing w:line="300" w:lineRule="exact"/>
              <w:jc w:val="center"/>
              <w:rPr>
                <w:b/>
              </w:rPr>
            </w:pPr>
            <w:r>
              <w:rPr>
                <w:b/>
              </w:rPr>
              <w:t>3</w:t>
            </w:r>
          </w:p>
        </w:tc>
        <w:tc>
          <w:tcPr>
            <w:tcW w:w="495" w:type="dxa"/>
            <w:tcMar>
              <w:top w:w="0" w:type="dxa"/>
              <w:left w:w="108" w:type="dxa"/>
              <w:bottom w:w="0" w:type="dxa"/>
              <w:right w:w="108" w:type="dxa"/>
            </w:tcMar>
            <w:vAlign w:val="center"/>
          </w:tcPr>
          <w:p w:rsidR="0059037C" w:rsidRDefault="0059037C">
            <w:pPr>
              <w:snapToGrid w:val="0"/>
              <w:spacing w:line="320" w:lineRule="exact"/>
              <w:jc w:val="center"/>
              <w:rPr>
                <w:b/>
              </w:rPr>
            </w:pPr>
          </w:p>
        </w:tc>
        <w:tc>
          <w:tcPr>
            <w:tcW w:w="480" w:type="dxa"/>
            <w:tcMar>
              <w:top w:w="0" w:type="dxa"/>
              <w:left w:w="108" w:type="dxa"/>
              <w:bottom w:w="0" w:type="dxa"/>
              <w:right w:w="108" w:type="dxa"/>
            </w:tcMar>
            <w:vAlign w:val="center"/>
          </w:tcPr>
          <w:p w:rsidR="0059037C" w:rsidRDefault="0059037C">
            <w:pPr>
              <w:snapToGrid w:val="0"/>
              <w:spacing w:line="320" w:lineRule="exact"/>
              <w:jc w:val="center"/>
              <w:rPr>
                <w:b/>
              </w:rPr>
            </w:pPr>
          </w:p>
        </w:tc>
      </w:tr>
      <w:tr w:rsidR="0059037C">
        <w:trPr>
          <w:jc w:val="center"/>
        </w:trPr>
        <w:tc>
          <w:tcPr>
            <w:tcW w:w="645" w:type="dxa"/>
            <w:vMerge/>
            <w:tcMar>
              <w:top w:w="0" w:type="dxa"/>
              <w:left w:w="108" w:type="dxa"/>
              <w:bottom w:w="0" w:type="dxa"/>
              <w:right w:w="108" w:type="dxa"/>
            </w:tcMar>
            <w:vAlign w:val="center"/>
          </w:tcPr>
          <w:p w:rsidR="0059037C" w:rsidRDefault="0059037C">
            <w:pPr>
              <w:snapToGrid w:val="0"/>
              <w:spacing w:line="320" w:lineRule="exact"/>
              <w:jc w:val="center"/>
              <w:rPr>
                <w:b/>
              </w:rPr>
            </w:pPr>
          </w:p>
        </w:tc>
        <w:tc>
          <w:tcPr>
            <w:tcW w:w="735" w:type="dxa"/>
            <w:vMerge/>
            <w:tcMar>
              <w:top w:w="0" w:type="dxa"/>
              <w:left w:w="108" w:type="dxa"/>
              <w:bottom w:w="0" w:type="dxa"/>
              <w:right w:w="108" w:type="dxa"/>
            </w:tcMar>
            <w:vAlign w:val="center"/>
          </w:tcPr>
          <w:p w:rsidR="0059037C" w:rsidRDefault="0059037C">
            <w:pPr>
              <w:snapToGrid w:val="0"/>
              <w:spacing w:line="300" w:lineRule="exact"/>
              <w:jc w:val="center"/>
            </w:pPr>
          </w:p>
        </w:tc>
        <w:tc>
          <w:tcPr>
            <w:tcW w:w="996" w:type="dxa"/>
            <w:vAlign w:val="center"/>
          </w:tcPr>
          <w:p w:rsidR="0059037C" w:rsidRDefault="00427696">
            <w:pPr>
              <w:jc w:val="center"/>
              <w:rPr>
                <w:rFonts w:ascii="宋体" w:hAnsi="宋体" w:cs="宋体"/>
                <w:sz w:val="24"/>
              </w:rPr>
            </w:pPr>
            <w:r>
              <w:rPr>
                <w:rFonts w:hint="eastAsia"/>
              </w:rPr>
              <w:t>S3.6.0.002</w:t>
            </w:r>
          </w:p>
        </w:tc>
        <w:tc>
          <w:tcPr>
            <w:tcW w:w="3256" w:type="dxa"/>
            <w:tcMar>
              <w:top w:w="0" w:type="dxa"/>
              <w:left w:w="108" w:type="dxa"/>
              <w:bottom w:w="0" w:type="dxa"/>
              <w:right w:w="108" w:type="dxa"/>
            </w:tcMar>
            <w:vAlign w:val="center"/>
          </w:tcPr>
          <w:p w:rsidR="0059037C" w:rsidRDefault="00427696">
            <w:pPr>
              <w:snapToGrid w:val="0"/>
              <w:spacing w:line="300" w:lineRule="exact"/>
              <w:rPr>
                <w:spacing w:val="-6"/>
              </w:rPr>
            </w:pPr>
            <w:r>
              <w:rPr>
                <w:spacing w:val="-6"/>
              </w:rPr>
              <w:t>未采用</w:t>
            </w:r>
            <w:r>
              <w:rPr>
                <w:spacing w:val="-6"/>
              </w:rPr>
              <w:t>TN-S</w:t>
            </w:r>
            <w:r>
              <w:rPr>
                <w:spacing w:val="-6"/>
              </w:rPr>
              <w:t>接零保护系统的，扣</w:t>
            </w:r>
            <w:r>
              <w:rPr>
                <w:spacing w:val="-6"/>
              </w:rPr>
              <w:t>3</w:t>
            </w:r>
            <w:r>
              <w:rPr>
                <w:spacing w:val="-6"/>
              </w:rPr>
              <w:t>分。</w:t>
            </w:r>
          </w:p>
        </w:tc>
        <w:tc>
          <w:tcPr>
            <w:tcW w:w="2229" w:type="dxa"/>
            <w:tcMar>
              <w:top w:w="0" w:type="dxa"/>
              <w:left w:w="108" w:type="dxa"/>
              <w:bottom w:w="0" w:type="dxa"/>
              <w:right w:w="108" w:type="dxa"/>
            </w:tcMar>
            <w:vAlign w:val="center"/>
          </w:tcPr>
          <w:p w:rsidR="0059037C" w:rsidRDefault="00427696">
            <w:pPr>
              <w:snapToGrid w:val="0"/>
              <w:spacing w:line="300" w:lineRule="exact"/>
              <w:jc w:val="left"/>
              <w:rPr>
                <w:shd w:val="clear" w:color="000000" w:fill="FFFFFF"/>
              </w:rPr>
            </w:pPr>
            <w:r>
              <w:t>检查现场。</w:t>
            </w:r>
          </w:p>
        </w:tc>
        <w:tc>
          <w:tcPr>
            <w:tcW w:w="6066" w:type="dxa"/>
            <w:tcMar>
              <w:top w:w="0" w:type="dxa"/>
              <w:left w:w="108" w:type="dxa"/>
              <w:bottom w:w="0" w:type="dxa"/>
              <w:right w:w="108" w:type="dxa"/>
            </w:tcMar>
            <w:vAlign w:val="center"/>
          </w:tcPr>
          <w:p w:rsidR="0059037C" w:rsidRDefault="00427696">
            <w:pPr>
              <w:spacing w:line="300" w:lineRule="exact"/>
            </w:pPr>
            <w:r>
              <w:t>临时用电系统未采用三相五线制，用电设备外壳未接</w:t>
            </w:r>
            <w:r>
              <w:t>PE</w:t>
            </w:r>
            <w:r>
              <w:t>线，或者用电设备外壳接了</w:t>
            </w:r>
            <w:r>
              <w:t>PE</w:t>
            </w:r>
            <w:r>
              <w:t>线，又在用电设备的外露可导电部分（金属外壳、基座等）</w:t>
            </w:r>
            <w:proofErr w:type="gramStart"/>
            <w:r>
              <w:t>做保</w:t>
            </w:r>
            <w:proofErr w:type="gramEnd"/>
            <w:r>
              <w:t>护接地的，予以扣分。至少抽查</w:t>
            </w:r>
            <w:r>
              <w:t>3</w:t>
            </w:r>
            <w:r>
              <w:t>处，不足</w:t>
            </w:r>
            <w:r>
              <w:t>3</w:t>
            </w:r>
            <w:r>
              <w:t>处时全数检查。</w:t>
            </w:r>
          </w:p>
        </w:tc>
        <w:tc>
          <w:tcPr>
            <w:tcW w:w="449" w:type="dxa"/>
            <w:tcMar>
              <w:top w:w="0" w:type="dxa"/>
              <w:left w:w="108" w:type="dxa"/>
              <w:bottom w:w="0" w:type="dxa"/>
              <w:right w:w="108" w:type="dxa"/>
            </w:tcMar>
            <w:vAlign w:val="center"/>
          </w:tcPr>
          <w:p w:rsidR="0059037C" w:rsidRDefault="00427696">
            <w:pPr>
              <w:snapToGrid w:val="0"/>
              <w:spacing w:line="300" w:lineRule="exact"/>
              <w:jc w:val="center"/>
              <w:rPr>
                <w:b/>
              </w:rPr>
            </w:pPr>
            <w:r>
              <w:rPr>
                <w:b/>
              </w:rPr>
              <w:t>3</w:t>
            </w:r>
          </w:p>
        </w:tc>
        <w:tc>
          <w:tcPr>
            <w:tcW w:w="495" w:type="dxa"/>
            <w:tcMar>
              <w:top w:w="0" w:type="dxa"/>
              <w:left w:w="108" w:type="dxa"/>
              <w:bottom w:w="0" w:type="dxa"/>
              <w:right w:w="108" w:type="dxa"/>
            </w:tcMar>
            <w:vAlign w:val="center"/>
          </w:tcPr>
          <w:p w:rsidR="0059037C" w:rsidRDefault="0059037C">
            <w:pPr>
              <w:snapToGrid w:val="0"/>
              <w:spacing w:line="320" w:lineRule="exact"/>
              <w:jc w:val="center"/>
              <w:rPr>
                <w:b/>
              </w:rPr>
            </w:pPr>
          </w:p>
        </w:tc>
        <w:tc>
          <w:tcPr>
            <w:tcW w:w="480" w:type="dxa"/>
            <w:tcMar>
              <w:top w:w="0" w:type="dxa"/>
              <w:left w:w="108" w:type="dxa"/>
              <w:bottom w:w="0" w:type="dxa"/>
              <w:right w:w="108" w:type="dxa"/>
            </w:tcMar>
            <w:vAlign w:val="center"/>
          </w:tcPr>
          <w:p w:rsidR="0059037C" w:rsidRDefault="0059037C">
            <w:pPr>
              <w:snapToGrid w:val="0"/>
              <w:spacing w:line="320" w:lineRule="exact"/>
              <w:jc w:val="center"/>
              <w:rPr>
                <w:b/>
              </w:rPr>
            </w:pPr>
          </w:p>
        </w:tc>
      </w:tr>
      <w:tr w:rsidR="0059037C">
        <w:trPr>
          <w:jc w:val="center"/>
        </w:trPr>
        <w:tc>
          <w:tcPr>
            <w:tcW w:w="645" w:type="dxa"/>
            <w:vMerge/>
            <w:tcMar>
              <w:top w:w="0" w:type="dxa"/>
              <w:left w:w="108" w:type="dxa"/>
              <w:bottom w:w="0" w:type="dxa"/>
              <w:right w:w="108" w:type="dxa"/>
            </w:tcMar>
            <w:vAlign w:val="center"/>
          </w:tcPr>
          <w:p w:rsidR="0059037C" w:rsidRDefault="0059037C">
            <w:pPr>
              <w:snapToGrid w:val="0"/>
              <w:spacing w:line="320" w:lineRule="exact"/>
              <w:jc w:val="center"/>
              <w:rPr>
                <w:b/>
              </w:rPr>
            </w:pPr>
          </w:p>
        </w:tc>
        <w:tc>
          <w:tcPr>
            <w:tcW w:w="735" w:type="dxa"/>
            <w:vMerge/>
            <w:tcMar>
              <w:top w:w="0" w:type="dxa"/>
              <w:left w:w="108" w:type="dxa"/>
              <w:bottom w:w="0" w:type="dxa"/>
              <w:right w:w="108" w:type="dxa"/>
            </w:tcMar>
            <w:vAlign w:val="center"/>
          </w:tcPr>
          <w:p w:rsidR="0059037C" w:rsidRDefault="0059037C">
            <w:pPr>
              <w:snapToGrid w:val="0"/>
              <w:spacing w:line="300" w:lineRule="exact"/>
              <w:jc w:val="center"/>
            </w:pPr>
          </w:p>
        </w:tc>
        <w:tc>
          <w:tcPr>
            <w:tcW w:w="996" w:type="dxa"/>
            <w:vAlign w:val="center"/>
          </w:tcPr>
          <w:p w:rsidR="0059037C" w:rsidRDefault="00427696">
            <w:pPr>
              <w:jc w:val="center"/>
              <w:rPr>
                <w:rFonts w:ascii="宋体" w:hAnsi="宋体" w:cs="宋体"/>
                <w:sz w:val="24"/>
              </w:rPr>
            </w:pPr>
            <w:r>
              <w:rPr>
                <w:rFonts w:hint="eastAsia"/>
              </w:rPr>
              <w:t>S3.6.0.003</w:t>
            </w:r>
          </w:p>
        </w:tc>
        <w:tc>
          <w:tcPr>
            <w:tcW w:w="3256" w:type="dxa"/>
            <w:tcMar>
              <w:top w:w="0" w:type="dxa"/>
              <w:left w:w="108" w:type="dxa"/>
              <w:bottom w:w="0" w:type="dxa"/>
              <w:right w:w="108" w:type="dxa"/>
            </w:tcMar>
            <w:vAlign w:val="center"/>
          </w:tcPr>
          <w:p w:rsidR="0059037C" w:rsidRDefault="00427696">
            <w:pPr>
              <w:snapToGrid w:val="0"/>
              <w:spacing w:line="300" w:lineRule="exact"/>
              <w:rPr>
                <w:spacing w:val="-6"/>
              </w:rPr>
            </w:pPr>
            <w:r>
              <w:rPr>
                <w:spacing w:val="-6"/>
              </w:rPr>
              <w:t>未按规定编制临时用电施工组织设计的，扣</w:t>
            </w:r>
            <w:r>
              <w:rPr>
                <w:spacing w:val="-6"/>
              </w:rPr>
              <w:t>2</w:t>
            </w:r>
            <w:r>
              <w:rPr>
                <w:spacing w:val="-6"/>
              </w:rPr>
              <w:t>分；</w:t>
            </w:r>
          </w:p>
        </w:tc>
        <w:tc>
          <w:tcPr>
            <w:tcW w:w="2229" w:type="dxa"/>
            <w:tcMar>
              <w:top w:w="0" w:type="dxa"/>
              <w:left w:w="108" w:type="dxa"/>
              <w:bottom w:w="0" w:type="dxa"/>
              <w:right w:w="108" w:type="dxa"/>
            </w:tcMar>
            <w:vAlign w:val="center"/>
          </w:tcPr>
          <w:p w:rsidR="0059037C" w:rsidRDefault="00427696">
            <w:pPr>
              <w:snapToGrid w:val="0"/>
              <w:spacing w:line="300" w:lineRule="exact"/>
              <w:jc w:val="left"/>
              <w:rPr>
                <w:shd w:val="clear" w:color="000000" w:fill="FFFFFF"/>
              </w:rPr>
            </w:pPr>
            <w:r>
              <w:rPr>
                <w:shd w:val="clear" w:color="000000" w:fill="FFFFFF"/>
              </w:rPr>
              <w:t>检查</w:t>
            </w:r>
            <w:r>
              <w:rPr>
                <w:spacing w:val="-6"/>
              </w:rPr>
              <w:t>临时用电施工组织设计</w:t>
            </w:r>
            <w:r>
              <w:rPr>
                <w:shd w:val="clear" w:color="000000" w:fill="FFFFFF"/>
              </w:rPr>
              <w:t>。</w:t>
            </w:r>
          </w:p>
        </w:tc>
        <w:tc>
          <w:tcPr>
            <w:tcW w:w="6066" w:type="dxa"/>
            <w:tcMar>
              <w:top w:w="0" w:type="dxa"/>
              <w:left w:w="108" w:type="dxa"/>
              <w:bottom w:w="0" w:type="dxa"/>
              <w:right w:w="108" w:type="dxa"/>
            </w:tcMar>
            <w:vAlign w:val="center"/>
          </w:tcPr>
          <w:p w:rsidR="0059037C" w:rsidRDefault="00427696">
            <w:pPr>
              <w:snapToGrid w:val="0"/>
              <w:spacing w:line="300" w:lineRule="exact"/>
              <w:jc w:val="left"/>
              <w:rPr>
                <w:b/>
              </w:rPr>
            </w:pPr>
            <w:r>
              <w:t>未能提供</w:t>
            </w:r>
            <w:r>
              <w:rPr>
                <w:spacing w:val="-6"/>
              </w:rPr>
              <w:t>按规定需编制的临时用电施工组织设计</w:t>
            </w:r>
            <w:r>
              <w:t>的，予以扣分。</w:t>
            </w:r>
          </w:p>
        </w:tc>
        <w:tc>
          <w:tcPr>
            <w:tcW w:w="449" w:type="dxa"/>
            <w:tcMar>
              <w:top w:w="0" w:type="dxa"/>
              <w:left w:w="108" w:type="dxa"/>
              <w:bottom w:w="0" w:type="dxa"/>
              <w:right w:w="108" w:type="dxa"/>
            </w:tcMar>
            <w:vAlign w:val="center"/>
          </w:tcPr>
          <w:p w:rsidR="0059037C" w:rsidRDefault="00427696">
            <w:pPr>
              <w:snapToGrid w:val="0"/>
              <w:spacing w:line="300" w:lineRule="exact"/>
              <w:jc w:val="center"/>
              <w:rPr>
                <w:b/>
              </w:rPr>
            </w:pPr>
            <w:r>
              <w:rPr>
                <w:b/>
              </w:rPr>
              <w:t>2</w:t>
            </w:r>
          </w:p>
        </w:tc>
        <w:tc>
          <w:tcPr>
            <w:tcW w:w="495" w:type="dxa"/>
            <w:tcMar>
              <w:top w:w="0" w:type="dxa"/>
              <w:left w:w="108" w:type="dxa"/>
              <w:bottom w:w="0" w:type="dxa"/>
              <w:right w:w="108" w:type="dxa"/>
            </w:tcMar>
            <w:vAlign w:val="center"/>
          </w:tcPr>
          <w:p w:rsidR="0059037C" w:rsidRDefault="0059037C">
            <w:pPr>
              <w:snapToGrid w:val="0"/>
              <w:spacing w:line="320" w:lineRule="exact"/>
              <w:jc w:val="center"/>
              <w:rPr>
                <w:b/>
              </w:rPr>
            </w:pPr>
          </w:p>
        </w:tc>
        <w:tc>
          <w:tcPr>
            <w:tcW w:w="480" w:type="dxa"/>
            <w:tcMar>
              <w:top w:w="0" w:type="dxa"/>
              <w:left w:w="108" w:type="dxa"/>
              <w:bottom w:w="0" w:type="dxa"/>
              <w:right w:w="108" w:type="dxa"/>
            </w:tcMar>
            <w:vAlign w:val="center"/>
          </w:tcPr>
          <w:p w:rsidR="0059037C" w:rsidRDefault="0059037C">
            <w:pPr>
              <w:snapToGrid w:val="0"/>
              <w:spacing w:line="320" w:lineRule="exact"/>
              <w:jc w:val="center"/>
              <w:rPr>
                <w:b/>
              </w:rPr>
            </w:pPr>
          </w:p>
        </w:tc>
      </w:tr>
      <w:tr w:rsidR="0059037C">
        <w:trPr>
          <w:jc w:val="center"/>
        </w:trPr>
        <w:tc>
          <w:tcPr>
            <w:tcW w:w="645" w:type="dxa"/>
            <w:vMerge/>
            <w:tcMar>
              <w:top w:w="0" w:type="dxa"/>
              <w:left w:w="108" w:type="dxa"/>
              <w:bottom w:w="0" w:type="dxa"/>
              <w:right w:w="108" w:type="dxa"/>
            </w:tcMar>
            <w:vAlign w:val="center"/>
          </w:tcPr>
          <w:p w:rsidR="0059037C" w:rsidRDefault="0059037C">
            <w:pPr>
              <w:snapToGrid w:val="0"/>
              <w:spacing w:line="320" w:lineRule="exact"/>
              <w:jc w:val="center"/>
              <w:rPr>
                <w:b/>
              </w:rPr>
            </w:pPr>
          </w:p>
        </w:tc>
        <w:tc>
          <w:tcPr>
            <w:tcW w:w="735" w:type="dxa"/>
            <w:vMerge/>
            <w:tcMar>
              <w:top w:w="0" w:type="dxa"/>
              <w:left w:w="108" w:type="dxa"/>
              <w:bottom w:w="0" w:type="dxa"/>
              <w:right w:w="108" w:type="dxa"/>
            </w:tcMar>
            <w:vAlign w:val="center"/>
          </w:tcPr>
          <w:p w:rsidR="0059037C" w:rsidRDefault="0059037C">
            <w:pPr>
              <w:snapToGrid w:val="0"/>
              <w:spacing w:line="300" w:lineRule="exact"/>
              <w:jc w:val="center"/>
            </w:pPr>
          </w:p>
        </w:tc>
        <w:tc>
          <w:tcPr>
            <w:tcW w:w="996" w:type="dxa"/>
            <w:vAlign w:val="center"/>
          </w:tcPr>
          <w:p w:rsidR="0059037C" w:rsidRDefault="00427696">
            <w:pPr>
              <w:jc w:val="center"/>
              <w:rPr>
                <w:rFonts w:ascii="宋体" w:hAnsi="宋体" w:cs="宋体"/>
                <w:sz w:val="24"/>
              </w:rPr>
            </w:pPr>
            <w:r>
              <w:rPr>
                <w:rFonts w:hint="eastAsia"/>
              </w:rPr>
              <w:t>S3.6.0.004</w:t>
            </w:r>
          </w:p>
        </w:tc>
        <w:tc>
          <w:tcPr>
            <w:tcW w:w="3256" w:type="dxa"/>
            <w:tcMar>
              <w:top w:w="0" w:type="dxa"/>
              <w:left w:w="108" w:type="dxa"/>
              <w:bottom w:w="0" w:type="dxa"/>
              <w:right w:w="108" w:type="dxa"/>
            </w:tcMar>
            <w:vAlign w:val="center"/>
          </w:tcPr>
          <w:p w:rsidR="0059037C" w:rsidRDefault="00427696">
            <w:pPr>
              <w:snapToGrid w:val="0"/>
              <w:spacing w:line="300" w:lineRule="exact"/>
              <w:rPr>
                <w:spacing w:val="-6"/>
              </w:rPr>
            </w:pPr>
            <w:r>
              <w:rPr>
                <w:spacing w:val="-6"/>
              </w:rPr>
              <w:t>临时用电施工组织设计未经施工单位技术负责人签字审批，或未盖施工单位公章，或未经总监签字批准的，扣</w:t>
            </w:r>
            <w:r>
              <w:rPr>
                <w:spacing w:val="-6"/>
              </w:rPr>
              <w:t>2</w:t>
            </w:r>
            <w:r>
              <w:rPr>
                <w:spacing w:val="-6"/>
              </w:rPr>
              <w:t>分。</w:t>
            </w:r>
          </w:p>
        </w:tc>
        <w:tc>
          <w:tcPr>
            <w:tcW w:w="2229" w:type="dxa"/>
            <w:tcMar>
              <w:top w:w="0" w:type="dxa"/>
              <w:left w:w="108" w:type="dxa"/>
              <w:bottom w:w="0" w:type="dxa"/>
              <w:right w:w="108" w:type="dxa"/>
            </w:tcMar>
            <w:vAlign w:val="center"/>
          </w:tcPr>
          <w:p w:rsidR="0059037C" w:rsidRDefault="00427696">
            <w:pPr>
              <w:snapToGrid w:val="0"/>
              <w:spacing w:line="300" w:lineRule="exact"/>
              <w:jc w:val="left"/>
              <w:rPr>
                <w:shd w:val="clear" w:color="000000" w:fill="FFFFFF"/>
              </w:rPr>
            </w:pPr>
            <w:r>
              <w:rPr>
                <w:shd w:val="clear" w:color="000000" w:fill="FFFFFF"/>
              </w:rPr>
              <w:t>检查</w:t>
            </w:r>
            <w:r>
              <w:rPr>
                <w:spacing w:val="-6"/>
              </w:rPr>
              <w:t>临时用电施工组织设计</w:t>
            </w:r>
            <w:r>
              <w:rPr>
                <w:shd w:val="clear" w:color="000000" w:fill="FFFFFF"/>
              </w:rPr>
              <w:t>。</w:t>
            </w:r>
          </w:p>
        </w:tc>
        <w:tc>
          <w:tcPr>
            <w:tcW w:w="6066" w:type="dxa"/>
            <w:tcMar>
              <w:top w:w="0" w:type="dxa"/>
              <w:left w:w="108" w:type="dxa"/>
              <w:bottom w:w="0" w:type="dxa"/>
              <w:right w:w="108" w:type="dxa"/>
            </w:tcMar>
            <w:vAlign w:val="center"/>
          </w:tcPr>
          <w:p w:rsidR="0059037C" w:rsidRDefault="00427696">
            <w:pPr>
              <w:snapToGrid w:val="0"/>
              <w:spacing w:line="300" w:lineRule="exact"/>
              <w:jc w:val="left"/>
            </w:pPr>
            <w:r>
              <w:t>有下列情形之一的，予以扣分：（</w:t>
            </w:r>
            <w:r>
              <w:t>1</w:t>
            </w:r>
            <w:r>
              <w:t>）无技术负责人签字审批；（</w:t>
            </w:r>
            <w:r>
              <w:t>2</w:t>
            </w:r>
            <w:r>
              <w:t>）未盖施工单位公章的；（</w:t>
            </w:r>
            <w:r>
              <w:t>3</w:t>
            </w:r>
            <w:r>
              <w:t>）专项施工方案总监未签字批准。</w:t>
            </w:r>
          </w:p>
        </w:tc>
        <w:tc>
          <w:tcPr>
            <w:tcW w:w="449" w:type="dxa"/>
            <w:tcMar>
              <w:top w:w="0" w:type="dxa"/>
              <w:left w:w="108" w:type="dxa"/>
              <w:bottom w:w="0" w:type="dxa"/>
              <w:right w:w="108" w:type="dxa"/>
            </w:tcMar>
            <w:vAlign w:val="center"/>
          </w:tcPr>
          <w:p w:rsidR="0059037C" w:rsidRDefault="00427696">
            <w:pPr>
              <w:snapToGrid w:val="0"/>
              <w:spacing w:line="300" w:lineRule="exact"/>
              <w:jc w:val="center"/>
              <w:rPr>
                <w:b/>
              </w:rPr>
            </w:pPr>
            <w:r>
              <w:rPr>
                <w:b/>
              </w:rPr>
              <w:t>2</w:t>
            </w:r>
          </w:p>
        </w:tc>
        <w:tc>
          <w:tcPr>
            <w:tcW w:w="495" w:type="dxa"/>
            <w:tcMar>
              <w:top w:w="0" w:type="dxa"/>
              <w:left w:w="108" w:type="dxa"/>
              <w:bottom w:w="0" w:type="dxa"/>
              <w:right w:w="108" w:type="dxa"/>
            </w:tcMar>
            <w:vAlign w:val="center"/>
          </w:tcPr>
          <w:p w:rsidR="0059037C" w:rsidRDefault="0059037C">
            <w:pPr>
              <w:snapToGrid w:val="0"/>
              <w:spacing w:line="320" w:lineRule="exact"/>
              <w:jc w:val="center"/>
              <w:rPr>
                <w:b/>
              </w:rPr>
            </w:pPr>
          </w:p>
        </w:tc>
        <w:tc>
          <w:tcPr>
            <w:tcW w:w="480" w:type="dxa"/>
            <w:tcMar>
              <w:top w:w="0" w:type="dxa"/>
              <w:left w:w="108" w:type="dxa"/>
              <w:bottom w:w="0" w:type="dxa"/>
              <w:right w:w="108" w:type="dxa"/>
            </w:tcMar>
            <w:vAlign w:val="center"/>
          </w:tcPr>
          <w:p w:rsidR="0059037C" w:rsidRDefault="0059037C">
            <w:pPr>
              <w:snapToGrid w:val="0"/>
              <w:spacing w:line="320" w:lineRule="exact"/>
              <w:jc w:val="center"/>
              <w:rPr>
                <w:b/>
              </w:rPr>
            </w:pPr>
          </w:p>
        </w:tc>
      </w:tr>
      <w:tr w:rsidR="0059037C">
        <w:trPr>
          <w:jc w:val="center"/>
        </w:trPr>
        <w:tc>
          <w:tcPr>
            <w:tcW w:w="645" w:type="dxa"/>
            <w:vMerge w:val="restart"/>
            <w:tcMar>
              <w:top w:w="0" w:type="dxa"/>
              <w:left w:w="108" w:type="dxa"/>
              <w:bottom w:w="0" w:type="dxa"/>
              <w:right w:w="108" w:type="dxa"/>
            </w:tcMar>
            <w:vAlign w:val="center"/>
          </w:tcPr>
          <w:p w:rsidR="0059037C" w:rsidRDefault="00427696">
            <w:pPr>
              <w:snapToGrid w:val="0"/>
              <w:spacing w:line="320" w:lineRule="exact"/>
              <w:jc w:val="center"/>
              <w:rPr>
                <w:b/>
              </w:rPr>
            </w:pPr>
            <w:r>
              <w:rPr>
                <w:b/>
              </w:rPr>
              <w:t>7</w:t>
            </w:r>
          </w:p>
        </w:tc>
        <w:tc>
          <w:tcPr>
            <w:tcW w:w="735" w:type="dxa"/>
            <w:vMerge w:val="restart"/>
            <w:tcMar>
              <w:top w:w="0" w:type="dxa"/>
              <w:left w:w="108" w:type="dxa"/>
              <w:bottom w:w="0" w:type="dxa"/>
              <w:right w:w="108" w:type="dxa"/>
            </w:tcMar>
            <w:vAlign w:val="center"/>
          </w:tcPr>
          <w:p w:rsidR="0059037C" w:rsidRDefault="00427696">
            <w:pPr>
              <w:spacing w:line="300" w:lineRule="exact"/>
              <w:jc w:val="center"/>
            </w:pPr>
            <w:r>
              <w:t>物料提升机与施工</w:t>
            </w:r>
          </w:p>
          <w:p w:rsidR="0059037C" w:rsidRDefault="00427696">
            <w:pPr>
              <w:spacing w:line="300" w:lineRule="exact"/>
              <w:jc w:val="center"/>
            </w:pPr>
            <w:r>
              <w:t>升降机</w:t>
            </w:r>
          </w:p>
        </w:tc>
        <w:tc>
          <w:tcPr>
            <w:tcW w:w="996" w:type="dxa"/>
            <w:vAlign w:val="center"/>
          </w:tcPr>
          <w:p w:rsidR="0059037C" w:rsidRDefault="00427696">
            <w:pPr>
              <w:jc w:val="center"/>
              <w:rPr>
                <w:rFonts w:ascii="宋体" w:hAnsi="宋体" w:cs="宋体"/>
                <w:sz w:val="24"/>
              </w:rPr>
            </w:pPr>
            <w:r>
              <w:rPr>
                <w:rFonts w:hint="eastAsia"/>
              </w:rPr>
              <w:t>S3.7.0.008</w:t>
            </w:r>
          </w:p>
        </w:tc>
        <w:tc>
          <w:tcPr>
            <w:tcW w:w="3256" w:type="dxa"/>
            <w:tcMar>
              <w:top w:w="0" w:type="dxa"/>
              <w:left w:w="108" w:type="dxa"/>
              <w:bottom w:w="0" w:type="dxa"/>
              <w:right w:w="108" w:type="dxa"/>
            </w:tcMar>
            <w:vAlign w:val="center"/>
          </w:tcPr>
          <w:p w:rsidR="0059037C" w:rsidRDefault="00427696">
            <w:pPr>
              <w:snapToGrid w:val="0"/>
              <w:spacing w:line="300" w:lineRule="exact"/>
              <w:rPr>
                <w:spacing w:val="-6"/>
              </w:rPr>
            </w:pPr>
            <w:r>
              <w:rPr>
                <w:spacing w:val="-6"/>
              </w:rPr>
              <w:t>操作人员无特种作业操作证的，扣</w:t>
            </w:r>
            <w:r>
              <w:rPr>
                <w:spacing w:val="-6"/>
              </w:rPr>
              <w:t>2</w:t>
            </w:r>
            <w:r>
              <w:rPr>
                <w:spacing w:val="-6"/>
              </w:rPr>
              <w:t>分。</w:t>
            </w:r>
          </w:p>
        </w:tc>
        <w:tc>
          <w:tcPr>
            <w:tcW w:w="2229" w:type="dxa"/>
            <w:tcMar>
              <w:top w:w="0" w:type="dxa"/>
              <w:left w:w="108" w:type="dxa"/>
              <w:bottom w:w="0" w:type="dxa"/>
              <w:right w:w="108" w:type="dxa"/>
            </w:tcMar>
            <w:vAlign w:val="center"/>
          </w:tcPr>
          <w:p w:rsidR="0059037C" w:rsidRDefault="00427696">
            <w:pPr>
              <w:snapToGrid w:val="0"/>
              <w:spacing w:line="300" w:lineRule="exact"/>
              <w:jc w:val="left"/>
              <w:rPr>
                <w:shd w:val="clear" w:color="000000" w:fill="FFFFFF"/>
              </w:rPr>
            </w:pPr>
            <w:r>
              <w:rPr>
                <w:shd w:val="clear" w:color="000000" w:fill="FFFFFF"/>
              </w:rPr>
              <w:t>检查存档资料及现场随机抽查操作人员的持证情况。</w:t>
            </w:r>
          </w:p>
        </w:tc>
        <w:tc>
          <w:tcPr>
            <w:tcW w:w="6066" w:type="dxa"/>
            <w:tcMar>
              <w:top w:w="0" w:type="dxa"/>
              <w:left w:w="108" w:type="dxa"/>
              <w:bottom w:w="0" w:type="dxa"/>
              <w:right w:w="108" w:type="dxa"/>
            </w:tcMar>
            <w:vAlign w:val="center"/>
          </w:tcPr>
          <w:p w:rsidR="0059037C" w:rsidRDefault="00427696">
            <w:pPr>
              <w:snapToGrid w:val="0"/>
              <w:spacing w:line="300" w:lineRule="exact"/>
              <w:jc w:val="left"/>
              <w:rPr>
                <w:b/>
              </w:rPr>
            </w:pPr>
            <w:r>
              <w:rPr>
                <w:shd w:val="clear" w:color="000000" w:fill="FFFFFF"/>
              </w:rPr>
              <w:t>随机抽查现场操作人员未能提供</w:t>
            </w:r>
            <w:r>
              <w:rPr>
                <w:spacing w:val="-6"/>
              </w:rPr>
              <w:t>特种作业操作证</w:t>
            </w:r>
            <w:r>
              <w:t>的，予以扣分</w:t>
            </w:r>
            <w:r>
              <w:rPr>
                <w:spacing w:val="-6"/>
              </w:rPr>
              <w:t>。</w:t>
            </w:r>
          </w:p>
        </w:tc>
        <w:tc>
          <w:tcPr>
            <w:tcW w:w="449" w:type="dxa"/>
            <w:tcMar>
              <w:top w:w="0" w:type="dxa"/>
              <w:left w:w="108" w:type="dxa"/>
              <w:bottom w:w="0" w:type="dxa"/>
              <w:right w:w="108" w:type="dxa"/>
            </w:tcMar>
            <w:vAlign w:val="center"/>
          </w:tcPr>
          <w:p w:rsidR="0059037C" w:rsidRDefault="00427696">
            <w:pPr>
              <w:snapToGrid w:val="0"/>
              <w:spacing w:line="300" w:lineRule="exact"/>
              <w:jc w:val="center"/>
              <w:rPr>
                <w:b/>
              </w:rPr>
            </w:pPr>
            <w:r>
              <w:rPr>
                <w:b/>
              </w:rPr>
              <w:t>2</w:t>
            </w:r>
          </w:p>
        </w:tc>
        <w:tc>
          <w:tcPr>
            <w:tcW w:w="495" w:type="dxa"/>
            <w:tcMar>
              <w:top w:w="0" w:type="dxa"/>
              <w:left w:w="108" w:type="dxa"/>
              <w:bottom w:w="0" w:type="dxa"/>
              <w:right w:w="108" w:type="dxa"/>
            </w:tcMar>
            <w:vAlign w:val="center"/>
          </w:tcPr>
          <w:p w:rsidR="0059037C" w:rsidRDefault="0059037C">
            <w:pPr>
              <w:snapToGrid w:val="0"/>
              <w:spacing w:line="320" w:lineRule="exact"/>
              <w:jc w:val="center"/>
              <w:rPr>
                <w:b/>
              </w:rPr>
            </w:pPr>
          </w:p>
        </w:tc>
        <w:tc>
          <w:tcPr>
            <w:tcW w:w="480" w:type="dxa"/>
            <w:tcMar>
              <w:top w:w="0" w:type="dxa"/>
              <w:left w:w="108" w:type="dxa"/>
              <w:bottom w:w="0" w:type="dxa"/>
              <w:right w:w="108" w:type="dxa"/>
            </w:tcMar>
            <w:vAlign w:val="center"/>
          </w:tcPr>
          <w:p w:rsidR="0059037C" w:rsidRDefault="0059037C">
            <w:pPr>
              <w:snapToGrid w:val="0"/>
              <w:spacing w:line="320" w:lineRule="exact"/>
              <w:jc w:val="center"/>
              <w:rPr>
                <w:b/>
              </w:rPr>
            </w:pPr>
          </w:p>
        </w:tc>
      </w:tr>
      <w:tr w:rsidR="0059037C">
        <w:trPr>
          <w:jc w:val="center"/>
        </w:trPr>
        <w:tc>
          <w:tcPr>
            <w:tcW w:w="645" w:type="dxa"/>
            <w:vMerge/>
            <w:tcMar>
              <w:top w:w="0" w:type="dxa"/>
              <w:left w:w="108" w:type="dxa"/>
              <w:bottom w:w="0" w:type="dxa"/>
              <w:right w:w="108" w:type="dxa"/>
            </w:tcMar>
            <w:vAlign w:val="center"/>
          </w:tcPr>
          <w:p w:rsidR="0059037C" w:rsidRDefault="0059037C">
            <w:pPr>
              <w:snapToGrid w:val="0"/>
              <w:spacing w:line="320" w:lineRule="exact"/>
              <w:jc w:val="center"/>
              <w:rPr>
                <w:b/>
              </w:rPr>
            </w:pPr>
          </w:p>
        </w:tc>
        <w:tc>
          <w:tcPr>
            <w:tcW w:w="735" w:type="dxa"/>
            <w:vMerge/>
            <w:tcMar>
              <w:top w:w="0" w:type="dxa"/>
              <w:left w:w="108" w:type="dxa"/>
              <w:bottom w:w="0" w:type="dxa"/>
              <w:right w:w="108" w:type="dxa"/>
            </w:tcMar>
            <w:vAlign w:val="center"/>
          </w:tcPr>
          <w:p w:rsidR="0059037C" w:rsidRDefault="0059037C">
            <w:pPr>
              <w:spacing w:line="300" w:lineRule="exact"/>
              <w:jc w:val="center"/>
            </w:pPr>
          </w:p>
        </w:tc>
        <w:tc>
          <w:tcPr>
            <w:tcW w:w="996" w:type="dxa"/>
            <w:vAlign w:val="center"/>
          </w:tcPr>
          <w:p w:rsidR="0059037C" w:rsidRDefault="00427696">
            <w:pPr>
              <w:jc w:val="center"/>
              <w:rPr>
                <w:rFonts w:ascii="宋体" w:hAnsi="宋体" w:cs="宋体"/>
                <w:sz w:val="24"/>
              </w:rPr>
            </w:pPr>
            <w:r>
              <w:rPr>
                <w:rFonts w:hint="eastAsia"/>
              </w:rPr>
              <w:t>S3.7.1.002</w:t>
            </w:r>
          </w:p>
        </w:tc>
        <w:tc>
          <w:tcPr>
            <w:tcW w:w="3256" w:type="dxa"/>
            <w:tcMar>
              <w:top w:w="0" w:type="dxa"/>
              <w:left w:w="108" w:type="dxa"/>
              <w:bottom w:w="0" w:type="dxa"/>
              <w:right w:w="108" w:type="dxa"/>
            </w:tcMar>
            <w:vAlign w:val="center"/>
          </w:tcPr>
          <w:p w:rsidR="0059037C" w:rsidRDefault="00427696">
            <w:pPr>
              <w:snapToGrid w:val="0"/>
              <w:spacing w:line="300" w:lineRule="exact"/>
              <w:rPr>
                <w:spacing w:val="-6"/>
              </w:rPr>
            </w:pPr>
            <w:r>
              <w:rPr>
                <w:spacing w:val="-6"/>
              </w:rPr>
              <w:t>未编制</w:t>
            </w:r>
            <w:r>
              <w:t>安装、拆卸</w:t>
            </w:r>
            <w:r>
              <w:rPr>
                <w:spacing w:val="-6"/>
              </w:rPr>
              <w:t>专项施工方案的，扣</w:t>
            </w:r>
            <w:r>
              <w:rPr>
                <w:spacing w:val="-6"/>
              </w:rPr>
              <w:t>2</w:t>
            </w:r>
            <w:r>
              <w:rPr>
                <w:spacing w:val="-6"/>
              </w:rPr>
              <w:t>分</w:t>
            </w:r>
          </w:p>
        </w:tc>
        <w:tc>
          <w:tcPr>
            <w:tcW w:w="2229" w:type="dxa"/>
            <w:tcMar>
              <w:top w:w="0" w:type="dxa"/>
              <w:left w:w="108" w:type="dxa"/>
              <w:bottom w:w="0" w:type="dxa"/>
              <w:right w:w="108" w:type="dxa"/>
            </w:tcMar>
            <w:vAlign w:val="center"/>
          </w:tcPr>
          <w:p w:rsidR="0059037C" w:rsidRDefault="00427696">
            <w:pPr>
              <w:snapToGrid w:val="0"/>
              <w:spacing w:line="300" w:lineRule="exact"/>
              <w:jc w:val="left"/>
              <w:rPr>
                <w:shd w:val="clear" w:color="000000" w:fill="FFFFFF"/>
              </w:rPr>
            </w:pPr>
            <w:r>
              <w:rPr>
                <w:shd w:val="clear" w:color="000000" w:fill="FFFFFF"/>
              </w:rPr>
              <w:t>检查专项施工方案。</w:t>
            </w:r>
          </w:p>
        </w:tc>
        <w:tc>
          <w:tcPr>
            <w:tcW w:w="6066" w:type="dxa"/>
            <w:tcMar>
              <w:top w:w="0" w:type="dxa"/>
              <w:left w:w="108" w:type="dxa"/>
              <w:bottom w:w="0" w:type="dxa"/>
              <w:right w:w="108" w:type="dxa"/>
            </w:tcMar>
            <w:vAlign w:val="center"/>
          </w:tcPr>
          <w:p w:rsidR="0059037C" w:rsidRDefault="00427696">
            <w:pPr>
              <w:spacing w:line="300" w:lineRule="exact"/>
              <w:jc w:val="left"/>
            </w:pPr>
            <w:r>
              <w:t>未能提供物料提升机与施工升降机安装、拆卸</w:t>
            </w:r>
            <w:r>
              <w:rPr>
                <w:spacing w:val="-6"/>
              </w:rPr>
              <w:t>专项施工方案</w:t>
            </w:r>
            <w:r>
              <w:t>的，予以扣分。</w:t>
            </w:r>
          </w:p>
        </w:tc>
        <w:tc>
          <w:tcPr>
            <w:tcW w:w="449" w:type="dxa"/>
            <w:tcMar>
              <w:top w:w="0" w:type="dxa"/>
              <w:left w:w="108" w:type="dxa"/>
              <w:bottom w:w="0" w:type="dxa"/>
              <w:right w:w="108" w:type="dxa"/>
            </w:tcMar>
            <w:vAlign w:val="center"/>
          </w:tcPr>
          <w:p w:rsidR="0059037C" w:rsidRDefault="00427696">
            <w:pPr>
              <w:snapToGrid w:val="0"/>
              <w:spacing w:line="300" w:lineRule="exact"/>
              <w:jc w:val="center"/>
              <w:rPr>
                <w:b/>
              </w:rPr>
            </w:pPr>
            <w:r>
              <w:rPr>
                <w:b/>
              </w:rPr>
              <w:t>2</w:t>
            </w:r>
          </w:p>
        </w:tc>
        <w:tc>
          <w:tcPr>
            <w:tcW w:w="495" w:type="dxa"/>
            <w:tcMar>
              <w:top w:w="0" w:type="dxa"/>
              <w:left w:w="108" w:type="dxa"/>
              <w:bottom w:w="0" w:type="dxa"/>
              <w:right w:w="108" w:type="dxa"/>
            </w:tcMar>
            <w:vAlign w:val="center"/>
          </w:tcPr>
          <w:p w:rsidR="0059037C" w:rsidRDefault="0059037C">
            <w:pPr>
              <w:snapToGrid w:val="0"/>
              <w:spacing w:line="320" w:lineRule="exact"/>
              <w:jc w:val="center"/>
              <w:rPr>
                <w:b/>
              </w:rPr>
            </w:pPr>
          </w:p>
        </w:tc>
        <w:tc>
          <w:tcPr>
            <w:tcW w:w="480" w:type="dxa"/>
            <w:tcMar>
              <w:top w:w="0" w:type="dxa"/>
              <w:left w:w="108" w:type="dxa"/>
              <w:bottom w:w="0" w:type="dxa"/>
              <w:right w:w="108" w:type="dxa"/>
            </w:tcMar>
            <w:vAlign w:val="center"/>
          </w:tcPr>
          <w:p w:rsidR="0059037C" w:rsidRDefault="0059037C">
            <w:pPr>
              <w:snapToGrid w:val="0"/>
              <w:spacing w:line="320" w:lineRule="exact"/>
              <w:jc w:val="center"/>
              <w:rPr>
                <w:b/>
              </w:rPr>
            </w:pPr>
          </w:p>
        </w:tc>
      </w:tr>
      <w:tr w:rsidR="0059037C">
        <w:trPr>
          <w:trHeight w:val="1475"/>
          <w:jc w:val="center"/>
        </w:trPr>
        <w:tc>
          <w:tcPr>
            <w:tcW w:w="645" w:type="dxa"/>
            <w:vMerge/>
            <w:tcMar>
              <w:top w:w="0" w:type="dxa"/>
              <w:left w:w="108" w:type="dxa"/>
              <w:bottom w:w="0" w:type="dxa"/>
              <w:right w:w="108" w:type="dxa"/>
            </w:tcMar>
            <w:vAlign w:val="center"/>
          </w:tcPr>
          <w:p w:rsidR="0059037C" w:rsidRDefault="0059037C">
            <w:pPr>
              <w:snapToGrid w:val="0"/>
              <w:spacing w:line="320" w:lineRule="exact"/>
              <w:jc w:val="center"/>
              <w:rPr>
                <w:sz w:val="20"/>
              </w:rPr>
            </w:pPr>
          </w:p>
        </w:tc>
        <w:tc>
          <w:tcPr>
            <w:tcW w:w="735" w:type="dxa"/>
            <w:vMerge/>
            <w:tcMar>
              <w:top w:w="0" w:type="dxa"/>
              <w:left w:w="108" w:type="dxa"/>
              <w:bottom w:w="0" w:type="dxa"/>
              <w:right w:w="108" w:type="dxa"/>
            </w:tcMar>
            <w:vAlign w:val="center"/>
          </w:tcPr>
          <w:p w:rsidR="0059037C" w:rsidRDefault="0059037C">
            <w:pPr>
              <w:snapToGrid w:val="0"/>
              <w:spacing w:line="300" w:lineRule="exact"/>
              <w:jc w:val="center"/>
              <w:rPr>
                <w:sz w:val="20"/>
              </w:rPr>
            </w:pPr>
          </w:p>
        </w:tc>
        <w:tc>
          <w:tcPr>
            <w:tcW w:w="996" w:type="dxa"/>
            <w:vAlign w:val="center"/>
          </w:tcPr>
          <w:p w:rsidR="0059037C" w:rsidRDefault="00427696">
            <w:pPr>
              <w:jc w:val="center"/>
              <w:rPr>
                <w:rFonts w:ascii="宋体" w:hAnsi="宋体" w:cs="宋体"/>
                <w:sz w:val="24"/>
              </w:rPr>
            </w:pPr>
            <w:r>
              <w:rPr>
                <w:rFonts w:hint="eastAsia"/>
              </w:rPr>
              <w:t>S3.7.1.003</w:t>
            </w:r>
          </w:p>
        </w:tc>
        <w:tc>
          <w:tcPr>
            <w:tcW w:w="3256" w:type="dxa"/>
            <w:tcMar>
              <w:top w:w="0" w:type="dxa"/>
              <w:left w:w="108" w:type="dxa"/>
              <w:bottom w:w="0" w:type="dxa"/>
              <w:right w:w="108" w:type="dxa"/>
            </w:tcMar>
            <w:vAlign w:val="center"/>
          </w:tcPr>
          <w:p w:rsidR="0059037C" w:rsidRDefault="00427696">
            <w:pPr>
              <w:snapToGrid w:val="0"/>
              <w:spacing w:line="300" w:lineRule="exact"/>
              <w:rPr>
                <w:spacing w:val="-6"/>
              </w:rPr>
            </w:pPr>
            <w:r>
              <w:t>安装、拆卸</w:t>
            </w:r>
            <w:r>
              <w:rPr>
                <w:spacing w:val="-6"/>
              </w:rPr>
              <w:t>专项施工方案未经施工单位技术负责人签字审批，或未盖施工单位公章，或未经总监签字批准的，扣</w:t>
            </w:r>
            <w:r>
              <w:rPr>
                <w:spacing w:val="-6"/>
              </w:rPr>
              <w:t>2</w:t>
            </w:r>
            <w:r>
              <w:rPr>
                <w:spacing w:val="-6"/>
              </w:rPr>
              <w:t>分。</w:t>
            </w:r>
          </w:p>
        </w:tc>
        <w:tc>
          <w:tcPr>
            <w:tcW w:w="2229" w:type="dxa"/>
            <w:tcMar>
              <w:top w:w="0" w:type="dxa"/>
              <w:left w:w="108" w:type="dxa"/>
              <w:bottom w:w="0" w:type="dxa"/>
              <w:right w:w="108" w:type="dxa"/>
            </w:tcMar>
            <w:vAlign w:val="center"/>
          </w:tcPr>
          <w:p w:rsidR="0059037C" w:rsidRDefault="00427696">
            <w:pPr>
              <w:snapToGrid w:val="0"/>
              <w:spacing w:line="300" w:lineRule="exact"/>
              <w:jc w:val="left"/>
              <w:rPr>
                <w:shd w:val="clear" w:color="000000" w:fill="FFFFFF"/>
              </w:rPr>
            </w:pPr>
            <w:r>
              <w:rPr>
                <w:shd w:val="clear" w:color="000000" w:fill="FFFFFF"/>
              </w:rPr>
              <w:t>检查专项施工方案。</w:t>
            </w:r>
          </w:p>
        </w:tc>
        <w:tc>
          <w:tcPr>
            <w:tcW w:w="6066" w:type="dxa"/>
            <w:tcMar>
              <w:top w:w="0" w:type="dxa"/>
              <w:left w:w="108" w:type="dxa"/>
              <w:bottom w:w="0" w:type="dxa"/>
              <w:right w:w="108" w:type="dxa"/>
            </w:tcMar>
            <w:vAlign w:val="center"/>
          </w:tcPr>
          <w:p w:rsidR="0059037C" w:rsidRDefault="00427696">
            <w:pPr>
              <w:snapToGrid w:val="0"/>
              <w:spacing w:line="300" w:lineRule="exact"/>
              <w:jc w:val="left"/>
              <w:rPr>
                <w:b/>
              </w:rPr>
            </w:pPr>
            <w:r>
              <w:t>有下列情形之一的，予以扣分：（</w:t>
            </w:r>
            <w:r>
              <w:t>1</w:t>
            </w:r>
            <w:r>
              <w:t>）无技术负责人签字审批；（</w:t>
            </w:r>
            <w:r>
              <w:t>2</w:t>
            </w:r>
            <w:r>
              <w:t>）未盖施工单位公章的；（</w:t>
            </w:r>
            <w:r>
              <w:t>3</w:t>
            </w:r>
            <w:r>
              <w:t>）专项施工方案总监未签字批准。</w:t>
            </w:r>
          </w:p>
        </w:tc>
        <w:tc>
          <w:tcPr>
            <w:tcW w:w="449" w:type="dxa"/>
            <w:tcMar>
              <w:top w:w="0" w:type="dxa"/>
              <w:left w:w="108" w:type="dxa"/>
              <w:bottom w:w="0" w:type="dxa"/>
              <w:right w:w="108" w:type="dxa"/>
            </w:tcMar>
            <w:vAlign w:val="center"/>
          </w:tcPr>
          <w:p w:rsidR="0059037C" w:rsidRDefault="00427696">
            <w:pPr>
              <w:snapToGrid w:val="0"/>
              <w:spacing w:line="300" w:lineRule="exact"/>
              <w:jc w:val="center"/>
              <w:rPr>
                <w:b/>
              </w:rPr>
            </w:pPr>
            <w:r>
              <w:rPr>
                <w:b/>
              </w:rPr>
              <w:t>2</w:t>
            </w:r>
          </w:p>
        </w:tc>
        <w:tc>
          <w:tcPr>
            <w:tcW w:w="495" w:type="dxa"/>
            <w:tcMar>
              <w:top w:w="0" w:type="dxa"/>
              <w:left w:w="108" w:type="dxa"/>
              <w:bottom w:w="0" w:type="dxa"/>
              <w:right w:w="108" w:type="dxa"/>
            </w:tcMar>
            <w:vAlign w:val="center"/>
          </w:tcPr>
          <w:p w:rsidR="0059037C" w:rsidRDefault="0059037C">
            <w:pPr>
              <w:snapToGrid w:val="0"/>
              <w:spacing w:line="320" w:lineRule="exact"/>
              <w:jc w:val="center"/>
              <w:rPr>
                <w:b/>
              </w:rPr>
            </w:pPr>
          </w:p>
        </w:tc>
        <w:tc>
          <w:tcPr>
            <w:tcW w:w="480" w:type="dxa"/>
            <w:tcMar>
              <w:top w:w="0" w:type="dxa"/>
              <w:left w:w="108" w:type="dxa"/>
              <w:bottom w:w="0" w:type="dxa"/>
              <w:right w:w="108" w:type="dxa"/>
            </w:tcMar>
            <w:vAlign w:val="center"/>
          </w:tcPr>
          <w:p w:rsidR="0059037C" w:rsidRDefault="0059037C">
            <w:pPr>
              <w:snapToGrid w:val="0"/>
              <w:spacing w:line="320" w:lineRule="exact"/>
              <w:jc w:val="center"/>
              <w:rPr>
                <w:b/>
              </w:rPr>
            </w:pPr>
          </w:p>
        </w:tc>
      </w:tr>
      <w:tr w:rsidR="0059037C">
        <w:trPr>
          <w:trHeight w:val="1340"/>
          <w:jc w:val="center"/>
        </w:trPr>
        <w:tc>
          <w:tcPr>
            <w:tcW w:w="645" w:type="dxa"/>
            <w:vMerge w:val="restart"/>
            <w:tcMar>
              <w:top w:w="0" w:type="dxa"/>
              <w:left w:w="108" w:type="dxa"/>
              <w:bottom w:w="0" w:type="dxa"/>
              <w:right w:w="108" w:type="dxa"/>
            </w:tcMar>
            <w:vAlign w:val="center"/>
          </w:tcPr>
          <w:p w:rsidR="0059037C" w:rsidRDefault="00427696">
            <w:pPr>
              <w:snapToGrid w:val="0"/>
              <w:spacing w:line="360" w:lineRule="exact"/>
              <w:jc w:val="center"/>
              <w:rPr>
                <w:b/>
              </w:rPr>
            </w:pPr>
            <w:r>
              <w:rPr>
                <w:b/>
              </w:rPr>
              <w:t>8</w:t>
            </w:r>
          </w:p>
        </w:tc>
        <w:tc>
          <w:tcPr>
            <w:tcW w:w="735" w:type="dxa"/>
            <w:vMerge w:val="restart"/>
            <w:tcMar>
              <w:top w:w="0" w:type="dxa"/>
              <w:left w:w="108" w:type="dxa"/>
              <w:bottom w:w="0" w:type="dxa"/>
              <w:right w:w="108" w:type="dxa"/>
            </w:tcMar>
            <w:vAlign w:val="center"/>
          </w:tcPr>
          <w:p w:rsidR="0059037C" w:rsidRDefault="00427696">
            <w:pPr>
              <w:snapToGrid w:val="0"/>
              <w:spacing w:line="360" w:lineRule="exact"/>
              <w:jc w:val="center"/>
            </w:pPr>
            <w:r>
              <w:t>塔式起重机与起重吊装</w:t>
            </w:r>
          </w:p>
        </w:tc>
        <w:tc>
          <w:tcPr>
            <w:tcW w:w="996" w:type="dxa"/>
            <w:vAlign w:val="center"/>
          </w:tcPr>
          <w:p w:rsidR="0059037C" w:rsidRDefault="00427696">
            <w:pPr>
              <w:jc w:val="center"/>
              <w:rPr>
                <w:rFonts w:ascii="宋体" w:hAnsi="宋体" w:cs="宋体"/>
                <w:sz w:val="24"/>
              </w:rPr>
            </w:pPr>
            <w:r>
              <w:rPr>
                <w:rFonts w:hint="eastAsia"/>
              </w:rPr>
              <w:t>S3.7.0.008</w:t>
            </w:r>
          </w:p>
        </w:tc>
        <w:tc>
          <w:tcPr>
            <w:tcW w:w="3256" w:type="dxa"/>
            <w:tcMar>
              <w:top w:w="0" w:type="dxa"/>
              <w:left w:w="108" w:type="dxa"/>
              <w:bottom w:w="0" w:type="dxa"/>
              <w:right w:w="108" w:type="dxa"/>
            </w:tcMar>
            <w:vAlign w:val="center"/>
          </w:tcPr>
          <w:p w:rsidR="0059037C" w:rsidRDefault="00427696">
            <w:pPr>
              <w:snapToGrid w:val="0"/>
              <w:spacing w:line="300" w:lineRule="exact"/>
            </w:pPr>
            <w:r>
              <w:rPr>
                <w:spacing w:val="-6"/>
              </w:rPr>
              <w:t>操作人员无特种作业操作证的，扣</w:t>
            </w:r>
            <w:r>
              <w:rPr>
                <w:spacing w:val="-6"/>
              </w:rPr>
              <w:t>2</w:t>
            </w:r>
            <w:r>
              <w:rPr>
                <w:spacing w:val="-6"/>
              </w:rPr>
              <w:t>分。</w:t>
            </w:r>
          </w:p>
        </w:tc>
        <w:tc>
          <w:tcPr>
            <w:tcW w:w="2229" w:type="dxa"/>
            <w:tcMar>
              <w:top w:w="0" w:type="dxa"/>
              <w:left w:w="108" w:type="dxa"/>
              <w:bottom w:w="0" w:type="dxa"/>
              <w:right w:w="108" w:type="dxa"/>
            </w:tcMar>
            <w:vAlign w:val="center"/>
          </w:tcPr>
          <w:p w:rsidR="0059037C" w:rsidRDefault="00427696">
            <w:pPr>
              <w:snapToGrid w:val="0"/>
              <w:spacing w:line="300" w:lineRule="exact"/>
              <w:jc w:val="left"/>
              <w:rPr>
                <w:shd w:val="clear" w:color="000000" w:fill="FFFFFF"/>
              </w:rPr>
            </w:pPr>
            <w:r>
              <w:rPr>
                <w:shd w:val="clear" w:color="000000" w:fill="FFFFFF"/>
              </w:rPr>
              <w:t>检查存档资料及现场随机抽查操作人员的持证情况。</w:t>
            </w:r>
          </w:p>
        </w:tc>
        <w:tc>
          <w:tcPr>
            <w:tcW w:w="6066" w:type="dxa"/>
            <w:tcMar>
              <w:top w:w="0" w:type="dxa"/>
              <w:left w:w="108" w:type="dxa"/>
              <w:bottom w:w="0" w:type="dxa"/>
              <w:right w:w="108" w:type="dxa"/>
            </w:tcMar>
            <w:vAlign w:val="center"/>
          </w:tcPr>
          <w:p w:rsidR="0059037C" w:rsidRDefault="00427696">
            <w:pPr>
              <w:snapToGrid w:val="0"/>
              <w:spacing w:line="300" w:lineRule="exact"/>
              <w:jc w:val="left"/>
              <w:rPr>
                <w:b/>
              </w:rPr>
            </w:pPr>
            <w:r>
              <w:rPr>
                <w:shd w:val="clear" w:color="000000" w:fill="FFFFFF"/>
              </w:rPr>
              <w:t>随机抽查现场操作人员未能提供</w:t>
            </w:r>
            <w:r>
              <w:rPr>
                <w:spacing w:val="-6"/>
              </w:rPr>
              <w:t>特种作业操作证</w:t>
            </w:r>
            <w:r>
              <w:t>的，予以扣分</w:t>
            </w:r>
            <w:r>
              <w:rPr>
                <w:spacing w:val="-6"/>
              </w:rPr>
              <w:t>。</w:t>
            </w:r>
          </w:p>
        </w:tc>
        <w:tc>
          <w:tcPr>
            <w:tcW w:w="449" w:type="dxa"/>
            <w:tcMar>
              <w:top w:w="0" w:type="dxa"/>
              <w:left w:w="108" w:type="dxa"/>
              <w:bottom w:w="0" w:type="dxa"/>
              <w:right w:w="108" w:type="dxa"/>
            </w:tcMar>
            <w:vAlign w:val="center"/>
          </w:tcPr>
          <w:p w:rsidR="0059037C" w:rsidRDefault="00427696">
            <w:pPr>
              <w:snapToGrid w:val="0"/>
              <w:spacing w:line="300" w:lineRule="exact"/>
              <w:jc w:val="center"/>
              <w:rPr>
                <w:b/>
              </w:rPr>
            </w:pPr>
            <w:r>
              <w:rPr>
                <w:b/>
              </w:rPr>
              <w:t>2</w:t>
            </w:r>
          </w:p>
        </w:tc>
        <w:tc>
          <w:tcPr>
            <w:tcW w:w="495" w:type="dxa"/>
            <w:tcMar>
              <w:top w:w="0" w:type="dxa"/>
              <w:left w:w="108" w:type="dxa"/>
              <w:bottom w:w="0" w:type="dxa"/>
              <w:right w:w="108" w:type="dxa"/>
            </w:tcMar>
            <w:vAlign w:val="center"/>
          </w:tcPr>
          <w:p w:rsidR="0059037C" w:rsidRDefault="0059037C">
            <w:pPr>
              <w:snapToGrid w:val="0"/>
              <w:spacing w:line="320" w:lineRule="exact"/>
              <w:jc w:val="center"/>
              <w:rPr>
                <w:b/>
              </w:rPr>
            </w:pPr>
          </w:p>
        </w:tc>
        <w:tc>
          <w:tcPr>
            <w:tcW w:w="480" w:type="dxa"/>
            <w:tcMar>
              <w:top w:w="0" w:type="dxa"/>
              <w:left w:w="108" w:type="dxa"/>
              <w:bottom w:w="0" w:type="dxa"/>
              <w:right w:w="108" w:type="dxa"/>
            </w:tcMar>
            <w:vAlign w:val="center"/>
          </w:tcPr>
          <w:p w:rsidR="0059037C" w:rsidRDefault="0059037C">
            <w:pPr>
              <w:snapToGrid w:val="0"/>
              <w:spacing w:line="320" w:lineRule="exact"/>
              <w:jc w:val="center"/>
              <w:rPr>
                <w:b/>
              </w:rPr>
            </w:pPr>
          </w:p>
        </w:tc>
      </w:tr>
      <w:tr w:rsidR="0059037C">
        <w:trPr>
          <w:trHeight w:val="1130"/>
          <w:jc w:val="center"/>
        </w:trPr>
        <w:tc>
          <w:tcPr>
            <w:tcW w:w="645" w:type="dxa"/>
            <w:vMerge/>
            <w:tcMar>
              <w:top w:w="0" w:type="dxa"/>
              <w:left w:w="108" w:type="dxa"/>
              <w:bottom w:w="0" w:type="dxa"/>
              <w:right w:w="108" w:type="dxa"/>
            </w:tcMar>
            <w:vAlign w:val="center"/>
          </w:tcPr>
          <w:p w:rsidR="0059037C" w:rsidRDefault="0059037C">
            <w:pPr>
              <w:snapToGrid w:val="0"/>
              <w:spacing w:line="360" w:lineRule="exact"/>
              <w:jc w:val="center"/>
              <w:rPr>
                <w:b/>
              </w:rPr>
            </w:pPr>
          </w:p>
        </w:tc>
        <w:tc>
          <w:tcPr>
            <w:tcW w:w="735" w:type="dxa"/>
            <w:vMerge/>
            <w:tcMar>
              <w:top w:w="0" w:type="dxa"/>
              <w:left w:w="108" w:type="dxa"/>
              <w:bottom w:w="0" w:type="dxa"/>
              <w:right w:w="108" w:type="dxa"/>
            </w:tcMar>
            <w:vAlign w:val="center"/>
          </w:tcPr>
          <w:p w:rsidR="0059037C" w:rsidRDefault="0059037C">
            <w:pPr>
              <w:snapToGrid w:val="0"/>
              <w:spacing w:line="360" w:lineRule="exact"/>
              <w:jc w:val="center"/>
            </w:pPr>
          </w:p>
        </w:tc>
        <w:tc>
          <w:tcPr>
            <w:tcW w:w="996" w:type="dxa"/>
            <w:vAlign w:val="center"/>
          </w:tcPr>
          <w:p w:rsidR="0059037C" w:rsidRDefault="00427696">
            <w:pPr>
              <w:jc w:val="center"/>
              <w:rPr>
                <w:rFonts w:ascii="宋体" w:hAnsi="宋体" w:cs="宋体"/>
                <w:sz w:val="24"/>
              </w:rPr>
            </w:pPr>
            <w:r>
              <w:rPr>
                <w:rFonts w:hint="eastAsia"/>
              </w:rPr>
              <w:t>S3.8.0.002</w:t>
            </w:r>
          </w:p>
        </w:tc>
        <w:tc>
          <w:tcPr>
            <w:tcW w:w="3256" w:type="dxa"/>
            <w:tcMar>
              <w:top w:w="0" w:type="dxa"/>
              <w:left w:w="108" w:type="dxa"/>
              <w:bottom w:w="0" w:type="dxa"/>
              <w:right w:w="108" w:type="dxa"/>
            </w:tcMar>
            <w:vAlign w:val="center"/>
          </w:tcPr>
          <w:p w:rsidR="0059037C" w:rsidRDefault="00427696">
            <w:pPr>
              <w:snapToGrid w:val="0"/>
              <w:spacing w:line="360" w:lineRule="exact"/>
              <w:rPr>
                <w:spacing w:val="-6"/>
              </w:rPr>
            </w:pPr>
            <w:r>
              <w:rPr>
                <w:spacing w:val="-6"/>
              </w:rPr>
              <w:t>未编制专项施工方案的，扣</w:t>
            </w:r>
            <w:r>
              <w:rPr>
                <w:spacing w:val="-6"/>
              </w:rPr>
              <w:t>2</w:t>
            </w:r>
            <w:r>
              <w:rPr>
                <w:spacing w:val="-6"/>
              </w:rPr>
              <w:t>分。</w:t>
            </w:r>
          </w:p>
        </w:tc>
        <w:tc>
          <w:tcPr>
            <w:tcW w:w="2229" w:type="dxa"/>
            <w:tcMar>
              <w:top w:w="0" w:type="dxa"/>
              <w:left w:w="108" w:type="dxa"/>
              <w:bottom w:w="0" w:type="dxa"/>
              <w:right w:w="108" w:type="dxa"/>
            </w:tcMar>
            <w:vAlign w:val="center"/>
          </w:tcPr>
          <w:p w:rsidR="0059037C" w:rsidRDefault="00427696">
            <w:pPr>
              <w:snapToGrid w:val="0"/>
              <w:spacing w:line="360" w:lineRule="exact"/>
              <w:jc w:val="left"/>
              <w:rPr>
                <w:shd w:val="clear" w:color="000000" w:fill="FFFFFF"/>
              </w:rPr>
            </w:pPr>
            <w:r>
              <w:rPr>
                <w:shd w:val="clear" w:color="000000" w:fill="FFFFFF"/>
              </w:rPr>
              <w:t>检查专项施工方案。</w:t>
            </w:r>
          </w:p>
        </w:tc>
        <w:tc>
          <w:tcPr>
            <w:tcW w:w="6066" w:type="dxa"/>
            <w:tcMar>
              <w:top w:w="0" w:type="dxa"/>
              <w:left w:w="108" w:type="dxa"/>
              <w:bottom w:w="0" w:type="dxa"/>
              <w:right w:w="108" w:type="dxa"/>
            </w:tcMar>
            <w:vAlign w:val="center"/>
          </w:tcPr>
          <w:p w:rsidR="0059037C" w:rsidRDefault="00427696">
            <w:pPr>
              <w:snapToGrid w:val="0"/>
              <w:spacing w:line="360" w:lineRule="exact"/>
              <w:jc w:val="left"/>
            </w:pPr>
            <w:r>
              <w:t>未能提供塔机安装、拆卸和起重吊装的</w:t>
            </w:r>
            <w:r>
              <w:rPr>
                <w:spacing w:val="-6"/>
              </w:rPr>
              <w:t>专项施工方案</w:t>
            </w:r>
            <w:r>
              <w:t>的，予以扣分。</w:t>
            </w:r>
          </w:p>
        </w:tc>
        <w:tc>
          <w:tcPr>
            <w:tcW w:w="449" w:type="dxa"/>
            <w:tcMar>
              <w:top w:w="0" w:type="dxa"/>
              <w:left w:w="108" w:type="dxa"/>
              <w:bottom w:w="0" w:type="dxa"/>
              <w:right w:w="108" w:type="dxa"/>
            </w:tcMar>
            <w:vAlign w:val="center"/>
          </w:tcPr>
          <w:p w:rsidR="0059037C" w:rsidRDefault="00427696">
            <w:pPr>
              <w:snapToGrid w:val="0"/>
              <w:spacing w:line="360" w:lineRule="exact"/>
              <w:jc w:val="center"/>
              <w:rPr>
                <w:b/>
              </w:rPr>
            </w:pPr>
            <w:r>
              <w:rPr>
                <w:b/>
              </w:rPr>
              <w:t>2</w:t>
            </w:r>
          </w:p>
        </w:tc>
        <w:tc>
          <w:tcPr>
            <w:tcW w:w="495" w:type="dxa"/>
            <w:tcMar>
              <w:top w:w="0" w:type="dxa"/>
              <w:left w:w="108" w:type="dxa"/>
              <w:bottom w:w="0" w:type="dxa"/>
              <w:right w:w="108" w:type="dxa"/>
            </w:tcMar>
            <w:vAlign w:val="center"/>
          </w:tcPr>
          <w:p w:rsidR="0059037C" w:rsidRDefault="0059037C">
            <w:pPr>
              <w:snapToGrid w:val="0"/>
              <w:spacing w:line="320" w:lineRule="exact"/>
              <w:jc w:val="center"/>
              <w:rPr>
                <w:b/>
              </w:rPr>
            </w:pPr>
          </w:p>
        </w:tc>
        <w:tc>
          <w:tcPr>
            <w:tcW w:w="480" w:type="dxa"/>
            <w:tcMar>
              <w:top w:w="0" w:type="dxa"/>
              <w:left w:w="108" w:type="dxa"/>
              <w:bottom w:w="0" w:type="dxa"/>
              <w:right w:w="108" w:type="dxa"/>
            </w:tcMar>
            <w:vAlign w:val="center"/>
          </w:tcPr>
          <w:p w:rsidR="0059037C" w:rsidRDefault="0059037C">
            <w:pPr>
              <w:snapToGrid w:val="0"/>
              <w:spacing w:line="320" w:lineRule="exact"/>
              <w:jc w:val="center"/>
              <w:rPr>
                <w:b/>
              </w:rPr>
            </w:pPr>
          </w:p>
        </w:tc>
      </w:tr>
      <w:tr w:rsidR="0059037C">
        <w:trPr>
          <w:trHeight w:val="1445"/>
          <w:jc w:val="center"/>
        </w:trPr>
        <w:tc>
          <w:tcPr>
            <w:tcW w:w="645" w:type="dxa"/>
            <w:vMerge/>
            <w:tcMar>
              <w:top w:w="0" w:type="dxa"/>
              <w:left w:w="108" w:type="dxa"/>
              <w:bottom w:w="0" w:type="dxa"/>
              <w:right w:w="108" w:type="dxa"/>
            </w:tcMar>
            <w:vAlign w:val="center"/>
          </w:tcPr>
          <w:p w:rsidR="0059037C" w:rsidRDefault="0059037C">
            <w:pPr>
              <w:snapToGrid w:val="0"/>
              <w:spacing w:line="360" w:lineRule="exact"/>
              <w:jc w:val="center"/>
              <w:rPr>
                <w:b/>
              </w:rPr>
            </w:pPr>
          </w:p>
        </w:tc>
        <w:tc>
          <w:tcPr>
            <w:tcW w:w="735" w:type="dxa"/>
            <w:vMerge/>
            <w:tcMar>
              <w:top w:w="0" w:type="dxa"/>
              <w:left w:w="108" w:type="dxa"/>
              <w:bottom w:w="0" w:type="dxa"/>
              <w:right w:w="108" w:type="dxa"/>
            </w:tcMar>
            <w:vAlign w:val="center"/>
          </w:tcPr>
          <w:p w:rsidR="0059037C" w:rsidRDefault="0059037C">
            <w:pPr>
              <w:snapToGrid w:val="0"/>
              <w:spacing w:line="360" w:lineRule="exact"/>
              <w:jc w:val="center"/>
            </w:pPr>
          </w:p>
        </w:tc>
        <w:tc>
          <w:tcPr>
            <w:tcW w:w="996" w:type="dxa"/>
            <w:vAlign w:val="center"/>
          </w:tcPr>
          <w:p w:rsidR="0059037C" w:rsidRDefault="00427696">
            <w:pPr>
              <w:jc w:val="center"/>
              <w:rPr>
                <w:rFonts w:ascii="宋体" w:hAnsi="宋体" w:cs="宋体"/>
                <w:sz w:val="24"/>
              </w:rPr>
            </w:pPr>
            <w:r>
              <w:rPr>
                <w:rFonts w:hint="eastAsia"/>
              </w:rPr>
              <w:t>S3.8.0.010</w:t>
            </w:r>
          </w:p>
        </w:tc>
        <w:tc>
          <w:tcPr>
            <w:tcW w:w="3256" w:type="dxa"/>
            <w:tcMar>
              <w:top w:w="0" w:type="dxa"/>
              <w:left w:w="108" w:type="dxa"/>
              <w:bottom w:w="0" w:type="dxa"/>
              <w:right w:w="108" w:type="dxa"/>
            </w:tcMar>
            <w:vAlign w:val="center"/>
          </w:tcPr>
          <w:p w:rsidR="0059037C" w:rsidRDefault="00427696">
            <w:pPr>
              <w:snapToGrid w:val="0"/>
              <w:spacing w:line="360" w:lineRule="exact"/>
            </w:pPr>
            <w:r>
              <w:t>塔式起重机的主要部件和安全装置检查，少于每月一次的，缺一次扣</w:t>
            </w:r>
            <w:r>
              <w:t>0.5</w:t>
            </w:r>
            <w:r>
              <w:t>分。</w:t>
            </w:r>
          </w:p>
        </w:tc>
        <w:tc>
          <w:tcPr>
            <w:tcW w:w="2229" w:type="dxa"/>
            <w:tcMar>
              <w:top w:w="0" w:type="dxa"/>
              <w:left w:w="108" w:type="dxa"/>
              <w:bottom w:w="0" w:type="dxa"/>
              <w:right w:w="108" w:type="dxa"/>
            </w:tcMar>
            <w:vAlign w:val="center"/>
          </w:tcPr>
          <w:p w:rsidR="0059037C" w:rsidRDefault="00427696">
            <w:pPr>
              <w:snapToGrid w:val="0"/>
              <w:spacing w:line="360" w:lineRule="exact"/>
              <w:jc w:val="left"/>
              <w:rPr>
                <w:shd w:val="clear" w:color="000000" w:fill="FFFFFF"/>
              </w:rPr>
            </w:pPr>
            <w:r>
              <w:rPr>
                <w:shd w:val="clear" w:color="000000" w:fill="FFFFFF"/>
              </w:rPr>
              <w:t>抽查检查记录。</w:t>
            </w:r>
          </w:p>
        </w:tc>
        <w:tc>
          <w:tcPr>
            <w:tcW w:w="6066" w:type="dxa"/>
            <w:tcMar>
              <w:top w:w="0" w:type="dxa"/>
              <w:left w:w="108" w:type="dxa"/>
              <w:bottom w:w="0" w:type="dxa"/>
              <w:right w:w="108" w:type="dxa"/>
            </w:tcMar>
            <w:vAlign w:val="center"/>
          </w:tcPr>
          <w:p w:rsidR="0059037C" w:rsidRDefault="00427696">
            <w:pPr>
              <w:spacing w:line="360" w:lineRule="exact"/>
              <w:jc w:val="left"/>
              <w:rPr>
                <w:shd w:val="clear" w:color="000000" w:fill="FFFFFF"/>
              </w:rPr>
            </w:pPr>
            <w:r>
              <w:rPr>
                <w:shd w:val="clear" w:color="000000" w:fill="FFFFFF"/>
              </w:rPr>
              <w:t>使用单位未能提供使用期间每月组织专业技术人员，对</w:t>
            </w:r>
            <w:r>
              <w:t>塔式起重机的主要部件和安全装置进行检查</w:t>
            </w:r>
            <w:r>
              <w:rPr>
                <w:shd w:val="clear" w:color="000000" w:fill="FFFFFF"/>
              </w:rPr>
              <w:t>的记录</w:t>
            </w:r>
            <w:r>
              <w:t>的，予以扣分</w:t>
            </w:r>
            <w:r>
              <w:rPr>
                <w:shd w:val="clear" w:color="000000" w:fill="FFFFFF"/>
              </w:rPr>
              <w:t>。</w:t>
            </w:r>
            <w:r>
              <w:rPr>
                <w:spacing w:val="-6"/>
              </w:rPr>
              <w:t>至少抽查</w:t>
            </w:r>
            <w:r>
              <w:rPr>
                <w:spacing w:val="-6"/>
              </w:rPr>
              <w:t>4</w:t>
            </w:r>
            <w:r>
              <w:rPr>
                <w:spacing w:val="-6"/>
              </w:rPr>
              <w:t>次，不足</w:t>
            </w:r>
            <w:r>
              <w:rPr>
                <w:spacing w:val="-6"/>
              </w:rPr>
              <w:t>4</w:t>
            </w:r>
            <w:r>
              <w:rPr>
                <w:spacing w:val="-6"/>
              </w:rPr>
              <w:t>次时全数检查。</w:t>
            </w:r>
          </w:p>
        </w:tc>
        <w:tc>
          <w:tcPr>
            <w:tcW w:w="449" w:type="dxa"/>
            <w:tcMar>
              <w:top w:w="0" w:type="dxa"/>
              <w:left w:w="108" w:type="dxa"/>
              <w:bottom w:w="0" w:type="dxa"/>
              <w:right w:w="108" w:type="dxa"/>
            </w:tcMar>
            <w:vAlign w:val="center"/>
          </w:tcPr>
          <w:p w:rsidR="0059037C" w:rsidRDefault="00427696">
            <w:pPr>
              <w:snapToGrid w:val="0"/>
              <w:spacing w:line="360" w:lineRule="exact"/>
              <w:jc w:val="center"/>
              <w:rPr>
                <w:b/>
              </w:rPr>
            </w:pPr>
            <w:r>
              <w:rPr>
                <w:b/>
              </w:rPr>
              <w:t>1</w:t>
            </w:r>
          </w:p>
        </w:tc>
        <w:tc>
          <w:tcPr>
            <w:tcW w:w="495" w:type="dxa"/>
            <w:tcMar>
              <w:top w:w="0" w:type="dxa"/>
              <w:left w:w="108" w:type="dxa"/>
              <w:bottom w:w="0" w:type="dxa"/>
              <w:right w:w="108" w:type="dxa"/>
            </w:tcMar>
            <w:vAlign w:val="center"/>
          </w:tcPr>
          <w:p w:rsidR="0059037C" w:rsidRDefault="0059037C">
            <w:pPr>
              <w:snapToGrid w:val="0"/>
              <w:spacing w:line="320" w:lineRule="exact"/>
              <w:jc w:val="center"/>
              <w:rPr>
                <w:b/>
                <w:highlight w:val="red"/>
              </w:rPr>
            </w:pPr>
          </w:p>
        </w:tc>
        <w:tc>
          <w:tcPr>
            <w:tcW w:w="480" w:type="dxa"/>
            <w:tcMar>
              <w:top w:w="0" w:type="dxa"/>
              <w:left w:w="108" w:type="dxa"/>
              <w:bottom w:w="0" w:type="dxa"/>
              <w:right w:w="108" w:type="dxa"/>
            </w:tcMar>
            <w:vAlign w:val="center"/>
          </w:tcPr>
          <w:p w:rsidR="0059037C" w:rsidRDefault="0059037C">
            <w:pPr>
              <w:snapToGrid w:val="0"/>
              <w:spacing w:line="320" w:lineRule="exact"/>
              <w:jc w:val="center"/>
              <w:rPr>
                <w:b/>
              </w:rPr>
            </w:pPr>
          </w:p>
        </w:tc>
      </w:tr>
      <w:tr w:rsidR="0059037C">
        <w:trPr>
          <w:jc w:val="center"/>
        </w:trPr>
        <w:tc>
          <w:tcPr>
            <w:tcW w:w="645" w:type="dxa"/>
            <w:vMerge w:val="restart"/>
            <w:tcMar>
              <w:top w:w="0" w:type="dxa"/>
              <w:left w:w="108" w:type="dxa"/>
              <w:bottom w:w="0" w:type="dxa"/>
              <w:right w:w="108" w:type="dxa"/>
            </w:tcMar>
            <w:vAlign w:val="center"/>
          </w:tcPr>
          <w:p w:rsidR="0059037C" w:rsidRDefault="00427696">
            <w:pPr>
              <w:snapToGrid w:val="0"/>
              <w:spacing w:line="360" w:lineRule="exact"/>
              <w:jc w:val="center"/>
              <w:rPr>
                <w:b/>
              </w:rPr>
            </w:pPr>
            <w:r>
              <w:rPr>
                <w:b/>
              </w:rPr>
              <w:lastRenderedPageBreak/>
              <w:t>9</w:t>
            </w:r>
          </w:p>
        </w:tc>
        <w:tc>
          <w:tcPr>
            <w:tcW w:w="735" w:type="dxa"/>
            <w:vMerge w:val="restart"/>
            <w:tcMar>
              <w:top w:w="0" w:type="dxa"/>
              <w:left w:w="108" w:type="dxa"/>
              <w:bottom w:w="0" w:type="dxa"/>
              <w:right w:w="108" w:type="dxa"/>
            </w:tcMar>
            <w:vAlign w:val="center"/>
          </w:tcPr>
          <w:p w:rsidR="0059037C" w:rsidRDefault="00427696">
            <w:pPr>
              <w:spacing w:line="360" w:lineRule="exact"/>
              <w:jc w:val="center"/>
            </w:pPr>
            <w:r>
              <w:t>施工</w:t>
            </w:r>
          </w:p>
          <w:p w:rsidR="0059037C" w:rsidRDefault="00427696">
            <w:pPr>
              <w:spacing w:line="360" w:lineRule="exact"/>
              <w:jc w:val="center"/>
            </w:pPr>
            <w:r>
              <w:t>机具</w:t>
            </w:r>
          </w:p>
        </w:tc>
        <w:tc>
          <w:tcPr>
            <w:tcW w:w="996" w:type="dxa"/>
            <w:vAlign w:val="center"/>
          </w:tcPr>
          <w:p w:rsidR="0059037C" w:rsidRDefault="00427696">
            <w:pPr>
              <w:jc w:val="center"/>
              <w:rPr>
                <w:rFonts w:ascii="宋体" w:hAnsi="宋体" w:cs="宋体"/>
                <w:sz w:val="24"/>
              </w:rPr>
            </w:pPr>
            <w:r>
              <w:rPr>
                <w:rFonts w:hint="eastAsia"/>
              </w:rPr>
              <w:t>S3.9.0.002</w:t>
            </w:r>
          </w:p>
        </w:tc>
        <w:tc>
          <w:tcPr>
            <w:tcW w:w="3256" w:type="dxa"/>
            <w:tcMar>
              <w:top w:w="0" w:type="dxa"/>
              <w:left w:w="108" w:type="dxa"/>
              <w:bottom w:w="0" w:type="dxa"/>
              <w:right w:w="108" w:type="dxa"/>
            </w:tcMar>
            <w:vAlign w:val="center"/>
          </w:tcPr>
          <w:p w:rsidR="0059037C" w:rsidRDefault="00427696">
            <w:pPr>
              <w:snapToGrid w:val="0"/>
              <w:spacing w:line="300" w:lineRule="exact"/>
            </w:pPr>
            <w:r>
              <w:t>使用倒顺开关作为施工机具的控制开关的，</w:t>
            </w:r>
            <w:r>
              <w:rPr>
                <w:rFonts w:hint="eastAsia"/>
              </w:rPr>
              <w:t>每台用电设备扣</w:t>
            </w:r>
            <w:r>
              <w:rPr>
                <w:rFonts w:hint="eastAsia"/>
              </w:rPr>
              <w:t>1</w:t>
            </w:r>
            <w:r>
              <w:rPr>
                <w:rFonts w:hint="eastAsia"/>
              </w:rPr>
              <w:t>分</w:t>
            </w:r>
            <w:r>
              <w:t>。</w:t>
            </w:r>
          </w:p>
        </w:tc>
        <w:tc>
          <w:tcPr>
            <w:tcW w:w="2229" w:type="dxa"/>
            <w:tcMar>
              <w:top w:w="0" w:type="dxa"/>
              <w:left w:w="108" w:type="dxa"/>
              <w:bottom w:w="0" w:type="dxa"/>
              <w:right w:w="108" w:type="dxa"/>
            </w:tcMar>
            <w:vAlign w:val="center"/>
          </w:tcPr>
          <w:p w:rsidR="0059037C" w:rsidRDefault="00427696">
            <w:pPr>
              <w:snapToGrid w:val="0"/>
              <w:spacing w:line="360" w:lineRule="exact"/>
              <w:jc w:val="left"/>
              <w:rPr>
                <w:shd w:val="clear" w:color="000000" w:fill="FFFFFF"/>
              </w:rPr>
            </w:pPr>
            <w:r>
              <w:t>检查现场。</w:t>
            </w:r>
          </w:p>
        </w:tc>
        <w:tc>
          <w:tcPr>
            <w:tcW w:w="6066" w:type="dxa"/>
            <w:tcMar>
              <w:top w:w="0" w:type="dxa"/>
              <w:left w:w="108" w:type="dxa"/>
              <w:bottom w:w="0" w:type="dxa"/>
              <w:right w:w="108" w:type="dxa"/>
            </w:tcMar>
            <w:vAlign w:val="center"/>
          </w:tcPr>
          <w:p w:rsidR="0059037C" w:rsidRDefault="00427696">
            <w:pPr>
              <w:snapToGrid w:val="0"/>
              <w:spacing w:line="360" w:lineRule="exact"/>
              <w:jc w:val="left"/>
            </w:pPr>
            <w:r>
              <w:t>现场检查发现施工机具的控制开关为可正反转的倒顺开关的，予以扣分。至少抽查</w:t>
            </w:r>
            <w:r>
              <w:t>4</w:t>
            </w:r>
            <w:r>
              <w:t>台用电设备，不足</w:t>
            </w:r>
            <w:r>
              <w:t>4</w:t>
            </w:r>
            <w:r>
              <w:t>台时全数检查。</w:t>
            </w:r>
          </w:p>
        </w:tc>
        <w:tc>
          <w:tcPr>
            <w:tcW w:w="449" w:type="dxa"/>
            <w:tcMar>
              <w:top w:w="0" w:type="dxa"/>
              <w:left w:w="108" w:type="dxa"/>
              <w:bottom w:w="0" w:type="dxa"/>
              <w:right w:w="108" w:type="dxa"/>
            </w:tcMar>
            <w:vAlign w:val="center"/>
          </w:tcPr>
          <w:p w:rsidR="0059037C" w:rsidRDefault="00427696">
            <w:pPr>
              <w:snapToGrid w:val="0"/>
              <w:spacing w:line="360" w:lineRule="exact"/>
              <w:jc w:val="center"/>
              <w:rPr>
                <w:b/>
              </w:rPr>
            </w:pPr>
            <w:r>
              <w:rPr>
                <w:b/>
              </w:rPr>
              <w:t>2</w:t>
            </w:r>
          </w:p>
        </w:tc>
        <w:tc>
          <w:tcPr>
            <w:tcW w:w="495" w:type="dxa"/>
            <w:tcMar>
              <w:top w:w="0" w:type="dxa"/>
              <w:left w:w="108" w:type="dxa"/>
              <w:bottom w:w="0" w:type="dxa"/>
              <w:right w:w="108" w:type="dxa"/>
            </w:tcMar>
            <w:vAlign w:val="center"/>
          </w:tcPr>
          <w:p w:rsidR="0059037C" w:rsidRDefault="0059037C">
            <w:pPr>
              <w:snapToGrid w:val="0"/>
              <w:spacing w:line="320" w:lineRule="exact"/>
              <w:jc w:val="center"/>
              <w:rPr>
                <w:b/>
              </w:rPr>
            </w:pPr>
          </w:p>
        </w:tc>
        <w:tc>
          <w:tcPr>
            <w:tcW w:w="480" w:type="dxa"/>
            <w:tcMar>
              <w:top w:w="0" w:type="dxa"/>
              <w:left w:w="108" w:type="dxa"/>
              <w:bottom w:w="0" w:type="dxa"/>
              <w:right w:w="108" w:type="dxa"/>
            </w:tcMar>
            <w:vAlign w:val="center"/>
          </w:tcPr>
          <w:p w:rsidR="0059037C" w:rsidRDefault="0059037C">
            <w:pPr>
              <w:snapToGrid w:val="0"/>
              <w:spacing w:line="320" w:lineRule="exact"/>
              <w:jc w:val="center"/>
              <w:rPr>
                <w:b/>
              </w:rPr>
            </w:pPr>
          </w:p>
        </w:tc>
      </w:tr>
      <w:tr w:rsidR="0059037C">
        <w:trPr>
          <w:jc w:val="center"/>
        </w:trPr>
        <w:tc>
          <w:tcPr>
            <w:tcW w:w="645" w:type="dxa"/>
            <w:vMerge/>
            <w:tcMar>
              <w:top w:w="0" w:type="dxa"/>
              <w:left w:w="108" w:type="dxa"/>
              <w:bottom w:w="0" w:type="dxa"/>
              <w:right w:w="108" w:type="dxa"/>
            </w:tcMar>
            <w:vAlign w:val="center"/>
          </w:tcPr>
          <w:p w:rsidR="0059037C" w:rsidRDefault="0059037C">
            <w:pPr>
              <w:snapToGrid w:val="0"/>
              <w:spacing w:line="360" w:lineRule="exact"/>
              <w:jc w:val="center"/>
              <w:rPr>
                <w:b/>
              </w:rPr>
            </w:pPr>
          </w:p>
        </w:tc>
        <w:tc>
          <w:tcPr>
            <w:tcW w:w="735" w:type="dxa"/>
            <w:vMerge/>
            <w:tcMar>
              <w:top w:w="0" w:type="dxa"/>
              <w:left w:w="108" w:type="dxa"/>
              <w:bottom w:w="0" w:type="dxa"/>
              <w:right w:w="108" w:type="dxa"/>
            </w:tcMar>
            <w:vAlign w:val="center"/>
          </w:tcPr>
          <w:p w:rsidR="0059037C" w:rsidRDefault="0059037C">
            <w:pPr>
              <w:snapToGrid w:val="0"/>
              <w:spacing w:line="360" w:lineRule="exact"/>
              <w:jc w:val="center"/>
            </w:pPr>
          </w:p>
        </w:tc>
        <w:tc>
          <w:tcPr>
            <w:tcW w:w="996" w:type="dxa"/>
            <w:vAlign w:val="center"/>
          </w:tcPr>
          <w:p w:rsidR="0059037C" w:rsidRDefault="00427696">
            <w:pPr>
              <w:jc w:val="center"/>
              <w:rPr>
                <w:rFonts w:ascii="宋体" w:hAnsi="宋体" w:cs="宋体"/>
                <w:sz w:val="24"/>
              </w:rPr>
            </w:pPr>
            <w:r>
              <w:rPr>
                <w:rFonts w:hint="eastAsia"/>
              </w:rPr>
              <w:t>S3.9.0.003</w:t>
            </w:r>
          </w:p>
        </w:tc>
        <w:tc>
          <w:tcPr>
            <w:tcW w:w="3256" w:type="dxa"/>
            <w:tcMar>
              <w:top w:w="0" w:type="dxa"/>
              <w:left w:w="108" w:type="dxa"/>
              <w:bottom w:w="0" w:type="dxa"/>
              <w:right w:w="108" w:type="dxa"/>
            </w:tcMar>
            <w:vAlign w:val="center"/>
          </w:tcPr>
          <w:p w:rsidR="0059037C" w:rsidRDefault="00427696">
            <w:pPr>
              <w:snapToGrid w:val="0"/>
              <w:spacing w:line="300" w:lineRule="exact"/>
            </w:pPr>
            <w:proofErr w:type="gramStart"/>
            <w:r>
              <w:t>开关箱未安装</w:t>
            </w:r>
            <w:proofErr w:type="gramEnd"/>
            <w:r>
              <w:t>漏电保护器或用电设备未</w:t>
            </w:r>
            <w:proofErr w:type="gramStart"/>
            <w:r>
              <w:t>做保护接零</w:t>
            </w:r>
            <w:proofErr w:type="gramEnd"/>
            <w:r>
              <w:t>的，</w:t>
            </w:r>
            <w:r>
              <w:rPr>
                <w:rFonts w:hint="eastAsia"/>
              </w:rPr>
              <w:t>每台用电设备扣</w:t>
            </w:r>
            <w:r>
              <w:rPr>
                <w:rFonts w:hint="eastAsia"/>
              </w:rPr>
              <w:t>1</w:t>
            </w:r>
            <w:r>
              <w:rPr>
                <w:rFonts w:hint="eastAsia"/>
              </w:rPr>
              <w:t>分</w:t>
            </w:r>
            <w:r>
              <w:t>。</w:t>
            </w:r>
          </w:p>
        </w:tc>
        <w:tc>
          <w:tcPr>
            <w:tcW w:w="2229" w:type="dxa"/>
            <w:tcMar>
              <w:top w:w="0" w:type="dxa"/>
              <w:left w:w="108" w:type="dxa"/>
              <w:bottom w:w="0" w:type="dxa"/>
              <w:right w:w="108" w:type="dxa"/>
            </w:tcMar>
            <w:vAlign w:val="center"/>
          </w:tcPr>
          <w:p w:rsidR="0059037C" w:rsidRDefault="00427696">
            <w:pPr>
              <w:snapToGrid w:val="0"/>
              <w:spacing w:line="360" w:lineRule="exact"/>
              <w:jc w:val="left"/>
              <w:rPr>
                <w:shd w:val="clear" w:color="000000" w:fill="FFFFFF"/>
              </w:rPr>
            </w:pPr>
            <w:r>
              <w:t>检查现场。</w:t>
            </w:r>
          </w:p>
        </w:tc>
        <w:tc>
          <w:tcPr>
            <w:tcW w:w="6066" w:type="dxa"/>
            <w:tcMar>
              <w:top w:w="0" w:type="dxa"/>
              <w:left w:w="108" w:type="dxa"/>
              <w:bottom w:w="0" w:type="dxa"/>
              <w:right w:w="108" w:type="dxa"/>
            </w:tcMar>
            <w:vAlign w:val="center"/>
          </w:tcPr>
          <w:p w:rsidR="0059037C" w:rsidRDefault="00427696">
            <w:pPr>
              <w:snapToGrid w:val="0"/>
              <w:spacing w:line="360" w:lineRule="exact"/>
              <w:jc w:val="left"/>
            </w:pPr>
            <w:r>
              <w:t>有下列情形之一的，予以扣分：（</w:t>
            </w:r>
            <w:r>
              <w:t>1</w:t>
            </w:r>
            <w:r>
              <w:t>）开关箱内未装设漏电保护器；（</w:t>
            </w:r>
            <w:r>
              <w:t>2</w:t>
            </w:r>
            <w:r>
              <w:t>）用电设备未</w:t>
            </w:r>
            <w:proofErr w:type="gramStart"/>
            <w:r>
              <w:t>做保护接零</w:t>
            </w:r>
            <w:proofErr w:type="gramEnd"/>
            <w:r>
              <w:t>。至少抽查</w:t>
            </w:r>
            <w:r>
              <w:t>4</w:t>
            </w:r>
            <w:r>
              <w:t>台用电设备</w:t>
            </w:r>
            <w:r>
              <w:rPr>
                <w:spacing w:val="-6"/>
              </w:rPr>
              <w:t>，不足</w:t>
            </w:r>
            <w:r>
              <w:rPr>
                <w:spacing w:val="-6"/>
              </w:rPr>
              <w:t>4</w:t>
            </w:r>
            <w:r>
              <w:rPr>
                <w:spacing w:val="-6"/>
              </w:rPr>
              <w:t>台时全数检查</w:t>
            </w:r>
            <w:r>
              <w:t>。</w:t>
            </w:r>
          </w:p>
        </w:tc>
        <w:tc>
          <w:tcPr>
            <w:tcW w:w="449" w:type="dxa"/>
            <w:tcMar>
              <w:top w:w="0" w:type="dxa"/>
              <w:left w:w="108" w:type="dxa"/>
              <w:bottom w:w="0" w:type="dxa"/>
              <w:right w:w="108" w:type="dxa"/>
            </w:tcMar>
            <w:vAlign w:val="center"/>
          </w:tcPr>
          <w:p w:rsidR="0059037C" w:rsidRDefault="00427696">
            <w:pPr>
              <w:snapToGrid w:val="0"/>
              <w:spacing w:line="360" w:lineRule="exact"/>
              <w:jc w:val="center"/>
              <w:rPr>
                <w:b/>
              </w:rPr>
            </w:pPr>
            <w:r>
              <w:rPr>
                <w:b/>
              </w:rPr>
              <w:t>2</w:t>
            </w:r>
          </w:p>
        </w:tc>
        <w:tc>
          <w:tcPr>
            <w:tcW w:w="495" w:type="dxa"/>
            <w:tcMar>
              <w:top w:w="0" w:type="dxa"/>
              <w:left w:w="108" w:type="dxa"/>
              <w:bottom w:w="0" w:type="dxa"/>
              <w:right w:w="108" w:type="dxa"/>
            </w:tcMar>
            <w:vAlign w:val="center"/>
          </w:tcPr>
          <w:p w:rsidR="0059037C" w:rsidRDefault="0059037C">
            <w:pPr>
              <w:snapToGrid w:val="0"/>
              <w:spacing w:line="320" w:lineRule="exact"/>
              <w:jc w:val="center"/>
              <w:rPr>
                <w:b/>
              </w:rPr>
            </w:pPr>
          </w:p>
        </w:tc>
        <w:tc>
          <w:tcPr>
            <w:tcW w:w="480" w:type="dxa"/>
            <w:tcMar>
              <w:top w:w="0" w:type="dxa"/>
              <w:left w:w="108" w:type="dxa"/>
              <w:bottom w:w="0" w:type="dxa"/>
              <w:right w:w="108" w:type="dxa"/>
            </w:tcMar>
            <w:vAlign w:val="center"/>
          </w:tcPr>
          <w:p w:rsidR="0059037C" w:rsidRDefault="0059037C">
            <w:pPr>
              <w:snapToGrid w:val="0"/>
              <w:spacing w:line="320" w:lineRule="exact"/>
              <w:jc w:val="center"/>
              <w:rPr>
                <w:b/>
              </w:rPr>
            </w:pPr>
          </w:p>
        </w:tc>
      </w:tr>
      <w:tr w:rsidR="0059037C">
        <w:trPr>
          <w:trHeight w:val="557"/>
          <w:jc w:val="center"/>
        </w:trPr>
        <w:tc>
          <w:tcPr>
            <w:tcW w:w="13927" w:type="dxa"/>
            <w:gridSpan w:val="6"/>
            <w:vAlign w:val="center"/>
          </w:tcPr>
          <w:p w:rsidR="0059037C" w:rsidRDefault="00427696">
            <w:pPr>
              <w:snapToGrid w:val="0"/>
              <w:spacing w:line="320" w:lineRule="exact"/>
              <w:jc w:val="center"/>
              <w:rPr>
                <w:b/>
              </w:rPr>
            </w:pPr>
            <w:r>
              <w:rPr>
                <w:spacing w:val="-6"/>
              </w:rPr>
              <w:t>合</w:t>
            </w:r>
            <w:r>
              <w:rPr>
                <w:spacing w:val="-6"/>
              </w:rPr>
              <w:t xml:space="preserve"> </w:t>
            </w:r>
            <w:r>
              <w:rPr>
                <w:spacing w:val="-6"/>
              </w:rPr>
              <w:t>计</w:t>
            </w:r>
          </w:p>
        </w:tc>
        <w:tc>
          <w:tcPr>
            <w:tcW w:w="449" w:type="dxa"/>
            <w:tcBorders>
              <w:bottom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c>
          <w:tcPr>
            <w:tcW w:w="495" w:type="dxa"/>
            <w:tcBorders>
              <w:bottom w:val="single" w:sz="4" w:space="0" w:color="000000"/>
            </w:tcBorders>
            <w:tcMar>
              <w:top w:w="0" w:type="dxa"/>
              <w:left w:w="108" w:type="dxa"/>
              <w:bottom w:w="0" w:type="dxa"/>
              <w:right w:w="108" w:type="dxa"/>
            </w:tcMar>
            <w:vAlign w:val="center"/>
          </w:tcPr>
          <w:p w:rsidR="0059037C" w:rsidRDefault="0059037C">
            <w:pPr>
              <w:snapToGrid w:val="0"/>
              <w:spacing w:line="320" w:lineRule="exact"/>
              <w:jc w:val="left"/>
            </w:pPr>
          </w:p>
        </w:tc>
        <w:tc>
          <w:tcPr>
            <w:tcW w:w="480" w:type="dxa"/>
            <w:tcMar>
              <w:top w:w="0" w:type="dxa"/>
              <w:left w:w="108" w:type="dxa"/>
              <w:bottom w:w="0" w:type="dxa"/>
              <w:right w:w="108" w:type="dxa"/>
            </w:tcMar>
            <w:vAlign w:val="center"/>
          </w:tcPr>
          <w:p w:rsidR="0059037C" w:rsidRDefault="0059037C">
            <w:pPr>
              <w:snapToGrid w:val="0"/>
              <w:spacing w:line="320" w:lineRule="exact"/>
              <w:jc w:val="center"/>
              <w:rPr>
                <w:b/>
              </w:rPr>
            </w:pPr>
          </w:p>
        </w:tc>
      </w:tr>
      <w:tr w:rsidR="0059037C">
        <w:trPr>
          <w:trHeight w:val="557"/>
          <w:jc w:val="center"/>
        </w:trPr>
        <w:tc>
          <w:tcPr>
            <w:tcW w:w="13929" w:type="dxa"/>
            <w:gridSpan w:val="6"/>
            <w:tcBorders>
              <w:right w:val="single" w:sz="4" w:space="0" w:color="auto"/>
            </w:tcBorders>
            <w:vAlign w:val="center"/>
          </w:tcPr>
          <w:p w:rsidR="0059037C" w:rsidRDefault="00427696">
            <w:pPr>
              <w:snapToGrid w:val="0"/>
              <w:spacing w:line="320" w:lineRule="exact"/>
              <w:jc w:val="center"/>
              <w:rPr>
                <w:b/>
              </w:rPr>
            </w:pPr>
            <w:r>
              <w:rPr>
                <w:spacing w:val="-6"/>
              </w:rPr>
              <w:t>该项</w:t>
            </w:r>
            <w:r>
              <w:t>得分</w:t>
            </w:r>
            <w:r>
              <w:t xml:space="preserve"> =</w:t>
            </w:r>
            <w:r>
              <w:t>（实得分</w:t>
            </w:r>
            <w:r>
              <w:t xml:space="preserve"> / </w:t>
            </w:r>
            <w:r>
              <w:t>应得分）</w:t>
            </w:r>
            <w:r>
              <w:t>× 100</w:t>
            </w:r>
          </w:p>
        </w:tc>
        <w:tc>
          <w:tcPr>
            <w:tcW w:w="1422" w:type="dxa"/>
            <w:gridSpan w:val="3"/>
            <w:tcBorders>
              <w:left w:val="single" w:sz="4" w:space="0" w:color="auto"/>
            </w:tcBorders>
            <w:vAlign w:val="center"/>
          </w:tcPr>
          <w:p w:rsidR="0059037C" w:rsidRDefault="0059037C">
            <w:pPr>
              <w:snapToGrid w:val="0"/>
              <w:spacing w:line="320" w:lineRule="exact"/>
              <w:jc w:val="center"/>
              <w:rPr>
                <w:spacing w:val="-6"/>
              </w:rPr>
            </w:pPr>
          </w:p>
        </w:tc>
      </w:tr>
    </w:tbl>
    <w:p w:rsidR="0059037C" w:rsidRDefault="0059037C">
      <w:pPr>
        <w:ind w:firstLine="843"/>
        <w:rPr>
          <w:b/>
        </w:rPr>
      </w:pPr>
    </w:p>
    <w:p w:rsidR="0059037C" w:rsidRDefault="00427696">
      <w:pPr>
        <w:ind w:firstLine="843"/>
        <w:rPr>
          <w:b/>
        </w:rPr>
      </w:pPr>
      <w:r>
        <w:rPr>
          <w:b/>
        </w:rPr>
        <w:t>备注：</w:t>
      </w:r>
      <w:r>
        <w:rPr>
          <w:b/>
        </w:rPr>
        <w:t>1.“</w:t>
      </w:r>
      <w:r>
        <w:rPr>
          <w:b/>
        </w:rPr>
        <w:t>说明</w:t>
      </w:r>
      <w:r>
        <w:rPr>
          <w:b/>
        </w:rPr>
        <w:t>”</w:t>
      </w:r>
      <w:r>
        <w:rPr>
          <w:b/>
        </w:rPr>
        <w:t>内容仅为尽量统一评价人员使用本表格操作方法的说明，不是施工质量的验收标准，因此不得作为施工、监理检查验收的依据。</w:t>
      </w:r>
    </w:p>
    <w:p w:rsidR="0059037C" w:rsidRDefault="00427696">
      <w:pPr>
        <w:numPr>
          <w:ilvl w:val="0"/>
          <w:numId w:val="3"/>
        </w:numPr>
        <w:ind w:firstLineChars="701" w:firstLine="1478"/>
        <w:rPr>
          <w:b/>
        </w:rPr>
      </w:pPr>
      <w:r>
        <w:rPr>
          <w:b/>
          <w:bCs/>
          <w:shd w:val="clear" w:color="000000" w:fill="FFFFFF"/>
        </w:rPr>
        <w:t>本表所称重大</w:t>
      </w:r>
      <w:proofErr w:type="gramStart"/>
      <w:r>
        <w:rPr>
          <w:b/>
          <w:bCs/>
          <w:shd w:val="clear" w:color="000000" w:fill="FFFFFF"/>
        </w:rPr>
        <w:t>危险源指超过</w:t>
      </w:r>
      <w:proofErr w:type="gramEnd"/>
      <w:r>
        <w:rPr>
          <w:b/>
          <w:bCs/>
          <w:shd w:val="clear" w:color="000000" w:fill="FFFFFF"/>
        </w:rPr>
        <w:t>一定规模的危险性较大分部分项工程、人货两用电梯和临时活动板房。</w:t>
      </w:r>
    </w:p>
    <w:p w:rsidR="0059037C" w:rsidRDefault="00427696">
      <w:pPr>
        <w:numPr>
          <w:ilvl w:val="0"/>
          <w:numId w:val="3"/>
        </w:numPr>
        <w:ind w:firstLineChars="701" w:firstLine="1478"/>
        <w:rPr>
          <w:sz w:val="24"/>
        </w:rPr>
      </w:pPr>
      <w:proofErr w:type="gramStart"/>
      <w:r>
        <w:rPr>
          <w:b/>
        </w:rPr>
        <w:t>本评价</w:t>
      </w:r>
      <w:proofErr w:type="gramEnd"/>
      <w:r>
        <w:rPr>
          <w:b/>
        </w:rPr>
        <w:t>表有效期：</w:t>
      </w:r>
      <w:r>
        <w:rPr>
          <w:b/>
        </w:rPr>
        <w:t>20</w:t>
      </w:r>
      <w:r>
        <w:rPr>
          <w:rFonts w:hint="eastAsia"/>
          <w:b/>
        </w:rPr>
        <w:t>20</w:t>
      </w:r>
      <w:r>
        <w:rPr>
          <w:b/>
        </w:rPr>
        <w:t>年</w:t>
      </w:r>
      <w:r>
        <w:rPr>
          <w:rFonts w:hint="eastAsia"/>
          <w:b/>
        </w:rPr>
        <w:t>1</w:t>
      </w:r>
      <w:r>
        <w:rPr>
          <w:b/>
        </w:rPr>
        <w:t>月</w:t>
      </w:r>
      <w:r>
        <w:rPr>
          <w:b/>
        </w:rPr>
        <w:t>1</w:t>
      </w:r>
      <w:r>
        <w:rPr>
          <w:b/>
        </w:rPr>
        <w:t>日</w:t>
      </w:r>
      <w:r>
        <w:rPr>
          <w:b/>
        </w:rPr>
        <w:t>~</w:t>
      </w:r>
      <w:r>
        <w:rPr>
          <w:rFonts w:hint="eastAsia"/>
          <w:b/>
        </w:rPr>
        <w:t>2020</w:t>
      </w:r>
      <w:r>
        <w:rPr>
          <w:b/>
        </w:rPr>
        <w:t>年</w:t>
      </w:r>
      <w:r>
        <w:rPr>
          <w:rFonts w:hint="eastAsia"/>
          <w:b/>
        </w:rPr>
        <w:t>6</w:t>
      </w:r>
      <w:r>
        <w:rPr>
          <w:b/>
        </w:rPr>
        <w:t>月</w:t>
      </w:r>
      <w:r>
        <w:rPr>
          <w:b/>
        </w:rPr>
        <w:t>3</w:t>
      </w:r>
      <w:r>
        <w:rPr>
          <w:rFonts w:hint="eastAsia"/>
          <w:b/>
        </w:rPr>
        <w:t>0</w:t>
      </w:r>
      <w:r>
        <w:rPr>
          <w:b/>
        </w:rPr>
        <w:t>日。</w:t>
      </w:r>
    </w:p>
    <w:p w:rsidR="0059037C" w:rsidRDefault="0059037C">
      <w:pPr>
        <w:ind w:left="638"/>
        <w:rPr>
          <w:sz w:val="24"/>
        </w:rPr>
      </w:pPr>
    </w:p>
    <w:p w:rsidR="0059037C" w:rsidRDefault="0059037C">
      <w:pPr>
        <w:ind w:left="638"/>
        <w:rPr>
          <w:sz w:val="24"/>
        </w:rPr>
      </w:pPr>
    </w:p>
    <w:p w:rsidR="0059037C" w:rsidRDefault="00427696">
      <w:pPr>
        <w:ind w:left="638"/>
      </w:pPr>
      <w:r>
        <w:rPr>
          <w:sz w:val="24"/>
        </w:rPr>
        <w:t>评价人员签名：</w:t>
      </w:r>
      <w:r>
        <w:rPr>
          <w:sz w:val="24"/>
        </w:rPr>
        <w:t xml:space="preserve">                   </w:t>
      </w:r>
      <w:r>
        <w:rPr>
          <w:sz w:val="24"/>
        </w:rPr>
        <w:t>项目负责人签名：</w:t>
      </w:r>
      <w:r>
        <w:rPr>
          <w:sz w:val="24"/>
        </w:rPr>
        <w:t xml:space="preserve">                  </w:t>
      </w:r>
      <w:r>
        <w:rPr>
          <w:sz w:val="24"/>
        </w:rPr>
        <w:t>评价日期：</w:t>
      </w:r>
    </w:p>
    <w:p w:rsidR="0059037C" w:rsidRDefault="00427696">
      <w:pPr>
        <w:widowControl/>
        <w:spacing w:line="400" w:lineRule="exact"/>
        <w:jc w:val="left"/>
        <w:rPr>
          <w:rFonts w:ascii="方正小标宋_GBK" w:eastAsia="方正小标宋_GBK" w:hAnsi="方正小标宋_GBK" w:cs="方正小标宋_GBK"/>
          <w:b/>
          <w:sz w:val="36"/>
          <w:szCs w:val="36"/>
        </w:rPr>
      </w:pPr>
      <w:r>
        <w:rPr>
          <w:rFonts w:eastAsia="方正仿宋_GBK"/>
          <w:sz w:val="32"/>
          <w:szCs w:val="32"/>
        </w:rPr>
        <w:br w:type="page"/>
      </w:r>
      <w:r>
        <w:rPr>
          <w:rFonts w:eastAsia="方正仿宋_GBK" w:hint="eastAsia"/>
          <w:sz w:val="32"/>
          <w:szCs w:val="32"/>
        </w:rPr>
        <w:lastRenderedPageBreak/>
        <w:t>附件</w:t>
      </w:r>
      <w:r>
        <w:rPr>
          <w:rFonts w:hint="eastAsia"/>
          <w:sz w:val="32"/>
          <w:szCs w:val="32"/>
        </w:rPr>
        <w:t xml:space="preserve"> </w:t>
      </w:r>
      <w:r>
        <w:rPr>
          <w:rFonts w:ascii="黑体" w:eastAsia="黑体" w:hAnsi="黑体" w:cs="黑体" w:hint="eastAsia"/>
          <w:sz w:val="28"/>
          <w:szCs w:val="28"/>
        </w:rPr>
        <w:t>施工总承包企业施工现场质量安全管理评价表</w:t>
      </w:r>
      <w:r>
        <w:rPr>
          <w:rFonts w:ascii="黑体" w:eastAsia="黑体" w:hAnsi="黑体" w:cs="黑体" w:hint="eastAsia"/>
          <w:sz w:val="28"/>
          <w:szCs w:val="28"/>
        </w:rPr>
        <w:t xml:space="preserve"> </w:t>
      </w:r>
      <w:r>
        <w:rPr>
          <w:rFonts w:ascii="黑体" w:eastAsia="黑体" w:hAnsi="黑体" w:cs="黑体" w:hint="eastAsia"/>
          <w:sz w:val="28"/>
          <w:szCs w:val="28"/>
        </w:rPr>
        <w:t>表</w:t>
      </w:r>
      <w:r>
        <w:rPr>
          <w:rFonts w:ascii="黑体" w:eastAsia="黑体" w:hAnsi="黑体" w:cs="黑体" w:hint="eastAsia"/>
          <w:sz w:val="28"/>
          <w:szCs w:val="28"/>
        </w:rPr>
        <w:t>4</w:t>
      </w:r>
    </w:p>
    <w:p w:rsidR="0059037C" w:rsidRDefault="00427696">
      <w:pPr>
        <w:widowControl/>
        <w:spacing w:line="580" w:lineRule="exact"/>
        <w:jc w:val="center"/>
        <w:rPr>
          <w:b/>
          <w:sz w:val="28"/>
        </w:rPr>
      </w:pPr>
      <w:r>
        <w:rPr>
          <w:rFonts w:ascii="方正小标宋_GBK" w:eastAsia="方正小标宋_GBK" w:hAnsi="方正小标宋_GBK" w:cs="方正小标宋_GBK" w:hint="eastAsia"/>
          <w:b/>
          <w:sz w:val="36"/>
          <w:szCs w:val="36"/>
        </w:rPr>
        <w:t>市政基础设施工程施工现场质量安全管理评价表</w:t>
      </w:r>
      <w:r>
        <w:rPr>
          <w:b/>
          <w:sz w:val="28"/>
        </w:rPr>
        <w:br/>
      </w:r>
      <w:r>
        <w:rPr>
          <w:b/>
          <w:sz w:val="32"/>
          <w:szCs w:val="32"/>
        </w:rPr>
        <w:t>（实体质量）</w:t>
      </w:r>
    </w:p>
    <w:p w:rsidR="0059037C" w:rsidRDefault="00427696">
      <w:pPr>
        <w:spacing w:line="360" w:lineRule="exact"/>
        <w:jc w:val="left"/>
        <w:rPr>
          <w:b/>
          <w:sz w:val="28"/>
        </w:rPr>
      </w:pPr>
      <w:r>
        <w:rPr>
          <w:b/>
          <w:sz w:val="28"/>
        </w:rPr>
        <w:t>项目名称：</w:t>
      </w:r>
      <w:r>
        <w:rPr>
          <w:b/>
          <w:sz w:val="28"/>
        </w:rPr>
        <w:t xml:space="preserve">                                                                   </w:t>
      </w:r>
      <w:r>
        <w:rPr>
          <w:b/>
          <w:sz w:val="28"/>
        </w:rPr>
        <w:t>施工单位：</w:t>
      </w:r>
    </w:p>
    <w:tbl>
      <w:tblPr>
        <w:tblW w:w="14837" w:type="dxa"/>
        <w:jc w:val="center"/>
        <w:tblLayout w:type="fixed"/>
        <w:tblCellMar>
          <w:left w:w="0" w:type="dxa"/>
          <w:right w:w="0" w:type="dxa"/>
        </w:tblCellMar>
        <w:tblLook w:val="04A0" w:firstRow="1" w:lastRow="0" w:firstColumn="1" w:lastColumn="0" w:noHBand="0" w:noVBand="1"/>
      </w:tblPr>
      <w:tblGrid>
        <w:gridCol w:w="398"/>
        <w:gridCol w:w="753"/>
        <w:gridCol w:w="992"/>
        <w:gridCol w:w="3247"/>
        <w:gridCol w:w="2693"/>
        <w:gridCol w:w="5258"/>
        <w:gridCol w:w="476"/>
        <w:gridCol w:w="510"/>
        <w:gridCol w:w="510"/>
      </w:tblGrid>
      <w:tr w:rsidR="0059037C">
        <w:trPr>
          <w:tblHeader/>
          <w:jc w:val="center"/>
        </w:trPr>
        <w:tc>
          <w:tcPr>
            <w:tcW w:w="3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80" w:lineRule="exact"/>
              <w:jc w:val="center"/>
              <w:rPr>
                <w:b/>
              </w:rPr>
            </w:pPr>
            <w:r>
              <w:rPr>
                <w:b/>
              </w:rPr>
              <w:t>序号</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80" w:lineRule="exact"/>
              <w:jc w:val="center"/>
              <w:rPr>
                <w:b/>
              </w:rPr>
            </w:pPr>
            <w:r>
              <w:rPr>
                <w:b/>
              </w:rPr>
              <w:t>评价</w:t>
            </w:r>
          </w:p>
          <w:p w:rsidR="0059037C" w:rsidRDefault="00427696">
            <w:pPr>
              <w:snapToGrid w:val="0"/>
              <w:spacing w:line="280" w:lineRule="exact"/>
              <w:jc w:val="center"/>
              <w:rPr>
                <w:b/>
              </w:rPr>
            </w:pPr>
            <w:r>
              <w:rPr>
                <w:b/>
              </w:rPr>
              <w:t>项目</w:t>
            </w:r>
          </w:p>
        </w:tc>
        <w:tc>
          <w:tcPr>
            <w:tcW w:w="992" w:type="dxa"/>
            <w:tcBorders>
              <w:top w:val="single" w:sz="4" w:space="0" w:color="000000"/>
              <w:left w:val="single" w:sz="4" w:space="0" w:color="000000"/>
              <w:bottom w:val="single" w:sz="4" w:space="0" w:color="000000"/>
              <w:right w:val="single" w:sz="4" w:space="0" w:color="000000"/>
            </w:tcBorders>
            <w:vAlign w:val="center"/>
          </w:tcPr>
          <w:p w:rsidR="0059037C" w:rsidRDefault="00427696">
            <w:pPr>
              <w:snapToGrid w:val="0"/>
              <w:spacing w:line="280" w:lineRule="exact"/>
              <w:jc w:val="center"/>
              <w:rPr>
                <w:b/>
              </w:rPr>
            </w:pPr>
            <w:r>
              <w:rPr>
                <w:rFonts w:hint="eastAsia"/>
                <w:b/>
              </w:rPr>
              <w:t>项目</w:t>
            </w:r>
          </w:p>
          <w:p w:rsidR="0059037C" w:rsidRDefault="00427696">
            <w:pPr>
              <w:snapToGrid w:val="0"/>
              <w:spacing w:line="280" w:lineRule="exact"/>
              <w:jc w:val="center"/>
              <w:rPr>
                <w:b/>
              </w:rPr>
            </w:pPr>
            <w:r>
              <w:rPr>
                <w:rFonts w:hint="eastAsia"/>
                <w:b/>
              </w:rPr>
              <w:t>序号</w:t>
            </w:r>
          </w:p>
        </w:tc>
        <w:tc>
          <w:tcPr>
            <w:tcW w:w="3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80" w:lineRule="exact"/>
              <w:jc w:val="center"/>
            </w:pPr>
            <w:r>
              <w:rPr>
                <w:b/>
              </w:rPr>
              <w:t>扣分标准</w:t>
            </w:r>
            <w:r>
              <w:t>（每项次扣分按发现违反的点处累加，扣完为止）</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80" w:lineRule="exact"/>
              <w:jc w:val="center"/>
              <w:rPr>
                <w:b/>
              </w:rPr>
            </w:pPr>
            <w:r>
              <w:rPr>
                <w:b/>
              </w:rPr>
              <w:t>评价方法</w:t>
            </w:r>
          </w:p>
        </w:tc>
        <w:tc>
          <w:tcPr>
            <w:tcW w:w="5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80" w:lineRule="exact"/>
              <w:jc w:val="center"/>
              <w:rPr>
                <w:b/>
              </w:rPr>
            </w:pPr>
            <w:r>
              <w:rPr>
                <w:b/>
              </w:rPr>
              <w:t>说</w:t>
            </w:r>
            <w:r>
              <w:rPr>
                <w:b/>
              </w:rPr>
              <w:t xml:space="preserve"> </w:t>
            </w:r>
            <w:r>
              <w:rPr>
                <w:b/>
              </w:rPr>
              <w:t>明</w:t>
            </w:r>
          </w:p>
        </w:tc>
        <w:tc>
          <w:tcPr>
            <w:tcW w:w="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80" w:lineRule="exact"/>
              <w:jc w:val="center"/>
              <w:rPr>
                <w:b/>
              </w:rPr>
            </w:pPr>
            <w:r>
              <w:rPr>
                <w:b/>
              </w:rPr>
              <w:t>应得分</w:t>
            </w: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80" w:lineRule="exact"/>
              <w:jc w:val="center"/>
              <w:rPr>
                <w:b/>
              </w:rPr>
            </w:pPr>
            <w:r>
              <w:rPr>
                <w:b/>
              </w:rPr>
              <w:t>扣减分</w:t>
            </w: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80" w:lineRule="exact"/>
              <w:jc w:val="center"/>
              <w:rPr>
                <w:b/>
              </w:rPr>
            </w:pPr>
            <w:r>
              <w:rPr>
                <w:b/>
              </w:rPr>
              <w:t>实得分</w:t>
            </w:r>
          </w:p>
        </w:tc>
      </w:tr>
      <w:tr w:rsidR="0059037C">
        <w:trPr>
          <w:trHeight w:val="1048"/>
          <w:jc w:val="center"/>
        </w:trPr>
        <w:tc>
          <w:tcPr>
            <w:tcW w:w="39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80" w:lineRule="exact"/>
              <w:jc w:val="center"/>
              <w:rPr>
                <w:b/>
              </w:rPr>
            </w:pPr>
            <w:r>
              <w:rPr>
                <w:b/>
              </w:rPr>
              <w:t>1</w:t>
            </w:r>
          </w:p>
        </w:tc>
        <w:tc>
          <w:tcPr>
            <w:tcW w:w="75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80" w:lineRule="exact"/>
              <w:jc w:val="center"/>
              <w:rPr>
                <w:spacing w:val="-6"/>
              </w:rPr>
            </w:pPr>
            <w:r>
              <w:rPr>
                <w:spacing w:val="-6"/>
              </w:rPr>
              <w:t>原材料（构配件）检验</w:t>
            </w:r>
          </w:p>
        </w:tc>
        <w:tc>
          <w:tcPr>
            <w:tcW w:w="992"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S4.1.0.001</w:t>
            </w:r>
          </w:p>
        </w:tc>
        <w:tc>
          <w:tcPr>
            <w:tcW w:w="3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pacing w:line="260" w:lineRule="exact"/>
              <w:jc w:val="left"/>
              <w:rPr>
                <w:spacing w:val="-6"/>
              </w:rPr>
            </w:pPr>
            <w:r>
              <w:rPr>
                <w:spacing w:val="-6"/>
              </w:rPr>
              <w:t>主要建筑材料无</w:t>
            </w:r>
            <w:proofErr w:type="gramStart"/>
            <w:r>
              <w:rPr>
                <w:spacing w:val="-6"/>
              </w:rPr>
              <w:t>进场台</w:t>
            </w:r>
            <w:proofErr w:type="gramEnd"/>
            <w:r>
              <w:rPr>
                <w:spacing w:val="-6"/>
              </w:rPr>
              <w:t>帐、进场验收记录的，每发现</w:t>
            </w:r>
            <w:proofErr w:type="gramStart"/>
            <w:r>
              <w:rPr>
                <w:spacing w:val="-6"/>
              </w:rPr>
              <w:t>一</w:t>
            </w:r>
            <w:proofErr w:type="gramEnd"/>
            <w:r>
              <w:rPr>
                <w:spacing w:val="-6"/>
              </w:rPr>
              <w:t>批次扣</w:t>
            </w:r>
            <w:r>
              <w:rPr>
                <w:spacing w:val="-6"/>
              </w:rPr>
              <w:t>1</w:t>
            </w:r>
            <w:r>
              <w:rPr>
                <w:spacing w:val="-6"/>
              </w:rPr>
              <w:t>分。</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pacing w:line="260" w:lineRule="exact"/>
              <w:jc w:val="left"/>
              <w:rPr>
                <w:spacing w:val="-6"/>
              </w:rPr>
            </w:pPr>
            <w:r>
              <w:rPr>
                <w:spacing w:val="-6"/>
              </w:rPr>
              <w:t>对照检查原材料进场验收记录、试验报告、报验记录、</w:t>
            </w:r>
            <w:proofErr w:type="gramStart"/>
            <w:r>
              <w:rPr>
                <w:spacing w:val="-6"/>
              </w:rPr>
              <w:t>进场台</w:t>
            </w:r>
            <w:proofErr w:type="gramEnd"/>
            <w:r>
              <w:rPr>
                <w:spacing w:val="-6"/>
              </w:rPr>
              <w:t>帐和现场堆放的材料。</w:t>
            </w:r>
          </w:p>
        </w:tc>
        <w:tc>
          <w:tcPr>
            <w:tcW w:w="5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pacing w:line="260" w:lineRule="exact"/>
              <w:jc w:val="left"/>
              <w:rPr>
                <w:spacing w:val="-6"/>
              </w:rPr>
            </w:pPr>
            <w:r>
              <w:rPr>
                <w:spacing w:val="-6"/>
              </w:rPr>
              <w:t>（</w:t>
            </w:r>
            <w:r>
              <w:rPr>
                <w:spacing w:val="-6"/>
              </w:rPr>
              <w:t>1</w:t>
            </w:r>
            <w:r>
              <w:rPr>
                <w:spacing w:val="-6"/>
              </w:rPr>
              <w:t>）本项所述建筑材料包括：水泥、钢筋、钢筋焊接、机械连接材料、砖、砌块、预拌混凝土、预拌砂浆、钢结构用钢材、焊接材料、连接紧固材料、预制构件、夹芯外墙板、灌浆套筒、灌浆料、座浆料、预应力混凝土钢绞线、锚具、夹具、防水材料、门窗、外墙外保温系统的组成材料、装饰装修工程材料、幕墙工程的组成材料、低压配电系统使用的电缆、电线、空调与采暖系统冷热源及管网节能工程采用的绝热管道、绝热材料、采暖通风空调系统节能工程采用的散热器、保温材料、风机盘管、防烟、排烟系统柔性短管等。</w:t>
            </w:r>
          </w:p>
          <w:p w:rsidR="0059037C" w:rsidRDefault="00427696">
            <w:pPr>
              <w:spacing w:line="260" w:lineRule="exact"/>
              <w:jc w:val="left"/>
              <w:rPr>
                <w:spacing w:val="-6"/>
              </w:rPr>
            </w:pPr>
            <w:r>
              <w:rPr>
                <w:spacing w:val="-6"/>
              </w:rPr>
              <w:t>（</w:t>
            </w:r>
            <w:r>
              <w:rPr>
                <w:spacing w:val="-6"/>
              </w:rPr>
              <w:t>2</w:t>
            </w:r>
            <w:r>
              <w:rPr>
                <w:spacing w:val="-6"/>
              </w:rPr>
              <w:t>）至少应抽查</w:t>
            </w:r>
            <w:r>
              <w:rPr>
                <w:spacing w:val="-6"/>
              </w:rPr>
              <w:t>3</w:t>
            </w:r>
            <w:r>
              <w:rPr>
                <w:spacing w:val="-6"/>
              </w:rPr>
              <w:t>个批次的台帐，不足</w:t>
            </w:r>
            <w:r>
              <w:rPr>
                <w:spacing w:val="-6"/>
              </w:rPr>
              <w:t>3</w:t>
            </w:r>
            <w:r>
              <w:rPr>
                <w:spacing w:val="-6"/>
              </w:rPr>
              <w:t>批次</w:t>
            </w:r>
            <w:r>
              <w:rPr>
                <w:spacing w:val="-6"/>
              </w:rPr>
              <w:t>时全数检查。</w:t>
            </w:r>
          </w:p>
        </w:tc>
        <w:tc>
          <w:tcPr>
            <w:tcW w:w="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jc w:val="center"/>
              <w:rPr>
                <w:b/>
              </w:rPr>
            </w:pPr>
            <w:r>
              <w:rPr>
                <w:b/>
              </w:rPr>
              <w:t>3</w:t>
            </w: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80" w:lineRule="exact"/>
              <w:jc w:val="center"/>
              <w:rPr>
                <w:b/>
                <w:highlight w:val="red"/>
              </w:rPr>
            </w:pP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80" w:lineRule="exact"/>
              <w:jc w:val="center"/>
              <w:rPr>
                <w:b/>
                <w:highlight w:val="red"/>
              </w:rPr>
            </w:pPr>
          </w:p>
        </w:tc>
      </w:tr>
      <w:tr w:rsidR="0059037C">
        <w:trPr>
          <w:trHeight w:val="557"/>
          <w:jc w:val="center"/>
        </w:trPr>
        <w:tc>
          <w:tcPr>
            <w:tcW w:w="39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80" w:lineRule="exact"/>
              <w:jc w:val="center"/>
              <w:rPr>
                <w:b/>
              </w:rPr>
            </w:pPr>
          </w:p>
        </w:tc>
        <w:tc>
          <w:tcPr>
            <w:tcW w:w="75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80" w:lineRule="exact"/>
              <w:jc w:val="center"/>
              <w:rPr>
                <w:spacing w:val="-6"/>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S4.1.0.003</w:t>
            </w:r>
          </w:p>
        </w:tc>
        <w:tc>
          <w:tcPr>
            <w:tcW w:w="3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pPr>
            <w:r>
              <w:rPr>
                <w:szCs w:val="21"/>
              </w:rPr>
              <w:t>主要建筑材料未经检验合格已使用到工程上的，每一批次扣</w:t>
            </w:r>
            <w:r>
              <w:rPr>
                <w:szCs w:val="21"/>
              </w:rPr>
              <w:t>3</w:t>
            </w:r>
            <w:r>
              <w:rPr>
                <w:szCs w:val="21"/>
              </w:rPr>
              <w:t>分。</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jc w:val="left"/>
              <w:rPr>
                <w:b/>
              </w:rPr>
            </w:pPr>
            <w:r>
              <w:rPr>
                <w:szCs w:val="21"/>
              </w:rPr>
              <w:t>检查已使用到工程上的原材料或构配件的进场检验报告，或登陆广西建设工程质量检测信息平台查看检验结果。</w:t>
            </w:r>
          </w:p>
        </w:tc>
        <w:tc>
          <w:tcPr>
            <w:tcW w:w="5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pacing w:line="260" w:lineRule="exact"/>
              <w:jc w:val="left"/>
              <w:rPr>
                <w:spacing w:val="-6"/>
              </w:rPr>
            </w:pPr>
            <w:r>
              <w:rPr>
                <w:szCs w:val="21"/>
              </w:rPr>
              <w:t>（</w:t>
            </w:r>
            <w:r>
              <w:rPr>
                <w:szCs w:val="21"/>
              </w:rPr>
              <w:t>1</w:t>
            </w:r>
            <w:r>
              <w:rPr>
                <w:szCs w:val="21"/>
              </w:rPr>
              <w:t>）本项所述建筑材料包括：水泥、钢筋、钢筋焊接、机械连接材料、砖、砌块、预拌混凝土、预拌砂浆、钢结构用钢材、焊接材料、连接紧固材料、预制构件、夹芯外墙板、灌浆套筒、灌浆料、座浆料、预应力混凝土钢绞线、锚具、夹具、防水材料、门窗、外墙外保温系统的组成材料、装饰装修工程材料、幕墙工程的组成材料、低压配电系统使用的电缆、电线、空调与采暖系统冷热源及管网节能工程采用的绝热管道、绝热材料、采暖通风空调系统节能工程采用的散热器、保温材料、风机盘管、防烟、排烟系统柔性短管等。</w:t>
            </w:r>
            <w:r>
              <w:rPr>
                <w:szCs w:val="21"/>
              </w:rPr>
              <w:br/>
            </w:r>
            <w:r>
              <w:rPr>
                <w:szCs w:val="21"/>
              </w:rPr>
              <w:t>（</w:t>
            </w:r>
            <w:r>
              <w:rPr>
                <w:szCs w:val="21"/>
              </w:rPr>
              <w:t>2</w:t>
            </w:r>
            <w:r>
              <w:rPr>
                <w:szCs w:val="21"/>
              </w:rPr>
              <w:t>）现场未提供检验合格报告，或无报验手续</w:t>
            </w:r>
            <w:r>
              <w:rPr>
                <w:szCs w:val="21"/>
              </w:rPr>
              <w:t>的，予以扣分。</w:t>
            </w:r>
            <w:r>
              <w:rPr>
                <w:szCs w:val="21"/>
              </w:rPr>
              <w:br/>
            </w:r>
            <w:r>
              <w:rPr>
                <w:szCs w:val="21"/>
              </w:rPr>
              <w:t>（</w:t>
            </w:r>
            <w:r>
              <w:rPr>
                <w:szCs w:val="21"/>
              </w:rPr>
              <w:t>3</w:t>
            </w:r>
            <w:r>
              <w:rPr>
                <w:szCs w:val="21"/>
              </w:rPr>
              <w:t>）需要登陆检测信息平台的，检查时可要求施工单位自行登陆，并提供相应的检验结果。至少应抽查</w:t>
            </w:r>
            <w:r>
              <w:rPr>
                <w:szCs w:val="21"/>
              </w:rPr>
              <w:t>2</w:t>
            </w:r>
            <w:r>
              <w:rPr>
                <w:szCs w:val="21"/>
              </w:rPr>
              <w:t>个批次的资料，不足</w:t>
            </w:r>
            <w:r>
              <w:rPr>
                <w:szCs w:val="21"/>
              </w:rPr>
              <w:t>2</w:t>
            </w:r>
            <w:r>
              <w:rPr>
                <w:szCs w:val="21"/>
              </w:rPr>
              <w:t>批次时全数检查。</w:t>
            </w:r>
          </w:p>
        </w:tc>
        <w:tc>
          <w:tcPr>
            <w:tcW w:w="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jc w:val="center"/>
              <w:rPr>
                <w:b/>
              </w:rPr>
            </w:pPr>
            <w:r>
              <w:rPr>
                <w:b/>
              </w:rPr>
              <w:t>6</w:t>
            </w: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80" w:lineRule="exact"/>
              <w:jc w:val="center"/>
              <w:rPr>
                <w:b/>
              </w:rPr>
            </w:pP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80" w:lineRule="exact"/>
              <w:jc w:val="center"/>
              <w:rPr>
                <w:b/>
              </w:rPr>
            </w:pPr>
          </w:p>
        </w:tc>
      </w:tr>
      <w:tr w:rsidR="0059037C">
        <w:trPr>
          <w:trHeight w:val="1268"/>
          <w:jc w:val="center"/>
        </w:trPr>
        <w:tc>
          <w:tcPr>
            <w:tcW w:w="39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80" w:lineRule="exact"/>
              <w:jc w:val="center"/>
              <w:rPr>
                <w:b/>
              </w:rPr>
            </w:pPr>
            <w:r>
              <w:rPr>
                <w:b/>
              </w:rPr>
              <w:lastRenderedPageBreak/>
              <w:t>2</w:t>
            </w:r>
          </w:p>
        </w:tc>
        <w:tc>
          <w:tcPr>
            <w:tcW w:w="75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80" w:lineRule="exact"/>
              <w:jc w:val="center"/>
              <w:rPr>
                <w:spacing w:val="-6"/>
              </w:rPr>
            </w:pPr>
            <w:r>
              <w:rPr>
                <w:spacing w:val="-6"/>
              </w:rPr>
              <w:t>地基与基</w:t>
            </w:r>
            <w:proofErr w:type="gramStart"/>
            <w:r>
              <w:rPr>
                <w:spacing w:val="-6"/>
              </w:rPr>
              <w:t>桩工程</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S4.2.0.003</w:t>
            </w:r>
          </w:p>
        </w:tc>
        <w:tc>
          <w:tcPr>
            <w:tcW w:w="3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pPr>
            <w:r>
              <w:t>地基或地基处理未按设计或标准的要求进行均匀性（或完整性）、强度（或承载力）检验，或检验数量、检验方式不满足设计或标准要求的，扣</w:t>
            </w:r>
            <w:r>
              <w:t>5</w:t>
            </w:r>
            <w:r>
              <w:t>分。</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pPr>
            <w:r>
              <w:t>查阅设计文件，检查地基处理方案、检验报告。</w:t>
            </w:r>
          </w:p>
        </w:tc>
        <w:tc>
          <w:tcPr>
            <w:tcW w:w="5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jc w:val="left"/>
              <w:rPr>
                <w:spacing w:val="-6"/>
              </w:rPr>
            </w:pPr>
            <w:r>
              <w:t>一般来说，规范给出了针对各种地基处理方式的检验项目及其检验规则的基本要求，设计</w:t>
            </w:r>
            <w:proofErr w:type="gramStart"/>
            <w:r>
              <w:t>亦或</w:t>
            </w:r>
            <w:proofErr w:type="gramEnd"/>
            <w:r>
              <w:t>视具体情况提出不低于规范的要求。检查时应结合设计和规范进行判定。</w:t>
            </w:r>
          </w:p>
        </w:tc>
        <w:tc>
          <w:tcPr>
            <w:tcW w:w="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jc w:val="center"/>
              <w:rPr>
                <w:b/>
              </w:rPr>
            </w:pPr>
            <w:r>
              <w:rPr>
                <w:b/>
              </w:rPr>
              <w:t>5</w:t>
            </w: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80" w:lineRule="exact"/>
              <w:jc w:val="center"/>
              <w:rPr>
                <w:b/>
              </w:rPr>
            </w:pP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80" w:lineRule="exact"/>
              <w:jc w:val="center"/>
              <w:rPr>
                <w:b/>
              </w:rPr>
            </w:pPr>
          </w:p>
        </w:tc>
      </w:tr>
      <w:tr w:rsidR="0059037C">
        <w:trPr>
          <w:trHeight w:val="1627"/>
          <w:jc w:val="center"/>
        </w:trPr>
        <w:tc>
          <w:tcPr>
            <w:tcW w:w="39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80" w:lineRule="exact"/>
              <w:jc w:val="center"/>
              <w:rPr>
                <w:sz w:val="20"/>
              </w:rPr>
            </w:pPr>
          </w:p>
        </w:tc>
        <w:tc>
          <w:tcPr>
            <w:tcW w:w="75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80" w:lineRule="exact"/>
              <w:jc w:val="center"/>
              <w:rPr>
                <w:sz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S4.2.0.004</w:t>
            </w:r>
          </w:p>
        </w:tc>
        <w:tc>
          <w:tcPr>
            <w:tcW w:w="3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pPr>
            <w:r>
              <w:t>地基工程完工后未进行地基验槽，或地基验槽时未按设计要求探明持力层及以下有无不良地质情况的，扣</w:t>
            </w:r>
            <w:r>
              <w:t>5</w:t>
            </w:r>
            <w:r>
              <w:t>分。</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jc w:val="left"/>
              <w:rPr>
                <w:b/>
              </w:rPr>
            </w:pPr>
            <w:r>
              <w:t>查阅设计文件，检查地基验槽记录、签到表、</w:t>
            </w:r>
            <w:proofErr w:type="gramStart"/>
            <w:r>
              <w:t>钎探记录</w:t>
            </w:r>
            <w:proofErr w:type="gramEnd"/>
            <w:r>
              <w:t>。</w:t>
            </w:r>
          </w:p>
        </w:tc>
        <w:tc>
          <w:tcPr>
            <w:tcW w:w="5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pacing w:line="260" w:lineRule="exact"/>
              <w:jc w:val="left"/>
            </w:pPr>
            <w:r>
              <w:t>有以下现象之一的，予以扣分：（</w:t>
            </w:r>
            <w:r>
              <w:t>1</w:t>
            </w:r>
            <w:r>
              <w:t>）</w:t>
            </w:r>
            <w:proofErr w:type="gramStart"/>
            <w:r>
              <w:t>钎探方式</w:t>
            </w:r>
            <w:proofErr w:type="gramEnd"/>
            <w:r>
              <w:t>与设计要求不符的；（</w:t>
            </w:r>
            <w:r>
              <w:t>2</w:t>
            </w:r>
            <w:r>
              <w:t>）</w:t>
            </w:r>
            <w:proofErr w:type="gramStart"/>
            <w:r>
              <w:t>钎探深度</w:t>
            </w:r>
            <w:proofErr w:type="gramEnd"/>
            <w:r>
              <w:t>不满足设计要求的；（</w:t>
            </w:r>
            <w:r>
              <w:t>3</w:t>
            </w:r>
            <w:r>
              <w:t>）未进行地基</w:t>
            </w:r>
            <w:proofErr w:type="gramStart"/>
            <w:r>
              <w:t>验槽已进入</w:t>
            </w:r>
            <w:proofErr w:type="gramEnd"/>
            <w:r>
              <w:t>下道工序的。</w:t>
            </w:r>
          </w:p>
          <w:p w:rsidR="0059037C" w:rsidRDefault="00427696">
            <w:pPr>
              <w:spacing w:line="260" w:lineRule="exact"/>
              <w:jc w:val="left"/>
            </w:pPr>
            <w:r>
              <w:t>设计无</w:t>
            </w:r>
            <w:proofErr w:type="gramStart"/>
            <w:r>
              <w:t>钎探要求</w:t>
            </w:r>
            <w:proofErr w:type="gramEnd"/>
            <w:r>
              <w:t>的，不因无</w:t>
            </w:r>
            <w:proofErr w:type="gramStart"/>
            <w:r>
              <w:t>钎探而</w:t>
            </w:r>
            <w:proofErr w:type="gramEnd"/>
            <w:r>
              <w:t>予以扣分。</w:t>
            </w:r>
          </w:p>
        </w:tc>
        <w:tc>
          <w:tcPr>
            <w:tcW w:w="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jc w:val="center"/>
              <w:rPr>
                <w:b/>
              </w:rPr>
            </w:pPr>
            <w:r>
              <w:rPr>
                <w:b/>
              </w:rPr>
              <w:t>5</w:t>
            </w: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80" w:lineRule="exact"/>
              <w:jc w:val="center"/>
              <w:rPr>
                <w:b/>
              </w:rPr>
            </w:pP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80" w:lineRule="exact"/>
              <w:jc w:val="center"/>
              <w:rPr>
                <w:b/>
              </w:rPr>
            </w:pPr>
          </w:p>
        </w:tc>
      </w:tr>
      <w:tr w:rsidR="0059037C">
        <w:trPr>
          <w:trHeight w:val="1394"/>
          <w:jc w:val="center"/>
        </w:trPr>
        <w:tc>
          <w:tcPr>
            <w:tcW w:w="39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80" w:lineRule="exact"/>
              <w:jc w:val="center"/>
              <w:rPr>
                <w:sz w:val="20"/>
              </w:rPr>
            </w:pPr>
          </w:p>
        </w:tc>
        <w:tc>
          <w:tcPr>
            <w:tcW w:w="75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80" w:lineRule="exact"/>
              <w:jc w:val="center"/>
              <w:rPr>
                <w:sz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S4.2.0.005</w:t>
            </w:r>
          </w:p>
        </w:tc>
        <w:tc>
          <w:tcPr>
            <w:tcW w:w="3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pPr>
            <w:r>
              <w:t>未按设计或标准的要求进行基桩完整性和承载力检测，或检测数量、检测方式不满足设计或标准要求的，扣</w:t>
            </w:r>
            <w:r>
              <w:t>5</w:t>
            </w:r>
            <w:r>
              <w:t>分。</w:t>
            </w:r>
          </w:p>
          <w:p w:rsidR="0059037C" w:rsidRDefault="0059037C">
            <w:pPr>
              <w:snapToGrid w:val="0"/>
              <w:spacing w:line="260" w:lineRule="exact"/>
              <w:rPr>
                <w:sz w:val="20"/>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jc w:val="left"/>
              <w:rPr>
                <w:b/>
              </w:rPr>
            </w:pPr>
            <w:r>
              <w:t>查阅基</w:t>
            </w:r>
            <w:proofErr w:type="gramStart"/>
            <w:r>
              <w:t>桩设计</w:t>
            </w:r>
            <w:proofErr w:type="gramEnd"/>
            <w:r>
              <w:t>文件、检测方案及检测报告。</w:t>
            </w:r>
          </w:p>
          <w:p w:rsidR="0059037C" w:rsidRDefault="0059037C">
            <w:pPr>
              <w:snapToGrid w:val="0"/>
              <w:spacing w:line="260" w:lineRule="exact"/>
              <w:jc w:val="left"/>
              <w:rPr>
                <w:sz w:val="20"/>
              </w:rPr>
            </w:pPr>
          </w:p>
        </w:tc>
        <w:tc>
          <w:tcPr>
            <w:tcW w:w="5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jc w:val="left"/>
              <w:rPr>
                <w:b/>
              </w:rPr>
            </w:pPr>
            <w:r>
              <w:t>有以下现象之一的，予以扣分：（</w:t>
            </w:r>
            <w:r>
              <w:t>1</w:t>
            </w:r>
            <w:r>
              <w:t>）未能提供相应检测报告的；（</w:t>
            </w:r>
            <w:r>
              <w:t>2</w:t>
            </w:r>
            <w:r>
              <w:t>）检测数量低于设计或标准要求的；（</w:t>
            </w:r>
            <w:r>
              <w:t>3</w:t>
            </w:r>
            <w:r>
              <w:t>）检验方法超出其适用范围的或不符合设计要求的。</w:t>
            </w:r>
          </w:p>
        </w:tc>
        <w:tc>
          <w:tcPr>
            <w:tcW w:w="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jc w:val="center"/>
              <w:rPr>
                <w:sz w:val="20"/>
              </w:rPr>
            </w:pPr>
            <w:r>
              <w:rPr>
                <w:b/>
              </w:rPr>
              <w:t>5</w:t>
            </w: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80" w:lineRule="exact"/>
              <w:jc w:val="center"/>
              <w:rPr>
                <w:b/>
                <w:highlight w:val="red"/>
              </w:rPr>
            </w:pPr>
          </w:p>
          <w:p w:rsidR="0059037C" w:rsidRDefault="0059037C">
            <w:pPr>
              <w:snapToGrid w:val="0"/>
              <w:spacing w:line="280" w:lineRule="exact"/>
              <w:jc w:val="center"/>
              <w:rPr>
                <w:sz w:val="20"/>
                <w:highlight w:val="red"/>
              </w:rPr>
            </w:pP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80" w:lineRule="exact"/>
              <w:jc w:val="center"/>
              <w:rPr>
                <w:b/>
                <w:highlight w:val="red"/>
              </w:rPr>
            </w:pPr>
          </w:p>
          <w:p w:rsidR="0059037C" w:rsidRDefault="0059037C">
            <w:pPr>
              <w:snapToGrid w:val="0"/>
              <w:spacing w:line="280" w:lineRule="exact"/>
              <w:jc w:val="center"/>
              <w:rPr>
                <w:sz w:val="20"/>
                <w:highlight w:val="red"/>
              </w:rPr>
            </w:pPr>
          </w:p>
        </w:tc>
      </w:tr>
      <w:tr w:rsidR="0059037C">
        <w:trPr>
          <w:trHeight w:val="336"/>
          <w:jc w:val="center"/>
        </w:trPr>
        <w:tc>
          <w:tcPr>
            <w:tcW w:w="39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80" w:lineRule="exact"/>
              <w:jc w:val="center"/>
              <w:rPr>
                <w:b/>
              </w:rPr>
            </w:pPr>
            <w:r>
              <w:rPr>
                <w:b/>
              </w:rPr>
              <w:t>3</w:t>
            </w:r>
          </w:p>
        </w:tc>
        <w:tc>
          <w:tcPr>
            <w:tcW w:w="75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80" w:lineRule="exact"/>
              <w:jc w:val="center"/>
            </w:pPr>
            <w:r>
              <w:t>道路</w:t>
            </w:r>
          </w:p>
          <w:p w:rsidR="0059037C" w:rsidRDefault="00427696">
            <w:pPr>
              <w:snapToGrid w:val="0"/>
              <w:spacing w:line="280" w:lineRule="exact"/>
              <w:jc w:val="center"/>
              <w:rPr>
                <w:b/>
              </w:rPr>
            </w:pPr>
            <w:r>
              <w:t>工程</w:t>
            </w:r>
          </w:p>
        </w:tc>
        <w:tc>
          <w:tcPr>
            <w:tcW w:w="992"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S4.3.0.002</w:t>
            </w:r>
          </w:p>
        </w:tc>
        <w:tc>
          <w:tcPr>
            <w:tcW w:w="3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40" w:lineRule="exact"/>
            </w:pPr>
            <w:r>
              <w:t>不同性质的回填土未分类、分层，采用</w:t>
            </w:r>
            <w:proofErr w:type="gramStart"/>
            <w:r>
              <w:t>混填施工</w:t>
            </w:r>
            <w:proofErr w:type="gramEnd"/>
            <w:r>
              <w:t>的，扣</w:t>
            </w:r>
            <w:r>
              <w:t>2</w:t>
            </w:r>
            <w:r>
              <w:t>分。</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40" w:lineRule="exact"/>
              <w:jc w:val="left"/>
            </w:pPr>
            <w:r>
              <w:t>观察、测量。</w:t>
            </w:r>
          </w:p>
        </w:tc>
        <w:tc>
          <w:tcPr>
            <w:tcW w:w="5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40" w:lineRule="exact"/>
              <w:jc w:val="left"/>
            </w:pPr>
            <w:r>
              <w:t>对照设计图纸中对回填土的要求查看。</w:t>
            </w:r>
          </w:p>
        </w:tc>
        <w:tc>
          <w:tcPr>
            <w:tcW w:w="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80" w:lineRule="exact"/>
              <w:jc w:val="center"/>
              <w:rPr>
                <w:b/>
              </w:rPr>
            </w:pPr>
            <w:r>
              <w:rPr>
                <w:b/>
              </w:rPr>
              <w:t>2</w:t>
            </w: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80" w:lineRule="exact"/>
              <w:jc w:val="center"/>
              <w:rPr>
                <w:b/>
              </w:rPr>
            </w:pP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80" w:lineRule="exact"/>
              <w:jc w:val="center"/>
              <w:rPr>
                <w:b/>
              </w:rPr>
            </w:pPr>
          </w:p>
        </w:tc>
      </w:tr>
      <w:tr w:rsidR="0059037C">
        <w:trPr>
          <w:trHeight w:val="228"/>
          <w:jc w:val="center"/>
        </w:trPr>
        <w:tc>
          <w:tcPr>
            <w:tcW w:w="39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80" w:lineRule="exact"/>
              <w:jc w:val="center"/>
              <w:rPr>
                <w:b/>
              </w:rPr>
            </w:pPr>
          </w:p>
        </w:tc>
        <w:tc>
          <w:tcPr>
            <w:tcW w:w="75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80" w:lineRule="exact"/>
              <w:jc w:val="center"/>
              <w:rPr>
                <w:b/>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S4.3.0.003</w:t>
            </w:r>
          </w:p>
        </w:tc>
        <w:tc>
          <w:tcPr>
            <w:tcW w:w="3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40" w:lineRule="exact"/>
            </w:pPr>
            <w:r>
              <w:rPr>
                <w:spacing w:val="-6"/>
              </w:rPr>
              <w:t>填土未按标准和设计要求进行相应的检验或检验结果不符合要求的，扣</w:t>
            </w:r>
            <w:r>
              <w:rPr>
                <w:spacing w:val="-6"/>
              </w:rPr>
              <w:t>3</w:t>
            </w:r>
            <w:r>
              <w:rPr>
                <w:spacing w:val="-6"/>
              </w:rPr>
              <w:t>分。</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40" w:lineRule="exact"/>
              <w:jc w:val="left"/>
            </w:pPr>
            <w:r>
              <w:rPr>
                <w:shd w:val="clear" w:color="000000" w:fill="FFFFFF"/>
              </w:rPr>
              <w:t>对照设计文件和标准要求检查回填土检验报告。</w:t>
            </w:r>
          </w:p>
        </w:tc>
        <w:tc>
          <w:tcPr>
            <w:tcW w:w="5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40" w:lineRule="exact"/>
              <w:jc w:val="left"/>
            </w:pPr>
            <w:r>
              <w:t>施工单位自查发现检验结果不符合要求，现经处理后符合要求的不予扣分。</w:t>
            </w:r>
          </w:p>
        </w:tc>
        <w:tc>
          <w:tcPr>
            <w:tcW w:w="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80" w:lineRule="exact"/>
              <w:jc w:val="center"/>
              <w:rPr>
                <w:b/>
              </w:rPr>
            </w:pPr>
            <w:r>
              <w:rPr>
                <w:b/>
              </w:rPr>
              <w:t>3</w:t>
            </w: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80" w:lineRule="exact"/>
              <w:jc w:val="center"/>
              <w:rPr>
                <w:b/>
              </w:rPr>
            </w:pP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80" w:lineRule="exact"/>
              <w:jc w:val="center"/>
              <w:rPr>
                <w:b/>
              </w:rPr>
            </w:pPr>
          </w:p>
        </w:tc>
      </w:tr>
      <w:tr w:rsidR="0059037C">
        <w:trPr>
          <w:trHeight w:val="272"/>
          <w:jc w:val="center"/>
        </w:trPr>
        <w:tc>
          <w:tcPr>
            <w:tcW w:w="39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80" w:lineRule="exact"/>
              <w:jc w:val="center"/>
              <w:rPr>
                <w:b/>
              </w:rPr>
            </w:pPr>
            <w:r>
              <w:rPr>
                <w:b/>
              </w:rPr>
              <w:t>4</w:t>
            </w:r>
          </w:p>
        </w:tc>
        <w:tc>
          <w:tcPr>
            <w:tcW w:w="75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80" w:lineRule="exact"/>
              <w:jc w:val="center"/>
            </w:pPr>
            <w:r>
              <w:t>钢筋</w:t>
            </w:r>
          </w:p>
          <w:p w:rsidR="0059037C" w:rsidRDefault="00427696">
            <w:pPr>
              <w:snapToGrid w:val="0"/>
              <w:spacing w:line="280" w:lineRule="exact"/>
              <w:jc w:val="center"/>
            </w:pPr>
            <w:r>
              <w:t>工程</w:t>
            </w:r>
          </w:p>
        </w:tc>
        <w:tc>
          <w:tcPr>
            <w:tcW w:w="992"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S4.4.0.001</w:t>
            </w:r>
          </w:p>
        </w:tc>
        <w:tc>
          <w:tcPr>
            <w:tcW w:w="3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40" w:lineRule="exact"/>
            </w:pPr>
            <w:r>
              <w:t>钢筋安装时，受力钢筋（含箍筋）的牌号、规格和数量不符合设计要求的，每处扣</w:t>
            </w:r>
            <w:r>
              <w:t>2</w:t>
            </w:r>
            <w:r>
              <w:t>分。</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40" w:lineRule="exact"/>
              <w:jc w:val="left"/>
            </w:pPr>
            <w:r>
              <w:t>查阅设计文件，检查工程实体使用的钢筋。</w:t>
            </w:r>
          </w:p>
        </w:tc>
        <w:tc>
          <w:tcPr>
            <w:tcW w:w="5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pacing w:line="340" w:lineRule="exact"/>
              <w:jc w:val="left"/>
            </w:pPr>
            <w:r>
              <w:t>当钢筋代换手续、设计变更手续不完善时，应按原设计文件的要求进行判定。</w:t>
            </w:r>
            <w:r>
              <w:rPr>
                <w:spacing w:val="-6"/>
              </w:rPr>
              <w:t>至少应抽查</w:t>
            </w:r>
            <w:r>
              <w:rPr>
                <w:spacing w:val="-6"/>
              </w:rPr>
              <w:t>3</w:t>
            </w:r>
            <w:r>
              <w:rPr>
                <w:spacing w:val="-6"/>
              </w:rPr>
              <w:t>处，不足</w:t>
            </w:r>
            <w:r>
              <w:rPr>
                <w:spacing w:val="-6"/>
              </w:rPr>
              <w:t>3</w:t>
            </w:r>
            <w:r>
              <w:rPr>
                <w:spacing w:val="-6"/>
              </w:rPr>
              <w:t>处时全数检查</w:t>
            </w:r>
            <w:r>
              <w:t>。</w:t>
            </w:r>
          </w:p>
        </w:tc>
        <w:tc>
          <w:tcPr>
            <w:tcW w:w="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80" w:lineRule="exact"/>
              <w:jc w:val="center"/>
              <w:rPr>
                <w:b/>
              </w:rPr>
            </w:pPr>
            <w:r>
              <w:rPr>
                <w:b/>
              </w:rPr>
              <w:t>6</w:t>
            </w: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80" w:lineRule="exact"/>
              <w:jc w:val="center"/>
              <w:rPr>
                <w:b/>
              </w:rPr>
            </w:pP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80" w:lineRule="exact"/>
              <w:jc w:val="center"/>
              <w:rPr>
                <w:b/>
              </w:rPr>
            </w:pPr>
          </w:p>
        </w:tc>
      </w:tr>
      <w:tr w:rsidR="0059037C">
        <w:trPr>
          <w:trHeight w:val="1900"/>
          <w:jc w:val="center"/>
        </w:trPr>
        <w:tc>
          <w:tcPr>
            <w:tcW w:w="39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80" w:lineRule="exact"/>
              <w:jc w:val="center"/>
              <w:rPr>
                <w:b/>
              </w:rPr>
            </w:pPr>
          </w:p>
        </w:tc>
        <w:tc>
          <w:tcPr>
            <w:tcW w:w="75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80" w:lineRule="exact"/>
              <w:jc w:val="center"/>
            </w:pPr>
          </w:p>
        </w:tc>
        <w:tc>
          <w:tcPr>
            <w:tcW w:w="992"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S4.4.0.004</w:t>
            </w:r>
          </w:p>
        </w:tc>
        <w:tc>
          <w:tcPr>
            <w:tcW w:w="3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40" w:lineRule="exact"/>
            </w:pPr>
            <w:r>
              <w:t>梁、柱箍筋加密区未按设计和标准要求进行加密或加密范围、加密箍筋间距不符合设计或标准要求的，每处扣</w:t>
            </w:r>
            <w:r>
              <w:t>2</w:t>
            </w:r>
            <w:r>
              <w:t>分。</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40" w:lineRule="exact"/>
              <w:jc w:val="left"/>
              <w:rPr>
                <w:b/>
              </w:rPr>
            </w:pPr>
            <w:r>
              <w:t>查阅设计文件，检查工程实体。</w:t>
            </w:r>
          </w:p>
        </w:tc>
        <w:tc>
          <w:tcPr>
            <w:tcW w:w="5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40" w:lineRule="exact"/>
              <w:jc w:val="left"/>
              <w:rPr>
                <w:szCs w:val="21"/>
              </w:rPr>
            </w:pPr>
            <w:r>
              <w:rPr>
                <w:szCs w:val="21"/>
              </w:rPr>
              <w:t>核对设计文件后，检查已安装的梁、柱箍筋，其加密区加密范围、加密箍筋间距是否符合设计文件或标准要求。因加密</w:t>
            </w:r>
            <w:proofErr w:type="gramStart"/>
            <w:r>
              <w:rPr>
                <w:szCs w:val="21"/>
              </w:rPr>
              <w:t>箍</w:t>
            </w:r>
            <w:proofErr w:type="gramEnd"/>
            <w:r>
              <w:rPr>
                <w:szCs w:val="21"/>
              </w:rPr>
              <w:t>间距在此扣分的，不再在箍筋数量项目重复扣分。</w:t>
            </w:r>
          </w:p>
          <w:p w:rsidR="0059037C" w:rsidRDefault="00427696">
            <w:pPr>
              <w:snapToGrid w:val="0"/>
              <w:spacing w:line="340" w:lineRule="exact"/>
              <w:jc w:val="left"/>
            </w:pPr>
            <w:r>
              <w:rPr>
                <w:spacing w:val="-6"/>
              </w:rPr>
              <w:t>至少应抽查</w:t>
            </w:r>
            <w:r>
              <w:rPr>
                <w:spacing w:val="-6"/>
              </w:rPr>
              <w:t>3</w:t>
            </w:r>
            <w:r>
              <w:rPr>
                <w:spacing w:val="-6"/>
              </w:rPr>
              <w:t>处，不足</w:t>
            </w:r>
            <w:r>
              <w:rPr>
                <w:spacing w:val="-6"/>
              </w:rPr>
              <w:t>3</w:t>
            </w:r>
            <w:r>
              <w:rPr>
                <w:spacing w:val="-6"/>
              </w:rPr>
              <w:t>处时全数检查</w:t>
            </w:r>
            <w:r>
              <w:rPr>
                <w:szCs w:val="21"/>
              </w:rPr>
              <w:t>。</w:t>
            </w:r>
          </w:p>
        </w:tc>
        <w:tc>
          <w:tcPr>
            <w:tcW w:w="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80" w:lineRule="exact"/>
              <w:jc w:val="center"/>
              <w:rPr>
                <w:b/>
              </w:rPr>
            </w:pPr>
            <w:r>
              <w:rPr>
                <w:b/>
              </w:rPr>
              <w:t>6</w:t>
            </w: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80" w:lineRule="exact"/>
              <w:jc w:val="center"/>
              <w:rPr>
                <w:b/>
              </w:rPr>
            </w:pP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80" w:lineRule="exact"/>
              <w:jc w:val="center"/>
              <w:rPr>
                <w:b/>
              </w:rPr>
            </w:pPr>
          </w:p>
        </w:tc>
      </w:tr>
      <w:tr w:rsidR="0059037C">
        <w:trPr>
          <w:trHeight w:val="1012"/>
          <w:jc w:val="center"/>
        </w:trPr>
        <w:tc>
          <w:tcPr>
            <w:tcW w:w="39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80" w:lineRule="exact"/>
              <w:jc w:val="center"/>
              <w:rPr>
                <w:b/>
              </w:rPr>
            </w:pPr>
            <w:r>
              <w:rPr>
                <w:b/>
              </w:rPr>
              <w:lastRenderedPageBreak/>
              <w:t>5</w:t>
            </w:r>
          </w:p>
        </w:tc>
        <w:tc>
          <w:tcPr>
            <w:tcW w:w="75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80" w:lineRule="exact"/>
              <w:jc w:val="center"/>
            </w:pPr>
            <w:r>
              <w:t>混凝土</w:t>
            </w:r>
          </w:p>
          <w:p w:rsidR="0059037C" w:rsidRDefault="00427696">
            <w:pPr>
              <w:snapToGrid w:val="0"/>
              <w:spacing w:line="280" w:lineRule="exact"/>
              <w:jc w:val="center"/>
            </w:pPr>
            <w:r>
              <w:t>工程</w:t>
            </w:r>
          </w:p>
        </w:tc>
        <w:tc>
          <w:tcPr>
            <w:tcW w:w="992"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S4.5.0.002</w:t>
            </w:r>
          </w:p>
        </w:tc>
        <w:tc>
          <w:tcPr>
            <w:tcW w:w="3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pacing w:line="340" w:lineRule="exact"/>
            </w:pPr>
            <w:r>
              <w:t>未制定混凝土同条件试件留置方案，或方案中未明确同条件试件代表构件，或方案中的留置组数不符合标准要求的，扣</w:t>
            </w:r>
            <w:r>
              <w:t>3</w:t>
            </w:r>
            <w:r>
              <w:t>分。</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40" w:lineRule="exact"/>
              <w:jc w:val="left"/>
              <w:rPr>
                <w:b/>
              </w:rPr>
            </w:pPr>
            <w:r>
              <w:t>检查混凝土同条件试件留置方案。</w:t>
            </w:r>
          </w:p>
        </w:tc>
        <w:tc>
          <w:tcPr>
            <w:tcW w:w="5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pacing w:line="340" w:lineRule="exact"/>
              <w:jc w:val="left"/>
            </w:pPr>
            <w:r>
              <w:rPr>
                <w:szCs w:val="21"/>
              </w:rPr>
              <w:t>不检查</w:t>
            </w:r>
            <w:r>
              <w:t>混凝土同条件试件留置方案的编审手续。</w:t>
            </w:r>
          </w:p>
        </w:tc>
        <w:tc>
          <w:tcPr>
            <w:tcW w:w="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80" w:lineRule="exact"/>
              <w:jc w:val="center"/>
              <w:rPr>
                <w:b/>
              </w:rPr>
            </w:pPr>
            <w:r>
              <w:rPr>
                <w:b/>
              </w:rPr>
              <w:t>2</w:t>
            </w: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80" w:lineRule="exact"/>
              <w:jc w:val="center"/>
              <w:rPr>
                <w:b/>
              </w:rPr>
            </w:pP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80" w:lineRule="exact"/>
              <w:jc w:val="center"/>
              <w:rPr>
                <w:b/>
              </w:rPr>
            </w:pPr>
          </w:p>
        </w:tc>
      </w:tr>
      <w:tr w:rsidR="0059037C">
        <w:trPr>
          <w:trHeight w:val="2731"/>
          <w:jc w:val="center"/>
        </w:trPr>
        <w:tc>
          <w:tcPr>
            <w:tcW w:w="39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80" w:lineRule="exact"/>
              <w:jc w:val="center"/>
              <w:rPr>
                <w:b/>
              </w:rPr>
            </w:pPr>
          </w:p>
        </w:tc>
        <w:tc>
          <w:tcPr>
            <w:tcW w:w="75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80" w:lineRule="exact"/>
              <w:jc w:val="center"/>
            </w:pPr>
          </w:p>
        </w:tc>
        <w:tc>
          <w:tcPr>
            <w:tcW w:w="992"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S4.5.0.005</w:t>
            </w:r>
          </w:p>
        </w:tc>
        <w:tc>
          <w:tcPr>
            <w:tcW w:w="3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pacing w:line="340" w:lineRule="exact"/>
            </w:pPr>
            <w:r>
              <w:t>未按照标准和混凝土试件留置方案要求留置试件，或混凝土试件的养护龄期、养护条件、养护环境不符合标准要求的，每组扣</w:t>
            </w:r>
            <w:r>
              <w:t>0.5</w:t>
            </w:r>
            <w:r>
              <w:t>分。</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40" w:lineRule="exact"/>
            </w:pPr>
            <w:r>
              <w:t>检查混凝土试件留置方案、施工记录、混凝土强度报告；检查施工现场。</w:t>
            </w:r>
          </w:p>
        </w:tc>
        <w:tc>
          <w:tcPr>
            <w:tcW w:w="5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037C" w:rsidRDefault="00427696">
            <w:pPr>
              <w:spacing w:line="340" w:lineRule="exact"/>
            </w:pPr>
            <w:r>
              <w:t>检查施工现场是否按标准和留置方案留置混凝土标准养护试件和同条件养护试件；标准试件现场养护的，检查养护室（箱）的环境是否符合标准要求；标准试件委托试验室养护的，检查委托单；通过强度试验报告和积温记录检查试件的养护龄期；检查同条件养护试件是否放置在代表构件附近。</w:t>
            </w:r>
            <w:proofErr w:type="gramStart"/>
            <w:r>
              <w:t>标养和</w:t>
            </w:r>
            <w:proofErr w:type="gramEnd"/>
            <w:r>
              <w:t>同养试件合计</w:t>
            </w:r>
            <w:r>
              <w:rPr>
                <w:spacing w:val="-6"/>
              </w:rPr>
              <w:t>至少应抽查</w:t>
            </w:r>
            <w:r>
              <w:rPr>
                <w:spacing w:val="-6"/>
              </w:rPr>
              <w:t>4</w:t>
            </w:r>
            <w:r>
              <w:rPr>
                <w:spacing w:val="-6"/>
              </w:rPr>
              <w:t>组试件的留置情况，不足</w:t>
            </w:r>
            <w:r>
              <w:rPr>
                <w:spacing w:val="-6"/>
              </w:rPr>
              <w:t>4</w:t>
            </w:r>
            <w:r>
              <w:rPr>
                <w:spacing w:val="-6"/>
              </w:rPr>
              <w:t>组时全数检查</w:t>
            </w:r>
            <w:r>
              <w:t>。</w:t>
            </w:r>
          </w:p>
        </w:tc>
        <w:tc>
          <w:tcPr>
            <w:tcW w:w="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80" w:lineRule="exact"/>
              <w:jc w:val="center"/>
              <w:rPr>
                <w:b/>
              </w:rPr>
            </w:pPr>
            <w:r>
              <w:rPr>
                <w:b/>
              </w:rPr>
              <w:t>2</w:t>
            </w: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80" w:lineRule="exact"/>
              <w:jc w:val="center"/>
              <w:rPr>
                <w:b/>
              </w:rPr>
            </w:pP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80" w:lineRule="exact"/>
              <w:jc w:val="center"/>
              <w:rPr>
                <w:b/>
              </w:rPr>
            </w:pPr>
          </w:p>
        </w:tc>
      </w:tr>
      <w:tr w:rsidR="0059037C">
        <w:trPr>
          <w:trHeight w:val="1210"/>
          <w:jc w:val="center"/>
        </w:trPr>
        <w:tc>
          <w:tcPr>
            <w:tcW w:w="39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80" w:lineRule="exact"/>
              <w:jc w:val="center"/>
              <w:rPr>
                <w:b/>
              </w:rPr>
            </w:pPr>
          </w:p>
        </w:tc>
        <w:tc>
          <w:tcPr>
            <w:tcW w:w="75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80" w:lineRule="exact"/>
              <w:jc w:val="center"/>
            </w:pPr>
          </w:p>
        </w:tc>
        <w:tc>
          <w:tcPr>
            <w:tcW w:w="992"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S4.5.0.010</w:t>
            </w:r>
          </w:p>
        </w:tc>
        <w:tc>
          <w:tcPr>
            <w:tcW w:w="3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40" w:lineRule="exact"/>
              <w:jc w:val="left"/>
            </w:pPr>
            <w:r>
              <w:t>无混凝土浇筑记录，或混凝土浇筑记录不真实的，每发现一次扣</w:t>
            </w:r>
            <w:r>
              <w:t>1</w:t>
            </w:r>
            <w:r>
              <w:t>分。</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40" w:lineRule="exact"/>
              <w:jc w:val="left"/>
            </w:pPr>
            <w:r>
              <w:rPr>
                <w:szCs w:val="21"/>
              </w:rPr>
              <w:t>对照检查混凝土浇筑记录、施工日志、监理日志、监理旁</w:t>
            </w:r>
            <w:proofErr w:type="gramStart"/>
            <w:r>
              <w:rPr>
                <w:szCs w:val="21"/>
              </w:rPr>
              <w:t>站记录</w:t>
            </w:r>
            <w:proofErr w:type="gramEnd"/>
            <w:r>
              <w:rPr>
                <w:szCs w:val="21"/>
              </w:rPr>
              <w:t>等。</w:t>
            </w:r>
          </w:p>
        </w:tc>
        <w:tc>
          <w:tcPr>
            <w:tcW w:w="5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40" w:lineRule="exact"/>
              <w:jc w:val="left"/>
            </w:pPr>
            <w:r>
              <w:rPr>
                <w:spacing w:val="-6"/>
              </w:rPr>
              <w:t>至少应抽查</w:t>
            </w:r>
            <w:r>
              <w:rPr>
                <w:spacing w:val="-6"/>
              </w:rPr>
              <w:t>3</w:t>
            </w:r>
            <w:r>
              <w:rPr>
                <w:spacing w:val="-6"/>
              </w:rPr>
              <w:t>次浇筑记录，不足</w:t>
            </w:r>
            <w:r>
              <w:rPr>
                <w:spacing w:val="-6"/>
              </w:rPr>
              <w:t>3</w:t>
            </w:r>
            <w:r>
              <w:rPr>
                <w:spacing w:val="-6"/>
              </w:rPr>
              <w:t>次时全数检查</w:t>
            </w:r>
            <w:r>
              <w:rPr>
                <w:szCs w:val="21"/>
              </w:rPr>
              <w:t>。</w:t>
            </w:r>
          </w:p>
        </w:tc>
        <w:tc>
          <w:tcPr>
            <w:tcW w:w="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80" w:lineRule="exact"/>
              <w:jc w:val="center"/>
              <w:rPr>
                <w:b/>
              </w:rPr>
            </w:pPr>
            <w:r>
              <w:rPr>
                <w:b/>
              </w:rPr>
              <w:t>3</w:t>
            </w: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80" w:lineRule="exact"/>
              <w:jc w:val="center"/>
              <w:rPr>
                <w:b/>
                <w:highlight w:val="red"/>
              </w:rPr>
            </w:pP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80" w:lineRule="exact"/>
              <w:jc w:val="center"/>
              <w:rPr>
                <w:b/>
                <w:highlight w:val="red"/>
              </w:rPr>
            </w:pPr>
          </w:p>
        </w:tc>
      </w:tr>
      <w:tr w:rsidR="0059037C">
        <w:trPr>
          <w:trHeight w:val="1379"/>
          <w:jc w:val="center"/>
        </w:trPr>
        <w:tc>
          <w:tcPr>
            <w:tcW w:w="39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80" w:lineRule="exact"/>
              <w:jc w:val="center"/>
              <w:rPr>
                <w:b/>
              </w:rPr>
            </w:pPr>
            <w:r>
              <w:rPr>
                <w:b/>
              </w:rPr>
              <w:t>6</w:t>
            </w:r>
          </w:p>
        </w:tc>
        <w:tc>
          <w:tcPr>
            <w:tcW w:w="75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pacing w:line="280" w:lineRule="exact"/>
              <w:jc w:val="center"/>
            </w:pPr>
            <w:r>
              <w:t>其他</w:t>
            </w:r>
          </w:p>
          <w:p w:rsidR="0059037C" w:rsidRDefault="00427696">
            <w:pPr>
              <w:spacing w:line="280" w:lineRule="exact"/>
              <w:jc w:val="center"/>
            </w:pPr>
            <w:r>
              <w:t>工程</w:t>
            </w:r>
          </w:p>
        </w:tc>
        <w:tc>
          <w:tcPr>
            <w:tcW w:w="992"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S4.6.0.005</w:t>
            </w:r>
          </w:p>
        </w:tc>
        <w:tc>
          <w:tcPr>
            <w:tcW w:w="3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exact"/>
              <w:rPr>
                <w:spacing w:val="-6"/>
              </w:rPr>
            </w:pPr>
            <w:r>
              <w:rPr>
                <w:spacing w:val="-6"/>
              </w:rPr>
              <w:t>斜拉桥施工过程中，未对主梁各个施工阶段的拉索索力、主梁标高、</w:t>
            </w:r>
            <w:proofErr w:type="gramStart"/>
            <w:r>
              <w:rPr>
                <w:spacing w:val="-6"/>
              </w:rPr>
              <w:t>塔梁内力</w:t>
            </w:r>
            <w:proofErr w:type="gramEnd"/>
            <w:r>
              <w:rPr>
                <w:spacing w:val="-6"/>
              </w:rPr>
              <w:t>以及索塔位移</w:t>
            </w:r>
            <w:proofErr w:type="gramStart"/>
            <w:r>
              <w:rPr>
                <w:spacing w:val="-6"/>
              </w:rPr>
              <w:t>置进行</w:t>
            </w:r>
            <w:proofErr w:type="gramEnd"/>
            <w:r>
              <w:rPr>
                <w:spacing w:val="-6"/>
              </w:rPr>
              <w:t>监测的，扣</w:t>
            </w:r>
            <w:r>
              <w:rPr>
                <w:spacing w:val="-6"/>
              </w:rPr>
              <w:t>3</w:t>
            </w:r>
            <w:r>
              <w:rPr>
                <w:spacing w:val="-6"/>
              </w:rPr>
              <w:t>分。</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exact"/>
              <w:jc w:val="left"/>
              <w:rPr>
                <w:shd w:val="clear" w:color="000000" w:fill="FFFFFF"/>
              </w:rPr>
            </w:pPr>
            <w:r>
              <w:rPr>
                <w:spacing w:val="-6"/>
              </w:rPr>
              <w:t>查看设计图纸，检查监测记录。</w:t>
            </w:r>
          </w:p>
        </w:tc>
        <w:tc>
          <w:tcPr>
            <w:tcW w:w="5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00" w:lineRule="exact"/>
              <w:jc w:val="left"/>
              <w:rPr>
                <w:b/>
              </w:rPr>
            </w:pPr>
            <w:r>
              <w:t>未对主梁各个施工阶段的拉索索力、主梁标高、</w:t>
            </w:r>
            <w:proofErr w:type="gramStart"/>
            <w:r>
              <w:t>塔梁内力</w:t>
            </w:r>
            <w:proofErr w:type="gramEnd"/>
            <w:r>
              <w:t>以及索塔位移置等任一项进行监测的，予以扣分。</w:t>
            </w:r>
          </w:p>
        </w:tc>
        <w:tc>
          <w:tcPr>
            <w:tcW w:w="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80" w:lineRule="exact"/>
              <w:jc w:val="center"/>
              <w:rPr>
                <w:b/>
              </w:rPr>
            </w:pPr>
            <w:r>
              <w:rPr>
                <w:b/>
              </w:rPr>
              <w:t>3</w:t>
            </w: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80" w:lineRule="exact"/>
              <w:jc w:val="center"/>
              <w:rPr>
                <w:b/>
              </w:rPr>
            </w:pP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80" w:lineRule="exact"/>
              <w:jc w:val="center"/>
              <w:rPr>
                <w:b/>
              </w:rPr>
            </w:pPr>
          </w:p>
        </w:tc>
      </w:tr>
      <w:tr w:rsidR="0059037C">
        <w:trPr>
          <w:trHeight w:val="1140"/>
          <w:jc w:val="center"/>
        </w:trPr>
        <w:tc>
          <w:tcPr>
            <w:tcW w:w="39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80" w:lineRule="exact"/>
              <w:jc w:val="center"/>
              <w:rPr>
                <w:b/>
              </w:rPr>
            </w:pPr>
          </w:p>
        </w:tc>
        <w:tc>
          <w:tcPr>
            <w:tcW w:w="75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80" w:lineRule="exact"/>
              <w:jc w:val="center"/>
            </w:pPr>
          </w:p>
        </w:tc>
        <w:tc>
          <w:tcPr>
            <w:tcW w:w="992"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S4.6.0.006</w:t>
            </w:r>
          </w:p>
        </w:tc>
        <w:tc>
          <w:tcPr>
            <w:tcW w:w="3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exact"/>
              <w:rPr>
                <w:spacing w:val="-6"/>
              </w:rPr>
            </w:pPr>
            <w:r>
              <w:rPr>
                <w:spacing w:val="-6"/>
              </w:rPr>
              <w:t>悬索桥施工过程中，未及时对主成桥线形及内力进行监控的，扣</w:t>
            </w:r>
            <w:r>
              <w:rPr>
                <w:spacing w:val="-6"/>
              </w:rPr>
              <w:t>3</w:t>
            </w:r>
            <w:r>
              <w:rPr>
                <w:spacing w:val="-6"/>
              </w:rPr>
              <w:t>分。</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exact"/>
              <w:jc w:val="left"/>
              <w:rPr>
                <w:shd w:val="clear" w:color="000000" w:fill="FFFFFF"/>
              </w:rPr>
            </w:pPr>
            <w:r>
              <w:rPr>
                <w:shd w:val="clear" w:color="000000" w:fill="FFFFFF"/>
              </w:rPr>
              <w:t>检查监控记录。</w:t>
            </w:r>
          </w:p>
        </w:tc>
        <w:tc>
          <w:tcPr>
            <w:tcW w:w="5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00" w:lineRule="exact"/>
              <w:jc w:val="left"/>
              <w:rPr>
                <w:b/>
              </w:rPr>
            </w:pPr>
            <w:r>
              <w:t>检查监控记录，未及时对主成桥线形及内力的任一项进行监控的，予以扣分。</w:t>
            </w:r>
          </w:p>
        </w:tc>
        <w:tc>
          <w:tcPr>
            <w:tcW w:w="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80" w:lineRule="exact"/>
              <w:jc w:val="center"/>
              <w:rPr>
                <w:b/>
              </w:rPr>
            </w:pPr>
            <w:r>
              <w:rPr>
                <w:b/>
              </w:rPr>
              <w:t>3</w:t>
            </w: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80" w:lineRule="exact"/>
              <w:jc w:val="center"/>
              <w:rPr>
                <w:b/>
              </w:rPr>
            </w:pP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80" w:lineRule="exact"/>
              <w:jc w:val="center"/>
              <w:rPr>
                <w:b/>
              </w:rPr>
            </w:pPr>
          </w:p>
        </w:tc>
      </w:tr>
      <w:tr w:rsidR="0059037C">
        <w:trPr>
          <w:trHeight w:val="1320"/>
          <w:jc w:val="center"/>
        </w:trPr>
        <w:tc>
          <w:tcPr>
            <w:tcW w:w="39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80" w:lineRule="exact"/>
              <w:jc w:val="center"/>
              <w:rPr>
                <w:b/>
              </w:rPr>
            </w:pPr>
          </w:p>
        </w:tc>
        <w:tc>
          <w:tcPr>
            <w:tcW w:w="75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80" w:lineRule="exact"/>
              <w:jc w:val="center"/>
            </w:pPr>
          </w:p>
        </w:tc>
        <w:tc>
          <w:tcPr>
            <w:tcW w:w="992"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S4.6.0.013</w:t>
            </w:r>
          </w:p>
        </w:tc>
        <w:tc>
          <w:tcPr>
            <w:tcW w:w="3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exact"/>
              <w:rPr>
                <w:spacing w:val="-6"/>
              </w:rPr>
            </w:pPr>
            <w:r>
              <w:rPr>
                <w:spacing w:val="-6"/>
              </w:rPr>
              <w:t>未按设计及规范要求进行桥梁动静载检测的，扣</w:t>
            </w:r>
            <w:r>
              <w:rPr>
                <w:spacing w:val="-6"/>
              </w:rPr>
              <w:t>5</w:t>
            </w:r>
            <w:r>
              <w:rPr>
                <w:spacing w:val="-6"/>
              </w:rPr>
              <w:t>分。</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exact"/>
              <w:jc w:val="left"/>
              <w:rPr>
                <w:shd w:val="clear" w:color="000000" w:fill="FFFFFF"/>
              </w:rPr>
            </w:pPr>
            <w:r>
              <w:rPr>
                <w:shd w:val="clear" w:color="000000" w:fill="FFFFFF"/>
              </w:rPr>
              <w:t>查看设计图纸，检查桥梁动静载检测报告。</w:t>
            </w:r>
          </w:p>
        </w:tc>
        <w:tc>
          <w:tcPr>
            <w:tcW w:w="5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00" w:lineRule="exact"/>
              <w:jc w:val="left"/>
              <w:rPr>
                <w:b/>
              </w:rPr>
            </w:pPr>
            <w:r>
              <w:t>有以下情形之一的，予以扣分：</w:t>
            </w:r>
            <w:r>
              <w:t>(1)</w:t>
            </w:r>
            <w:r>
              <w:t>未进行检验；</w:t>
            </w:r>
            <w:r>
              <w:t>(2)</w:t>
            </w:r>
            <w:r>
              <w:t>检验数量或方式不符合设计或标准要求；</w:t>
            </w:r>
            <w:r>
              <w:t>(3)</w:t>
            </w:r>
            <w:r>
              <w:t>检验结果不符合要求且不按规定程序进行处置。</w:t>
            </w:r>
          </w:p>
        </w:tc>
        <w:tc>
          <w:tcPr>
            <w:tcW w:w="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80" w:lineRule="exact"/>
              <w:jc w:val="center"/>
              <w:rPr>
                <w:b/>
              </w:rPr>
            </w:pPr>
            <w:r>
              <w:rPr>
                <w:b/>
              </w:rPr>
              <w:t>5</w:t>
            </w: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80" w:lineRule="exact"/>
              <w:jc w:val="center"/>
              <w:rPr>
                <w:b/>
              </w:rPr>
            </w:pP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80" w:lineRule="exact"/>
              <w:jc w:val="center"/>
              <w:rPr>
                <w:b/>
              </w:rPr>
            </w:pPr>
          </w:p>
        </w:tc>
      </w:tr>
      <w:tr w:rsidR="0059037C">
        <w:trPr>
          <w:trHeight w:val="2825"/>
          <w:jc w:val="center"/>
        </w:trPr>
        <w:tc>
          <w:tcPr>
            <w:tcW w:w="3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80" w:lineRule="exact"/>
              <w:jc w:val="center"/>
              <w:rPr>
                <w:b/>
              </w:rPr>
            </w:pPr>
            <w:r>
              <w:rPr>
                <w:b/>
              </w:rPr>
              <w:t>7</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pacing w:line="280" w:lineRule="exact"/>
              <w:jc w:val="center"/>
            </w:pPr>
            <w:r>
              <w:t>监督</w:t>
            </w:r>
          </w:p>
          <w:p w:rsidR="0059037C" w:rsidRDefault="00427696">
            <w:pPr>
              <w:spacing w:line="280" w:lineRule="exact"/>
              <w:jc w:val="center"/>
            </w:pPr>
            <w:r>
              <w:t>抽测</w:t>
            </w:r>
          </w:p>
        </w:tc>
        <w:tc>
          <w:tcPr>
            <w:tcW w:w="992"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S4.7.0.001</w:t>
            </w:r>
          </w:p>
        </w:tc>
        <w:tc>
          <w:tcPr>
            <w:tcW w:w="3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exact"/>
              <w:rPr>
                <w:spacing w:val="-6"/>
              </w:rPr>
            </w:pPr>
            <w:r>
              <w:rPr>
                <w:spacing w:val="-6"/>
              </w:rPr>
              <w:t>上一次评价以来，发生过混凝土构件实测强度经监督抽测并经验证不符合设计要求的，扣</w:t>
            </w:r>
            <w:r>
              <w:rPr>
                <w:spacing w:val="-6"/>
              </w:rPr>
              <w:t>3</w:t>
            </w:r>
            <w:r>
              <w:rPr>
                <w:spacing w:val="-6"/>
              </w:rPr>
              <w:t>分。</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exact"/>
              <w:jc w:val="left"/>
              <w:rPr>
                <w:spacing w:val="-6"/>
              </w:rPr>
            </w:pPr>
            <w:r>
              <w:rPr>
                <w:spacing w:val="-6"/>
              </w:rPr>
              <w:t>检查监督抽测资料。</w:t>
            </w:r>
          </w:p>
        </w:tc>
        <w:tc>
          <w:tcPr>
            <w:tcW w:w="52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00" w:lineRule="exact"/>
              <w:jc w:val="left"/>
            </w:pPr>
            <w:r>
              <w:rPr>
                <w:spacing w:val="-6"/>
              </w:rPr>
              <w:t>监督抽测发现有低于强度等级的情形，但如果所委托的监督抽测数量或取样规则不满足检测规范要求时，应责令施工单位委托检测机构按照规范规则实施检测鉴定，最终检测结论为不合格时，按照本条规则予以扣分。</w:t>
            </w:r>
          </w:p>
          <w:p w:rsidR="0059037C" w:rsidRDefault="00427696">
            <w:pPr>
              <w:snapToGrid w:val="0"/>
              <w:spacing w:line="300" w:lineRule="exact"/>
              <w:jc w:val="left"/>
            </w:pPr>
            <w:r>
              <w:t>本条并非要求在评价时进行监督抽测，而是检查自上一次评价以来是否在监督抽测中发现过此类现象。</w:t>
            </w:r>
          </w:p>
          <w:p w:rsidR="0059037C" w:rsidRDefault="00427696">
            <w:pPr>
              <w:snapToGrid w:val="0"/>
              <w:spacing w:line="300" w:lineRule="exact"/>
              <w:jc w:val="left"/>
              <w:rPr>
                <w:spacing w:val="-6"/>
              </w:rPr>
            </w:pPr>
            <w:r>
              <w:t>企业自检发现混凝土构件实测强度不符合要求的，不按本条扣分。</w:t>
            </w:r>
          </w:p>
        </w:tc>
        <w:tc>
          <w:tcPr>
            <w:tcW w:w="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80" w:lineRule="exact"/>
              <w:jc w:val="center"/>
              <w:rPr>
                <w:b/>
              </w:rPr>
            </w:pPr>
            <w:r>
              <w:rPr>
                <w:b/>
              </w:rPr>
              <w:t>3</w:t>
            </w: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80" w:lineRule="exact"/>
              <w:jc w:val="center"/>
              <w:rPr>
                <w:b/>
              </w:rPr>
            </w:pP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80" w:lineRule="exact"/>
              <w:jc w:val="center"/>
              <w:rPr>
                <w:b/>
              </w:rPr>
            </w:pPr>
          </w:p>
        </w:tc>
      </w:tr>
      <w:tr w:rsidR="0059037C">
        <w:trPr>
          <w:trHeight w:val="697"/>
          <w:jc w:val="center"/>
        </w:trPr>
        <w:tc>
          <w:tcPr>
            <w:tcW w:w="2143" w:type="dxa"/>
            <w:gridSpan w:val="3"/>
            <w:tcBorders>
              <w:top w:val="single" w:sz="4" w:space="0" w:color="000000"/>
              <w:left w:val="single" w:sz="4" w:space="0" w:color="000000"/>
              <w:bottom w:val="single" w:sz="4" w:space="0" w:color="000000"/>
              <w:right w:val="single" w:sz="4" w:space="0" w:color="000000"/>
            </w:tcBorders>
          </w:tcPr>
          <w:p w:rsidR="0059037C" w:rsidRDefault="0059037C">
            <w:pPr>
              <w:snapToGrid w:val="0"/>
              <w:spacing w:line="280" w:lineRule="exact"/>
              <w:jc w:val="center"/>
              <w:rPr>
                <w:spacing w:val="-6"/>
              </w:rPr>
            </w:pPr>
          </w:p>
        </w:tc>
        <w:tc>
          <w:tcPr>
            <w:tcW w:w="1119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80" w:lineRule="exact"/>
              <w:jc w:val="center"/>
              <w:rPr>
                <w:b/>
              </w:rPr>
            </w:pPr>
            <w:r>
              <w:rPr>
                <w:spacing w:val="-6"/>
              </w:rPr>
              <w:t>合计</w:t>
            </w:r>
          </w:p>
        </w:tc>
        <w:tc>
          <w:tcPr>
            <w:tcW w:w="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80" w:lineRule="exact"/>
              <w:jc w:val="center"/>
              <w:rPr>
                <w:b/>
              </w:rPr>
            </w:pP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80" w:lineRule="exact"/>
              <w:jc w:val="center"/>
              <w:rPr>
                <w:b/>
              </w:rPr>
            </w:pP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80" w:lineRule="exact"/>
              <w:jc w:val="center"/>
              <w:rPr>
                <w:b/>
              </w:rPr>
            </w:pPr>
          </w:p>
        </w:tc>
      </w:tr>
      <w:tr w:rsidR="0059037C">
        <w:trPr>
          <w:trHeight w:val="551"/>
          <w:jc w:val="center"/>
        </w:trPr>
        <w:tc>
          <w:tcPr>
            <w:tcW w:w="2143" w:type="dxa"/>
            <w:gridSpan w:val="3"/>
            <w:tcBorders>
              <w:top w:val="single" w:sz="4" w:space="0" w:color="000000"/>
              <w:left w:val="single" w:sz="4" w:space="0" w:color="000000"/>
              <w:bottom w:val="single" w:sz="4" w:space="0" w:color="000000"/>
              <w:right w:val="single" w:sz="4" w:space="0" w:color="000000"/>
            </w:tcBorders>
          </w:tcPr>
          <w:p w:rsidR="0059037C" w:rsidRDefault="0059037C">
            <w:pPr>
              <w:snapToGrid w:val="0"/>
              <w:spacing w:line="280" w:lineRule="exact"/>
              <w:jc w:val="center"/>
              <w:rPr>
                <w:spacing w:val="-6"/>
              </w:rPr>
            </w:pPr>
          </w:p>
        </w:tc>
        <w:tc>
          <w:tcPr>
            <w:tcW w:w="12694"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80" w:lineRule="exact"/>
              <w:jc w:val="center"/>
              <w:rPr>
                <w:b/>
              </w:rPr>
            </w:pPr>
            <w:r>
              <w:rPr>
                <w:spacing w:val="-6"/>
              </w:rPr>
              <w:t>该项</w:t>
            </w:r>
            <w:r>
              <w:t>得分</w:t>
            </w:r>
            <w:r>
              <w:t xml:space="preserve"> =</w:t>
            </w:r>
            <w:r>
              <w:t>（实得分</w:t>
            </w:r>
            <w:r>
              <w:t xml:space="preserve"> / </w:t>
            </w:r>
            <w:r>
              <w:t>应得分）</w:t>
            </w:r>
            <w:r>
              <w:t>× 100</w:t>
            </w:r>
          </w:p>
        </w:tc>
      </w:tr>
    </w:tbl>
    <w:p w:rsidR="0059037C" w:rsidRDefault="00427696">
      <w:pPr>
        <w:rPr>
          <w:b/>
        </w:rPr>
      </w:pPr>
      <w:r>
        <w:rPr>
          <w:b/>
        </w:rPr>
        <w:t>备注：</w:t>
      </w:r>
      <w:r>
        <w:rPr>
          <w:b/>
        </w:rPr>
        <w:t>1.“</w:t>
      </w:r>
      <w:r>
        <w:rPr>
          <w:b/>
        </w:rPr>
        <w:t>说明</w:t>
      </w:r>
      <w:r>
        <w:rPr>
          <w:b/>
        </w:rPr>
        <w:t>”</w:t>
      </w:r>
      <w:r>
        <w:rPr>
          <w:b/>
        </w:rPr>
        <w:t>内容仅为尽量统一评价人员使用本表格操作方法的说明，不是施工质量的验收标准，因此不得作为施工、监理检查验收的依据。</w:t>
      </w:r>
    </w:p>
    <w:p w:rsidR="0059037C" w:rsidRDefault="00427696">
      <w:pPr>
        <w:rPr>
          <w:b/>
        </w:rPr>
      </w:pPr>
      <w:r>
        <w:rPr>
          <w:b/>
        </w:rPr>
        <w:t xml:space="preserve">      2. </w:t>
      </w:r>
      <w:proofErr w:type="gramStart"/>
      <w:r>
        <w:rPr>
          <w:b/>
        </w:rPr>
        <w:t>本评价</w:t>
      </w:r>
      <w:proofErr w:type="gramEnd"/>
      <w:r>
        <w:rPr>
          <w:b/>
        </w:rPr>
        <w:t>表有效期：</w:t>
      </w:r>
      <w:r>
        <w:rPr>
          <w:b/>
        </w:rPr>
        <w:t>20</w:t>
      </w:r>
      <w:r>
        <w:rPr>
          <w:rFonts w:hint="eastAsia"/>
          <w:b/>
        </w:rPr>
        <w:t>20</w:t>
      </w:r>
      <w:r>
        <w:rPr>
          <w:b/>
        </w:rPr>
        <w:t>年</w:t>
      </w:r>
      <w:r>
        <w:rPr>
          <w:rFonts w:hint="eastAsia"/>
          <w:b/>
        </w:rPr>
        <w:t>1</w:t>
      </w:r>
      <w:r>
        <w:rPr>
          <w:b/>
        </w:rPr>
        <w:t>月</w:t>
      </w:r>
      <w:r>
        <w:rPr>
          <w:b/>
        </w:rPr>
        <w:t>1</w:t>
      </w:r>
      <w:r>
        <w:rPr>
          <w:b/>
        </w:rPr>
        <w:t>日</w:t>
      </w:r>
      <w:r>
        <w:rPr>
          <w:b/>
        </w:rPr>
        <w:t>~</w:t>
      </w:r>
      <w:r>
        <w:rPr>
          <w:rFonts w:hint="eastAsia"/>
          <w:b/>
        </w:rPr>
        <w:t>2020</w:t>
      </w:r>
      <w:r>
        <w:rPr>
          <w:b/>
        </w:rPr>
        <w:t>年</w:t>
      </w:r>
      <w:r>
        <w:rPr>
          <w:rFonts w:hint="eastAsia"/>
          <w:b/>
        </w:rPr>
        <w:t>6</w:t>
      </w:r>
      <w:r>
        <w:rPr>
          <w:b/>
        </w:rPr>
        <w:t>月</w:t>
      </w:r>
      <w:r>
        <w:rPr>
          <w:b/>
        </w:rPr>
        <w:t>3</w:t>
      </w:r>
      <w:r>
        <w:rPr>
          <w:rFonts w:hint="eastAsia"/>
          <w:b/>
        </w:rPr>
        <w:t>0</w:t>
      </w:r>
      <w:r>
        <w:rPr>
          <w:b/>
        </w:rPr>
        <w:t>日。</w:t>
      </w:r>
    </w:p>
    <w:p w:rsidR="0059037C" w:rsidRDefault="0059037C">
      <w:pPr>
        <w:rPr>
          <w:b/>
        </w:rPr>
      </w:pPr>
    </w:p>
    <w:p w:rsidR="0059037C" w:rsidRDefault="00427696">
      <w:pPr>
        <w:rPr>
          <w:sz w:val="24"/>
        </w:rPr>
      </w:pPr>
      <w:r>
        <w:rPr>
          <w:sz w:val="24"/>
        </w:rPr>
        <w:t>评价人员签名：</w:t>
      </w:r>
      <w:r>
        <w:rPr>
          <w:sz w:val="24"/>
        </w:rPr>
        <w:t xml:space="preserve">                   </w:t>
      </w:r>
      <w:r>
        <w:rPr>
          <w:sz w:val="24"/>
        </w:rPr>
        <w:t>项目负责人签名：</w:t>
      </w:r>
      <w:r>
        <w:rPr>
          <w:sz w:val="24"/>
        </w:rPr>
        <w:t xml:space="preserve">                  </w:t>
      </w:r>
      <w:r>
        <w:rPr>
          <w:sz w:val="24"/>
        </w:rPr>
        <w:t>评价日期：</w:t>
      </w:r>
    </w:p>
    <w:p w:rsidR="0059037C" w:rsidRDefault="00427696">
      <w:pPr>
        <w:widowControl/>
        <w:spacing w:line="400" w:lineRule="exact"/>
        <w:jc w:val="left"/>
        <w:rPr>
          <w:rFonts w:ascii="方正小标宋_GBK" w:eastAsia="方正小标宋_GBK" w:hAnsi="方正小标宋_GBK" w:cs="方正小标宋_GBK"/>
          <w:b/>
          <w:sz w:val="36"/>
          <w:szCs w:val="36"/>
        </w:rPr>
      </w:pPr>
      <w:r>
        <w:rPr>
          <w:sz w:val="24"/>
        </w:rPr>
        <w:br w:type="page"/>
      </w:r>
      <w:r>
        <w:rPr>
          <w:rFonts w:hint="eastAsia"/>
          <w:sz w:val="32"/>
          <w:szCs w:val="32"/>
        </w:rPr>
        <w:lastRenderedPageBreak/>
        <w:t>附件</w:t>
      </w:r>
      <w:r>
        <w:rPr>
          <w:rFonts w:hint="eastAsia"/>
          <w:sz w:val="32"/>
          <w:szCs w:val="32"/>
        </w:rPr>
        <w:t xml:space="preserve"> </w:t>
      </w:r>
      <w:r>
        <w:rPr>
          <w:rFonts w:ascii="黑体" w:eastAsia="黑体" w:hAnsi="黑体" w:cs="黑体" w:hint="eastAsia"/>
          <w:sz w:val="28"/>
          <w:szCs w:val="28"/>
        </w:rPr>
        <w:t>施工总承包企业施工现场质量安全管理评价表</w:t>
      </w:r>
      <w:r>
        <w:rPr>
          <w:rFonts w:ascii="黑体" w:eastAsia="黑体" w:hAnsi="黑体" w:cs="黑体" w:hint="eastAsia"/>
          <w:sz w:val="28"/>
          <w:szCs w:val="28"/>
        </w:rPr>
        <w:t xml:space="preserve"> </w:t>
      </w:r>
      <w:r>
        <w:rPr>
          <w:rFonts w:ascii="黑体" w:eastAsia="黑体" w:hAnsi="黑体" w:cs="黑体" w:hint="eastAsia"/>
          <w:sz w:val="28"/>
          <w:szCs w:val="28"/>
        </w:rPr>
        <w:t>表</w:t>
      </w:r>
      <w:r>
        <w:rPr>
          <w:rFonts w:ascii="黑体" w:eastAsia="黑体" w:hAnsi="黑体" w:cs="黑体" w:hint="eastAsia"/>
          <w:sz w:val="28"/>
          <w:szCs w:val="28"/>
        </w:rPr>
        <w:t>5</w:t>
      </w:r>
    </w:p>
    <w:p w:rsidR="0059037C" w:rsidRDefault="00427696">
      <w:pPr>
        <w:widowControl/>
        <w:spacing w:line="580" w:lineRule="exact"/>
        <w:jc w:val="center"/>
        <w:rPr>
          <w:rFonts w:ascii="方正小标宋_GBK" w:eastAsia="方正小标宋_GBK" w:hAnsi="方正小标宋_GBK" w:cs="方正小标宋_GBK"/>
          <w:b/>
          <w:sz w:val="36"/>
          <w:szCs w:val="36"/>
        </w:rPr>
      </w:pPr>
      <w:r>
        <w:rPr>
          <w:rFonts w:ascii="方正小标宋_GBK" w:eastAsia="方正小标宋_GBK" w:hAnsi="方正小标宋_GBK" w:cs="方正小标宋_GBK" w:hint="eastAsia"/>
          <w:b/>
          <w:sz w:val="36"/>
          <w:szCs w:val="36"/>
        </w:rPr>
        <w:t>市政基础设施工程施工现场质量安全管理评价表</w:t>
      </w:r>
    </w:p>
    <w:p w:rsidR="0059037C" w:rsidRDefault="00427696">
      <w:pPr>
        <w:widowControl/>
        <w:spacing w:line="580" w:lineRule="exact"/>
        <w:jc w:val="center"/>
        <w:rPr>
          <w:b/>
          <w:sz w:val="32"/>
          <w:szCs w:val="32"/>
        </w:rPr>
      </w:pPr>
      <w:r>
        <w:rPr>
          <w:b/>
          <w:sz w:val="32"/>
          <w:szCs w:val="32"/>
        </w:rPr>
        <w:t>（施工安全）</w:t>
      </w:r>
    </w:p>
    <w:p w:rsidR="0059037C" w:rsidRDefault="00427696">
      <w:pPr>
        <w:spacing w:line="320" w:lineRule="exact"/>
        <w:jc w:val="left"/>
        <w:rPr>
          <w:b/>
          <w:sz w:val="28"/>
        </w:rPr>
      </w:pPr>
      <w:r>
        <w:rPr>
          <w:b/>
          <w:sz w:val="28"/>
        </w:rPr>
        <w:t>项目名称：</w:t>
      </w:r>
      <w:r>
        <w:rPr>
          <w:b/>
          <w:sz w:val="28"/>
        </w:rPr>
        <w:t xml:space="preserve">                              </w:t>
      </w:r>
      <w:r>
        <w:rPr>
          <w:b/>
          <w:sz w:val="28"/>
        </w:rPr>
        <w:t xml:space="preserve">                    </w:t>
      </w:r>
      <w:r>
        <w:rPr>
          <w:b/>
          <w:sz w:val="28"/>
        </w:rPr>
        <w:t>施工单位：</w:t>
      </w:r>
    </w:p>
    <w:tbl>
      <w:tblPr>
        <w:tblW w:w="15037" w:type="dxa"/>
        <w:jc w:val="center"/>
        <w:tblLayout w:type="fixed"/>
        <w:tblCellMar>
          <w:left w:w="0" w:type="dxa"/>
          <w:right w:w="0" w:type="dxa"/>
        </w:tblCellMar>
        <w:tblLook w:val="04A0" w:firstRow="1" w:lastRow="0" w:firstColumn="1" w:lastColumn="0" w:noHBand="0" w:noVBand="1"/>
      </w:tblPr>
      <w:tblGrid>
        <w:gridCol w:w="565"/>
        <w:gridCol w:w="725"/>
        <w:gridCol w:w="992"/>
        <w:gridCol w:w="3811"/>
        <w:gridCol w:w="2125"/>
        <w:gridCol w:w="5354"/>
        <w:gridCol w:w="550"/>
        <w:gridCol w:w="435"/>
        <w:gridCol w:w="480"/>
      </w:tblGrid>
      <w:tr w:rsidR="0059037C">
        <w:trPr>
          <w:tblHeader/>
          <w:jc w:val="center"/>
        </w:trPr>
        <w:tc>
          <w:tcPr>
            <w:tcW w:w="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center"/>
              <w:rPr>
                <w:b/>
              </w:rPr>
            </w:pPr>
            <w:r>
              <w:rPr>
                <w:b/>
              </w:rPr>
              <w:t>序号</w:t>
            </w:r>
          </w:p>
        </w:tc>
        <w:tc>
          <w:tcPr>
            <w:tcW w:w="7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center"/>
              <w:rPr>
                <w:b/>
              </w:rPr>
            </w:pPr>
            <w:r>
              <w:rPr>
                <w:b/>
              </w:rPr>
              <w:t>评价</w:t>
            </w:r>
          </w:p>
          <w:p w:rsidR="0059037C" w:rsidRDefault="00427696">
            <w:pPr>
              <w:snapToGrid w:val="0"/>
              <w:spacing w:line="320" w:lineRule="exact"/>
              <w:jc w:val="center"/>
              <w:rPr>
                <w:b/>
              </w:rPr>
            </w:pPr>
            <w:r>
              <w:rPr>
                <w:b/>
              </w:rPr>
              <w:t>项目</w:t>
            </w:r>
          </w:p>
        </w:tc>
        <w:tc>
          <w:tcPr>
            <w:tcW w:w="992" w:type="dxa"/>
            <w:tcBorders>
              <w:top w:val="single" w:sz="4" w:space="0" w:color="000000"/>
              <w:left w:val="single" w:sz="4" w:space="0" w:color="000000"/>
              <w:bottom w:val="single" w:sz="4" w:space="0" w:color="000000"/>
              <w:right w:val="single" w:sz="4" w:space="0" w:color="000000"/>
            </w:tcBorders>
            <w:vAlign w:val="center"/>
          </w:tcPr>
          <w:p w:rsidR="0059037C" w:rsidRDefault="00427696">
            <w:pPr>
              <w:snapToGrid w:val="0"/>
              <w:spacing w:line="320" w:lineRule="exact"/>
              <w:jc w:val="center"/>
              <w:rPr>
                <w:b/>
              </w:rPr>
            </w:pPr>
            <w:r>
              <w:rPr>
                <w:rFonts w:hint="eastAsia"/>
                <w:b/>
              </w:rPr>
              <w:t>项目</w:t>
            </w:r>
          </w:p>
          <w:p w:rsidR="0059037C" w:rsidRDefault="00427696">
            <w:pPr>
              <w:snapToGrid w:val="0"/>
              <w:spacing w:line="320" w:lineRule="exact"/>
              <w:jc w:val="center"/>
              <w:rPr>
                <w:b/>
              </w:rPr>
            </w:pPr>
            <w:r>
              <w:rPr>
                <w:rFonts w:hint="eastAsia"/>
                <w:b/>
              </w:rPr>
              <w:t>序号</w:t>
            </w:r>
          </w:p>
        </w:tc>
        <w:tc>
          <w:tcPr>
            <w:tcW w:w="3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center"/>
              <w:rPr>
                <w:b/>
              </w:rPr>
            </w:pPr>
            <w:r>
              <w:rPr>
                <w:b/>
              </w:rPr>
              <w:t>扣分标准</w:t>
            </w:r>
            <w:r>
              <w:t>（每项次扣分按发现违反的点位累加，扣完为止）</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center"/>
              <w:rPr>
                <w:b/>
              </w:rPr>
            </w:pPr>
            <w:r>
              <w:rPr>
                <w:b/>
              </w:rPr>
              <w:t>检查方法</w:t>
            </w:r>
          </w:p>
        </w:tc>
        <w:tc>
          <w:tcPr>
            <w:tcW w:w="5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center"/>
              <w:rPr>
                <w:b/>
              </w:rPr>
            </w:pPr>
            <w:r>
              <w:rPr>
                <w:b/>
              </w:rPr>
              <w:t>说</w:t>
            </w:r>
            <w:r>
              <w:rPr>
                <w:b/>
              </w:rPr>
              <w:t xml:space="preserve"> </w:t>
            </w:r>
            <w:r>
              <w:rPr>
                <w:b/>
              </w:rPr>
              <w:t>明</w:t>
            </w:r>
          </w:p>
        </w:tc>
        <w:tc>
          <w:tcPr>
            <w:tcW w:w="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center"/>
              <w:rPr>
                <w:b/>
              </w:rPr>
            </w:pPr>
            <w:r>
              <w:rPr>
                <w:b/>
                <w:spacing w:val="-20"/>
                <w:position w:val="6"/>
              </w:rPr>
              <w:t>应得分</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center"/>
              <w:rPr>
                <w:b/>
              </w:rPr>
            </w:pPr>
            <w:r>
              <w:rPr>
                <w:b/>
                <w:spacing w:val="-20"/>
                <w:position w:val="6"/>
              </w:rPr>
              <w:t>扣减分</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center"/>
              <w:rPr>
                <w:b/>
              </w:rPr>
            </w:pPr>
            <w:r>
              <w:rPr>
                <w:b/>
                <w:spacing w:val="-20"/>
                <w:position w:val="6"/>
              </w:rPr>
              <w:t>实得分</w:t>
            </w:r>
          </w:p>
        </w:tc>
      </w:tr>
      <w:tr w:rsidR="0059037C">
        <w:trPr>
          <w:jc w:val="center"/>
        </w:trPr>
        <w:tc>
          <w:tcPr>
            <w:tcW w:w="56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center"/>
              <w:rPr>
                <w:b/>
              </w:rPr>
            </w:pPr>
            <w:r>
              <w:rPr>
                <w:b/>
              </w:rPr>
              <w:t>1</w:t>
            </w:r>
          </w:p>
        </w:tc>
        <w:tc>
          <w:tcPr>
            <w:tcW w:w="72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center"/>
              <w:rPr>
                <w:spacing w:val="-6"/>
              </w:rPr>
            </w:pPr>
            <w:r>
              <w:rPr>
                <w:spacing w:val="-6"/>
              </w:rPr>
              <w:t>安全</w:t>
            </w:r>
          </w:p>
          <w:p w:rsidR="0059037C" w:rsidRDefault="00427696">
            <w:pPr>
              <w:snapToGrid w:val="0"/>
              <w:spacing w:line="320" w:lineRule="exact"/>
              <w:jc w:val="center"/>
              <w:rPr>
                <w:spacing w:val="-6"/>
              </w:rPr>
            </w:pPr>
            <w:r>
              <w:rPr>
                <w:spacing w:val="-6"/>
              </w:rPr>
              <w:t>管理</w:t>
            </w:r>
          </w:p>
        </w:tc>
        <w:tc>
          <w:tcPr>
            <w:tcW w:w="992"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S5.1.0.011</w:t>
            </w:r>
          </w:p>
        </w:tc>
        <w:tc>
          <w:tcPr>
            <w:tcW w:w="3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pPr>
            <w:r>
              <w:t>重大危险源安全管理台帐中，每缺一项重大</w:t>
            </w:r>
            <w:proofErr w:type="gramStart"/>
            <w:r>
              <w:t>危险源扣</w:t>
            </w:r>
            <w:r>
              <w:t>1</w:t>
            </w:r>
            <w:r>
              <w:t>分</w:t>
            </w:r>
            <w:proofErr w:type="gramEnd"/>
            <w:r>
              <w:t>。</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jc w:val="left"/>
            </w:pPr>
            <w:r>
              <w:t>检查重大危险源安全管理台账。</w:t>
            </w:r>
          </w:p>
        </w:tc>
        <w:tc>
          <w:tcPr>
            <w:tcW w:w="5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jc w:val="left"/>
            </w:pPr>
            <w:r>
              <w:rPr>
                <w:shd w:val="clear" w:color="000000" w:fill="FFFFFF"/>
              </w:rPr>
              <w:t>重大</w:t>
            </w:r>
            <w:proofErr w:type="gramStart"/>
            <w:r>
              <w:rPr>
                <w:shd w:val="clear" w:color="000000" w:fill="FFFFFF"/>
              </w:rPr>
              <w:t>危险源指超过</w:t>
            </w:r>
            <w:proofErr w:type="gramEnd"/>
            <w:r>
              <w:rPr>
                <w:shd w:val="clear" w:color="000000" w:fill="FFFFFF"/>
              </w:rPr>
              <w:t>一定规模的危险性较大分部分项工程、人货两用电梯和临时活动板房。当不能提供重大危险源安全管理台账时，直接扣</w:t>
            </w:r>
            <w:r>
              <w:rPr>
                <w:shd w:val="clear" w:color="000000" w:fill="FFFFFF"/>
              </w:rPr>
              <w:t>3</w:t>
            </w:r>
            <w:r>
              <w:rPr>
                <w:shd w:val="clear" w:color="000000" w:fill="FFFFFF"/>
              </w:rPr>
              <w:t>分。</w:t>
            </w:r>
          </w:p>
        </w:tc>
        <w:tc>
          <w:tcPr>
            <w:tcW w:w="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auto"/>
              <w:jc w:val="center"/>
              <w:rPr>
                <w:b/>
              </w:rPr>
            </w:pPr>
            <w:r>
              <w:rPr>
                <w:b/>
              </w:rPr>
              <w:t>3</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r>
      <w:tr w:rsidR="0059037C">
        <w:trPr>
          <w:jc w:val="center"/>
        </w:trPr>
        <w:tc>
          <w:tcPr>
            <w:tcW w:w="56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c>
          <w:tcPr>
            <w:tcW w:w="72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spacing w:val="-6"/>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S5.1.0.018</w:t>
            </w:r>
          </w:p>
        </w:tc>
        <w:tc>
          <w:tcPr>
            <w:tcW w:w="3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pPr>
            <w:r>
              <w:t>重大危险源未公示的，扣</w:t>
            </w:r>
            <w:r>
              <w:t>3</w:t>
            </w:r>
            <w:r>
              <w:t>分。</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jc w:val="left"/>
            </w:pPr>
            <w:r>
              <w:t>检查重大危险源公示牌。</w:t>
            </w:r>
          </w:p>
        </w:tc>
        <w:tc>
          <w:tcPr>
            <w:tcW w:w="5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jc w:val="left"/>
              <w:rPr>
                <w:spacing w:val="-6"/>
              </w:rPr>
            </w:pPr>
            <w:r>
              <w:t>施工现场未悬挂重大危险源公示牌的，予以扣分。</w:t>
            </w:r>
          </w:p>
        </w:tc>
        <w:tc>
          <w:tcPr>
            <w:tcW w:w="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auto"/>
              <w:jc w:val="center"/>
              <w:rPr>
                <w:b/>
              </w:rPr>
            </w:pPr>
            <w:r>
              <w:rPr>
                <w:b/>
              </w:rPr>
              <w:t>3</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r>
      <w:tr w:rsidR="0059037C">
        <w:trPr>
          <w:jc w:val="center"/>
        </w:trPr>
        <w:tc>
          <w:tcPr>
            <w:tcW w:w="56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c>
          <w:tcPr>
            <w:tcW w:w="72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spacing w:val="-6"/>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S5.1.0.019</w:t>
            </w:r>
          </w:p>
        </w:tc>
        <w:tc>
          <w:tcPr>
            <w:tcW w:w="3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pPr>
            <w:r>
              <w:t>重大危险源公示牌信息不符合</w:t>
            </w:r>
            <w:r>
              <w:rPr>
                <w:spacing w:val="-10"/>
                <w:shd w:val="clear" w:color="000000" w:fill="FFFFFF"/>
              </w:rPr>
              <w:t>规定</w:t>
            </w:r>
            <w:r>
              <w:t>，每缺少一项扣</w:t>
            </w:r>
            <w:r>
              <w:t>0.5</w:t>
            </w:r>
            <w:r>
              <w:t>分。</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jc w:val="left"/>
            </w:pPr>
            <w:r>
              <w:t>检查重大危险源公示牌。</w:t>
            </w:r>
          </w:p>
        </w:tc>
        <w:tc>
          <w:tcPr>
            <w:tcW w:w="5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jc w:val="left"/>
            </w:pPr>
            <w:r>
              <w:t>有下列情形之一的，予以扣分：（</w:t>
            </w:r>
            <w:r>
              <w:t>1</w:t>
            </w:r>
            <w:r>
              <w:t>）重大危险源名称不正确；（</w:t>
            </w:r>
            <w:r>
              <w:t>2</w:t>
            </w:r>
            <w:r>
              <w:t>）无施工时间段或施工时间段不正确；（</w:t>
            </w:r>
            <w:r>
              <w:t>3</w:t>
            </w:r>
            <w:r>
              <w:t>）无施工部位或施工部位不正确；（</w:t>
            </w:r>
            <w:r>
              <w:t>4</w:t>
            </w:r>
            <w:r>
              <w:t>）无防护措施；（</w:t>
            </w:r>
            <w:r>
              <w:t>5</w:t>
            </w:r>
            <w:r>
              <w:t>）无责任单位；（</w:t>
            </w:r>
            <w:r>
              <w:t>6</w:t>
            </w:r>
            <w:r>
              <w:t>）无责任人；（</w:t>
            </w:r>
            <w:r>
              <w:t>7</w:t>
            </w:r>
            <w:r>
              <w:t>）无联系电话。</w:t>
            </w:r>
          </w:p>
        </w:tc>
        <w:tc>
          <w:tcPr>
            <w:tcW w:w="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auto"/>
              <w:jc w:val="center"/>
              <w:rPr>
                <w:b/>
              </w:rPr>
            </w:pPr>
            <w:r>
              <w:rPr>
                <w:b/>
              </w:rPr>
              <w:t>3</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r>
      <w:tr w:rsidR="0059037C">
        <w:trPr>
          <w:jc w:val="center"/>
        </w:trPr>
        <w:tc>
          <w:tcPr>
            <w:tcW w:w="56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c>
          <w:tcPr>
            <w:tcW w:w="72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spacing w:val="-6"/>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S5.1.0.020</w:t>
            </w:r>
          </w:p>
        </w:tc>
        <w:tc>
          <w:tcPr>
            <w:tcW w:w="3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pPr>
            <w:r>
              <w:t>重大危险</w:t>
            </w:r>
            <w:proofErr w:type="gramStart"/>
            <w:r>
              <w:t>源施工</w:t>
            </w:r>
            <w:proofErr w:type="gramEnd"/>
            <w:r>
              <w:t>过程中，项目负责人、专职安全员未在现场履职</w:t>
            </w:r>
            <w:r>
              <w:rPr>
                <w:sz w:val="23"/>
              </w:rPr>
              <w:t>的</w:t>
            </w:r>
            <w:r>
              <w:t>，扣</w:t>
            </w:r>
            <w:r>
              <w:t>2</w:t>
            </w:r>
            <w:r>
              <w:t>分。</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jc w:val="left"/>
            </w:pPr>
            <w:r>
              <w:t>检查相关履职记录。</w:t>
            </w:r>
          </w:p>
        </w:tc>
        <w:tc>
          <w:tcPr>
            <w:tcW w:w="5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jc w:val="left"/>
              <w:rPr>
                <w:spacing w:val="-6"/>
              </w:rPr>
            </w:pPr>
            <w:r>
              <w:rPr>
                <w:spacing w:val="-6"/>
              </w:rPr>
              <w:t>未能提供履职记录的，或项目负责人、</w:t>
            </w:r>
            <w:r>
              <w:t>专职安全员未在巡查记录上签字的，予以扣分。</w:t>
            </w:r>
          </w:p>
        </w:tc>
        <w:tc>
          <w:tcPr>
            <w:tcW w:w="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auto"/>
              <w:jc w:val="center"/>
              <w:rPr>
                <w:b/>
              </w:rPr>
            </w:pPr>
            <w:r>
              <w:rPr>
                <w:b/>
              </w:rPr>
              <w:t>2</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r>
      <w:tr w:rsidR="0059037C">
        <w:trPr>
          <w:trHeight w:val="660"/>
          <w:jc w:val="center"/>
        </w:trPr>
        <w:tc>
          <w:tcPr>
            <w:tcW w:w="56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center"/>
              <w:rPr>
                <w:b/>
              </w:rPr>
            </w:pPr>
            <w:r>
              <w:rPr>
                <w:b/>
              </w:rPr>
              <w:t>2</w:t>
            </w:r>
          </w:p>
        </w:tc>
        <w:tc>
          <w:tcPr>
            <w:tcW w:w="72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center"/>
              <w:rPr>
                <w:spacing w:val="-6"/>
              </w:rPr>
            </w:pPr>
            <w:r>
              <w:rPr>
                <w:spacing w:val="-6"/>
              </w:rPr>
              <w:t>脚手架</w:t>
            </w:r>
          </w:p>
        </w:tc>
        <w:tc>
          <w:tcPr>
            <w:tcW w:w="992"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S5.2.1.001</w:t>
            </w:r>
          </w:p>
        </w:tc>
        <w:tc>
          <w:tcPr>
            <w:tcW w:w="3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pPr>
            <w:r>
              <w:rPr>
                <w:spacing w:val="-6"/>
              </w:rPr>
              <w:t>未编制专项施工方案，或方案无搭设示意图的，扣</w:t>
            </w:r>
            <w:r>
              <w:rPr>
                <w:spacing w:val="-6"/>
              </w:rPr>
              <w:t>2</w:t>
            </w:r>
            <w:r>
              <w:rPr>
                <w:spacing w:val="-6"/>
              </w:rPr>
              <w:t>分。</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pPr>
            <w:r>
              <w:t>检查专项施工方案。</w:t>
            </w:r>
          </w:p>
        </w:tc>
        <w:tc>
          <w:tcPr>
            <w:tcW w:w="5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jc w:val="left"/>
              <w:rPr>
                <w:b/>
              </w:rPr>
            </w:pPr>
            <w:r>
              <w:t>未能提供脚手架</w:t>
            </w:r>
            <w:proofErr w:type="gramStart"/>
            <w:r>
              <w:t>搭设专项</w:t>
            </w:r>
            <w:proofErr w:type="gramEnd"/>
            <w:r>
              <w:t>施工方案的，予以扣分。</w:t>
            </w:r>
          </w:p>
        </w:tc>
        <w:tc>
          <w:tcPr>
            <w:tcW w:w="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center"/>
              <w:rPr>
                <w:b/>
              </w:rPr>
            </w:pPr>
            <w:r>
              <w:rPr>
                <w:b/>
              </w:rPr>
              <w:t>2</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r>
      <w:tr w:rsidR="0059037C">
        <w:trPr>
          <w:trHeight w:val="1055"/>
          <w:jc w:val="center"/>
        </w:trPr>
        <w:tc>
          <w:tcPr>
            <w:tcW w:w="56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sz w:val="20"/>
              </w:rPr>
            </w:pPr>
          </w:p>
        </w:tc>
        <w:tc>
          <w:tcPr>
            <w:tcW w:w="72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sz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S5.2.1.002</w:t>
            </w:r>
          </w:p>
        </w:tc>
        <w:tc>
          <w:tcPr>
            <w:tcW w:w="3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rPr>
                <w:spacing w:val="-6"/>
              </w:rPr>
            </w:pPr>
            <w:r>
              <w:t>脚手架</w:t>
            </w:r>
            <w:proofErr w:type="gramStart"/>
            <w:r>
              <w:t>搭设专项</w:t>
            </w:r>
            <w:proofErr w:type="gramEnd"/>
            <w:r>
              <w:t>施工方案未经</w:t>
            </w:r>
            <w:r>
              <w:rPr>
                <w:spacing w:val="-6"/>
              </w:rPr>
              <w:t>施工单位技术负责人签字审批，或未盖施工单位公章，或未经总监签字批准的，扣</w:t>
            </w:r>
            <w:r>
              <w:rPr>
                <w:spacing w:val="-6"/>
              </w:rPr>
              <w:t>2</w:t>
            </w:r>
            <w:r>
              <w:rPr>
                <w:spacing w:val="-6"/>
              </w:rPr>
              <w:t>分。</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pPr>
            <w:r>
              <w:t>检查专项施工方案。</w:t>
            </w:r>
          </w:p>
        </w:tc>
        <w:tc>
          <w:tcPr>
            <w:tcW w:w="5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jc w:val="left"/>
            </w:pPr>
            <w:r>
              <w:t>有下列情形之一的，予以扣分：（</w:t>
            </w:r>
            <w:r>
              <w:t>1</w:t>
            </w:r>
            <w:r>
              <w:t>）无技术负责人签字审批；（</w:t>
            </w:r>
            <w:r>
              <w:t>2</w:t>
            </w:r>
            <w:r>
              <w:t>）未盖施工单位公章的；（</w:t>
            </w:r>
            <w:r>
              <w:t>3</w:t>
            </w:r>
            <w:r>
              <w:t>）专项施工方案总监未签字批准。</w:t>
            </w:r>
          </w:p>
        </w:tc>
        <w:tc>
          <w:tcPr>
            <w:tcW w:w="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center"/>
              <w:rPr>
                <w:b/>
              </w:rPr>
            </w:pPr>
            <w:r>
              <w:rPr>
                <w:b/>
              </w:rPr>
              <w:t>2</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r>
      <w:tr w:rsidR="0059037C">
        <w:trPr>
          <w:trHeight w:val="995"/>
          <w:jc w:val="center"/>
        </w:trPr>
        <w:tc>
          <w:tcPr>
            <w:tcW w:w="56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sz w:val="20"/>
              </w:rPr>
            </w:pPr>
          </w:p>
        </w:tc>
        <w:tc>
          <w:tcPr>
            <w:tcW w:w="72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sz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S5.2.1.004</w:t>
            </w:r>
          </w:p>
        </w:tc>
        <w:tc>
          <w:tcPr>
            <w:tcW w:w="3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pPr>
            <w:r>
              <w:t>脚手架纵距、横距、步距不符合专项方案要求的，每处扣</w:t>
            </w:r>
            <w:r>
              <w:t>0.5</w:t>
            </w:r>
            <w:r>
              <w:t>分。</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pPr>
            <w:r>
              <w:t>对照方案现场抽查。</w:t>
            </w:r>
          </w:p>
        </w:tc>
        <w:tc>
          <w:tcPr>
            <w:tcW w:w="5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jc w:val="left"/>
            </w:pPr>
            <w:r>
              <w:t>有下列情形之一的，予以扣分：底层步距大于</w:t>
            </w:r>
            <w:r>
              <w:t>2m</w:t>
            </w:r>
            <w:r>
              <w:t>，纵距、横距、步距大于专项方案设计值的</w:t>
            </w:r>
            <w:r>
              <w:t>20%</w:t>
            </w:r>
            <w:r>
              <w:t>的或转角立杆缺失的，予以扣分。</w:t>
            </w:r>
            <w:r>
              <w:rPr>
                <w:spacing w:val="-6"/>
              </w:rPr>
              <w:t>至少抽查</w:t>
            </w:r>
            <w:r>
              <w:rPr>
                <w:spacing w:val="-6"/>
              </w:rPr>
              <w:t>12</w:t>
            </w:r>
            <w:r>
              <w:rPr>
                <w:spacing w:val="-6"/>
              </w:rPr>
              <w:t>处。</w:t>
            </w:r>
          </w:p>
        </w:tc>
        <w:tc>
          <w:tcPr>
            <w:tcW w:w="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auto"/>
              <w:jc w:val="center"/>
              <w:rPr>
                <w:b/>
              </w:rPr>
            </w:pPr>
            <w:r>
              <w:rPr>
                <w:b/>
              </w:rPr>
              <w:t>3</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rPr>
            </w:pP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rPr>
            </w:pPr>
          </w:p>
        </w:tc>
      </w:tr>
      <w:tr w:rsidR="0059037C">
        <w:trPr>
          <w:trHeight w:val="1025"/>
          <w:jc w:val="center"/>
        </w:trPr>
        <w:tc>
          <w:tcPr>
            <w:tcW w:w="56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sz w:val="20"/>
              </w:rPr>
            </w:pPr>
          </w:p>
        </w:tc>
        <w:tc>
          <w:tcPr>
            <w:tcW w:w="72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sz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S5.2.1.007</w:t>
            </w:r>
          </w:p>
        </w:tc>
        <w:tc>
          <w:tcPr>
            <w:tcW w:w="3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pPr>
            <w:r>
              <w:t>外架搭设滞后于作业面或高出作业面高度不符合规范要求的，扣</w:t>
            </w:r>
            <w:r>
              <w:t>3</w:t>
            </w:r>
            <w:r>
              <w:t>分。</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jc w:val="left"/>
            </w:pPr>
            <w:r>
              <w:t>检查现场。</w:t>
            </w:r>
          </w:p>
        </w:tc>
        <w:tc>
          <w:tcPr>
            <w:tcW w:w="5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jc w:val="left"/>
              <w:rPr>
                <w:b/>
              </w:rPr>
            </w:pPr>
            <w:r>
              <w:t>现场检查作业层外架上栏杆</w:t>
            </w:r>
            <w:proofErr w:type="gramStart"/>
            <w:r>
              <w:t>上皮未</w:t>
            </w:r>
            <w:proofErr w:type="gramEnd"/>
            <w:r>
              <w:t>高出作业面或高出作业面高度不足</w:t>
            </w:r>
            <w:r>
              <w:t>1.2m</w:t>
            </w:r>
            <w:r>
              <w:t>；立杆顶端栏杆未高出女儿墙上端</w:t>
            </w:r>
            <w:r>
              <w:t>1m</w:t>
            </w:r>
            <w:r>
              <w:t>或高出檐口上端</w:t>
            </w:r>
            <w:r>
              <w:t>1.5m</w:t>
            </w:r>
            <w:r>
              <w:rPr>
                <w:spacing w:val="-6"/>
              </w:rPr>
              <w:t>的</w:t>
            </w:r>
            <w:r>
              <w:t>，予以扣分。</w:t>
            </w:r>
          </w:p>
        </w:tc>
        <w:tc>
          <w:tcPr>
            <w:tcW w:w="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center"/>
              <w:rPr>
                <w:b/>
              </w:rPr>
            </w:pPr>
            <w:r>
              <w:rPr>
                <w:b/>
              </w:rPr>
              <w:t>3</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r>
      <w:tr w:rsidR="0059037C">
        <w:trPr>
          <w:jc w:val="center"/>
        </w:trPr>
        <w:tc>
          <w:tcPr>
            <w:tcW w:w="566" w:type="dxa"/>
            <w:vMerge w:val="restart"/>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center"/>
              <w:rPr>
                <w:b/>
              </w:rPr>
            </w:pPr>
            <w:r>
              <w:rPr>
                <w:b/>
              </w:rPr>
              <w:lastRenderedPageBreak/>
              <w:t>2</w:t>
            </w:r>
          </w:p>
        </w:tc>
        <w:tc>
          <w:tcPr>
            <w:tcW w:w="725" w:type="dxa"/>
            <w:vMerge w:val="restart"/>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center"/>
              <w:rPr>
                <w:spacing w:val="-6"/>
              </w:rPr>
            </w:pPr>
            <w:r>
              <w:rPr>
                <w:spacing w:val="-6"/>
              </w:rPr>
              <w:t>脚手架</w:t>
            </w:r>
          </w:p>
        </w:tc>
        <w:tc>
          <w:tcPr>
            <w:tcW w:w="992" w:type="dxa"/>
            <w:tcBorders>
              <w:top w:val="single" w:sz="4" w:space="0" w:color="auto"/>
              <w:left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S5.2.1.013</w:t>
            </w:r>
          </w:p>
        </w:tc>
        <w:tc>
          <w:tcPr>
            <w:tcW w:w="3812" w:type="dxa"/>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pPr>
            <w:r>
              <w:t>主节点处未设置横向水平杆的，每处扣</w:t>
            </w:r>
            <w:r>
              <w:t>0.5</w:t>
            </w:r>
            <w:r>
              <w:t>分。</w:t>
            </w:r>
          </w:p>
        </w:tc>
        <w:tc>
          <w:tcPr>
            <w:tcW w:w="2126" w:type="dxa"/>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pPr>
            <w:r>
              <w:t>检查现场。</w:t>
            </w:r>
          </w:p>
        </w:tc>
        <w:tc>
          <w:tcPr>
            <w:tcW w:w="5351" w:type="dxa"/>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jc w:val="left"/>
            </w:pPr>
            <w:r>
              <w:t>横向</w:t>
            </w:r>
            <w:proofErr w:type="gramStart"/>
            <w:r>
              <w:t>水平杆距主</w:t>
            </w:r>
            <w:proofErr w:type="gramEnd"/>
            <w:r>
              <w:t>节点超过</w:t>
            </w:r>
            <w:r>
              <w:t>15cm</w:t>
            </w:r>
            <w:r>
              <w:t>的，予以扣分。</w:t>
            </w:r>
            <w:r>
              <w:rPr>
                <w:spacing w:val="-6"/>
              </w:rPr>
              <w:t>至少抽查</w:t>
            </w:r>
            <w:r>
              <w:rPr>
                <w:spacing w:val="-6"/>
              </w:rPr>
              <w:t>8</w:t>
            </w:r>
            <w:r>
              <w:rPr>
                <w:spacing w:val="-6"/>
              </w:rPr>
              <w:t>处。</w:t>
            </w:r>
          </w:p>
        </w:tc>
        <w:tc>
          <w:tcPr>
            <w:tcW w:w="550" w:type="dxa"/>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auto"/>
              <w:jc w:val="center"/>
              <w:rPr>
                <w:b/>
              </w:rPr>
            </w:pPr>
            <w:r>
              <w:rPr>
                <w:b/>
              </w:rPr>
              <w:t>2</w:t>
            </w:r>
          </w:p>
        </w:tc>
        <w:tc>
          <w:tcPr>
            <w:tcW w:w="435" w:type="dxa"/>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rPr>
            </w:pPr>
          </w:p>
        </w:tc>
        <w:tc>
          <w:tcPr>
            <w:tcW w:w="480" w:type="dxa"/>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rPr>
            </w:pPr>
          </w:p>
        </w:tc>
      </w:tr>
      <w:tr w:rsidR="0059037C">
        <w:trPr>
          <w:jc w:val="center"/>
        </w:trPr>
        <w:tc>
          <w:tcPr>
            <w:tcW w:w="56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sz w:val="20"/>
              </w:rPr>
            </w:pPr>
          </w:p>
        </w:tc>
        <w:tc>
          <w:tcPr>
            <w:tcW w:w="72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sz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S5.2.1.014</w:t>
            </w:r>
          </w:p>
        </w:tc>
        <w:tc>
          <w:tcPr>
            <w:tcW w:w="3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pPr>
            <w:r>
              <w:t>扫地</w:t>
            </w:r>
            <w:proofErr w:type="gramStart"/>
            <w:r>
              <w:t>杆设置</w:t>
            </w:r>
            <w:proofErr w:type="gramEnd"/>
            <w:r>
              <w:t>不符合规范要求的，每处扣</w:t>
            </w:r>
            <w:r>
              <w:t>0.5</w:t>
            </w:r>
            <w:r>
              <w:t>分。</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pPr>
            <w:r>
              <w:t>检查现场。</w:t>
            </w:r>
          </w:p>
        </w:tc>
        <w:tc>
          <w:tcPr>
            <w:tcW w:w="5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jc w:val="left"/>
            </w:pPr>
            <w:r>
              <w:t>纵横扫地杆缺失的，纵向</w:t>
            </w:r>
            <w:proofErr w:type="gramStart"/>
            <w:r>
              <w:t>扫地杆距立杆</w:t>
            </w:r>
            <w:proofErr w:type="gramEnd"/>
            <w:r>
              <w:t>底端大于</w:t>
            </w:r>
            <w:r>
              <w:t>20cm</w:t>
            </w:r>
            <w:r>
              <w:t>的，纵横向</w:t>
            </w:r>
            <w:proofErr w:type="gramStart"/>
            <w:r>
              <w:t>扫地杆未固定</w:t>
            </w:r>
            <w:proofErr w:type="gramEnd"/>
            <w:r>
              <w:t>在立杆的，横向</w:t>
            </w:r>
            <w:proofErr w:type="gramStart"/>
            <w:r>
              <w:t>扫地杆未紧靠</w:t>
            </w:r>
            <w:proofErr w:type="gramEnd"/>
            <w:r>
              <w:t>纵向扫地杆下方的，予以扣分。</w:t>
            </w:r>
            <w:r>
              <w:rPr>
                <w:spacing w:val="-6"/>
              </w:rPr>
              <w:t>至少抽查</w:t>
            </w:r>
            <w:r>
              <w:rPr>
                <w:spacing w:val="-6"/>
              </w:rPr>
              <w:t>8</w:t>
            </w:r>
            <w:r>
              <w:rPr>
                <w:spacing w:val="-6"/>
              </w:rPr>
              <w:t>处。</w:t>
            </w:r>
          </w:p>
        </w:tc>
        <w:tc>
          <w:tcPr>
            <w:tcW w:w="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auto"/>
              <w:jc w:val="center"/>
              <w:rPr>
                <w:b/>
              </w:rPr>
            </w:pPr>
            <w:r>
              <w:rPr>
                <w:b/>
              </w:rPr>
              <w:t>2</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rPr>
            </w:pP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r>
      <w:tr w:rsidR="0059037C">
        <w:trPr>
          <w:jc w:val="center"/>
        </w:trPr>
        <w:tc>
          <w:tcPr>
            <w:tcW w:w="566"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center"/>
              <w:rPr>
                <w:sz w:val="20"/>
              </w:rPr>
            </w:pPr>
            <w:r>
              <w:rPr>
                <w:rFonts w:hint="eastAsia"/>
                <w:sz w:val="20"/>
              </w:rPr>
              <w:t>3</w:t>
            </w:r>
          </w:p>
        </w:tc>
        <w:tc>
          <w:tcPr>
            <w:tcW w:w="725" w:type="dxa"/>
            <w:vMerge w:val="restart"/>
            <w:tcBorders>
              <w:top w:val="single" w:sz="4"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59037C" w:rsidRDefault="00427696">
            <w:pPr>
              <w:snapToGrid w:val="0"/>
              <w:spacing w:line="320" w:lineRule="exact"/>
              <w:jc w:val="center"/>
            </w:pPr>
            <w:r>
              <w:t>模板</w:t>
            </w:r>
          </w:p>
          <w:p w:rsidR="0059037C" w:rsidRDefault="00427696">
            <w:pPr>
              <w:snapToGrid w:val="0"/>
              <w:spacing w:line="320" w:lineRule="exact"/>
              <w:jc w:val="center"/>
              <w:rPr>
                <w:sz w:val="20"/>
              </w:rPr>
            </w:pPr>
            <w:r>
              <w:t>支架</w:t>
            </w:r>
          </w:p>
        </w:tc>
        <w:tc>
          <w:tcPr>
            <w:tcW w:w="992" w:type="dxa"/>
            <w:tcBorders>
              <w:top w:val="single" w:sz="4" w:space="0" w:color="000000"/>
              <w:left w:val="single" w:sz="6" w:space="0" w:color="000000"/>
              <w:bottom w:val="single" w:sz="6" w:space="0" w:color="000000"/>
              <w:right w:val="single" w:sz="6" w:space="0" w:color="000000"/>
            </w:tcBorders>
            <w:vAlign w:val="center"/>
          </w:tcPr>
          <w:p w:rsidR="0059037C" w:rsidRDefault="00427696">
            <w:pPr>
              <w:jc w:val="center"/>
              <w:rPr>
                <w:rFonts w:ascii="宋体" w:hAnsi="宋体" w:cs="宋体"/>
                <w:sz w:val="24"/>
              </w:rPr>
            </w:pPr>
            <w:r>
              <w:rPr>
                <w:rFonts w:hint="eastAsia"/>
              </w:rPr>
              <w:t>S5.3.0.001</w:t>
            </w:r>
          </w:p>
        </w:tc>
        <w:tc>
          <w:tcPr>
            <w:tcW w:w="3812" w:type="dxa"/>
            <w:tcBorders>
              <w:top w:val="single" w:sz="4"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pPr>
            <w:r>
              <w:rPr>
                <w:spacing w:val="-6"/>
              </w:rPr>
              <w:t>未编制专项施工方案的，扣</w:t>
            </w:r>
            <w:r>
              <w:rPr>
                <w:spacing w:val="-6"/>
              </w:rPr>
              <w:t>2</w:t>
            </w:r>
            <w:r>
              <w:rPr>
                <w:spacing w:val="-6"/>
              </w:rPr>
              <w:t>分。</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pPr>
            <w:r>
              <w:t>检查专项施工方案。</w:t>
            </w:r>
          </w:p>
        </w:tc>
        <w:tc>
          <w:tcPr>
            <w:tcW w:w="5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jc w:val="left"/>
              <w:rPr>
                <w:b/>
              </w:rPr>
            </w:pPr>
            <w:r>
              <w:t>未能提供模板支架</w:t>
            </w:r>
            <w:proofErr w:type="gramStart"/>
            <w:r>
              <w:t>搭设专项</w:t>
            </w:r>
            <w:proofErr w:type="gramEnd"/>
            <w:r>
              <w:t>施工方案，予以扣分。</w:t>
            </w:r>
          </w:p>
        </w:tc>
        <w:tc>
          <w:tcPr>
            <w:tcW w:w="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center"/>
              <w:rPr>
                <w:b/>
              </w:rPr>
            </w:pPr>
            <w:r>
              <w:rPr>
                <w:b/>
              </w:rPr>
              <w:t>2</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r>
      <w:tr w:rsidR="0059037C">
        <w:trPr>
          <w:jc w:val="center"/>
        </w:trPr>
        <w:tc>
          <w:tcPr>
            <w:tcW w:w="566" w:type="dxa"/>
            <w:vMerge/>
            <w:tcBorders>
              <w:left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sz w:val="20"/>
              </w:rPr>
            </w:pPr>
          </w:p>
        </w:tc>
        <w:tc>
          <w:tcPr>
            <w:tcW w:w="725" w:type="dxa"/>
            <w:vMerge/>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59037C" w:rsidRDefault="0059037C">
            <w:pPr>
              <w:snapToGrid w:val="0"/>
              <w:spacing w:line="320" w:lineRule="exact"/>
              <w:jc w:val="center"/>
              <w:rPr>
                <w:sz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59037C" w:rsidRDefault="00427696">
            <w:pPr>
              <w:jc w:val="center"/>
              <w:rPr>
                <w:rFonts w:ascii="宋体" w:hAnsi="宋体" w:cs="宋体"/>
                <w:sz w:val="24"/>
              </w:rPr>
            </w:pPr>
            <w:r>
              <w:rPr>
                <w:rFonts w:hint="eastAsia"/>
              </w:rPr>
              <w:t>S5.3.0.002</w:t>
            </w:r>
          </w:p>
        </w:tc>
        <w:tc>
          <w:tcPr>
            <w:tcW w:w="3812" w:type="dxa"/>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rPr>
                <w:spacing w:val="-6"/>
              </w:rPr>
            </w:pPr>
            <w:r>
              <w:t>模板支架</w:t>
            </w:r>
            <w:proofErr w:type="gramStart"/>
            <w:r>
              <w:t>搭设专项</w:t>
            </w:r>
            <w:proofErr w:type="gramEnd"/>
            <w:r>
              <w:t>施工方案未经</w:t>
            </w:r>
            <w:r>
              <w:rPr>
                <w:spacing w:val="-6"/>
              </w:rPr>
              <w:t>施工单位技术负责人签字审批，或未盖施工单位公章，或未经总监签字批准的，扣</w:t>
            </w:r>
            <w:r>
              <w:rPr>
                <w:spacing w:val="-6"/>
              </w:rPr>
              <w:t>2</w:t>
            </w:r>
            <w:r>
              <w:rPr>
                <w:spacing w:val="-6"/>
              </w:rPr>
              <w:t>分。</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pPr>
            <w:r>
              <w:t>检查专项施工方案。</w:t>
            </w:r>
          </w:p>
        </w:tc>
        <w:tc>
          <w:tcPr>
            <w:tcW w:w="5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jc w:val="left"/>
            </w:pPr>
            <w:r>
              <w:t>有下列情形之一的，予以扣分：（</w:t>
            </w:r>
            <w:r>
              <w:t>1</w:t>
            </w:r>
            <w:r>
              <w:t>）无技术负责人签字审批；（</w:t>
            </w:r>
            <w:r>
              <w:t>2</w:t>
            </w:r>
            <w:r>
              <w:t>）未盖施工单位公章的；（</w:t>
            </w:r>
            <w:r>
              <w:t>3</w:t>
            </w:r>
            <w:r>
              <w:t>）专项施工方案总监未签字批准。</w:t>
            </w:r>
          </w:p>
        </w:tc>
        <w:tc>
          <w:tcPr>
            <w:tcW w:w="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center"/>
              <w:rPr>
                <w:b/>
              </w:rPr>
            </w:pPr>
            <w:r>
              <w:rPr>
                <w:b/>
              </w:rPr>
              <w:t>2</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r>
      <w:tr w:rsidR="0059037C">
        <w:trPr>
          <w:jc w:val="center"/>
        </w:trPr>
        <w:tc>
          <w:tcPr>
            <w:tcW w:w="566" w:type="dxa"/>
            <w:vMerge/>
            <w:tcBorders>
              <w:left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sz w:val="20"/>
              </w:rPr>
            </w:pPr>
          </w:p>
        </w:tc>
        <w:tc>
          <w:tcPr>
            <w:tcW w:w="725" w:type="dxa"/>
            <w:vMerge/>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59037C" w:rsidRDefault="0059037C">
            <w:pPr>
              <w:snapToGrid w:val="0"/>
              <w:spacing w:line="320" w:lineRule="exact"/>
              <w:jc w:val="center"/>
              <w:rPr>
                <w:sz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59037C" w:rsidRDefault="00427696">
            <w:pPr>
              <w:jc w:val="center"/>
              <w:rPr>
                <w:rFonts w:ascii="宋体" w:hAnsi="宋体" w:cs="宋体"/>
                <w:sz w:val="24"/>
              </w:rPr>
            </w:pPr>
            <w:r>
              <w:rPr>
                <w:rFonts w:hint="eastAsia"/>
              </w:rPr>
              <w:t>S5.3.0.003</w:t>
            </w:r>
          </w:p>
        </w:tc>
        <w:tc>
          <w:tcPr>
            <w:tcW w:w="3812" w:type="dxa"/>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pPr>
            <w:r>
              <w:t>模板支撑的种类现场与方案不符的，扣</w:t>
            </w:r>
            <w:r>
              <w:t>5</w:t>
            </w:r>
            <w:r>
              <w:t>分。</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pPr>
            <w:r>
              <w:t>对照检查现场和专项施工方案</w:t>
            </w:r>
          </w:p>
        </w:tc>
        <w:tc>
          <w:tcPr>
            <w:tcW w:w="5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jc w:val="left"/>
            </w:pPr>
            <w:r>
              <w:t>种类指支撑体系的类型，如扣件式、承插式、碗扣式等。</w:t>
            </w:r>
          </w:p>
        </w:tc>
        <w:tc>
          <w:tcPr>
            <w:tcW w:w="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auto"/>
              <w:jc w:val="center"/>
              <w:rPr>
                <w:b/>
              </w:rPr>
            </w:pPr>
            <w:r>
              <w:rPr>
                <w:b/>
              </w:rPr>
              <w:t>5</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rPr>
            </w:pP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rPr>
            </w:pPr>
          </w:p>
        </w:tc>
      </w:tr>
      <w:tr w:rsidR="0059037C">
        <w:trPr>
          <w:jc w:val="center"/>
        </w:trPr>
        <w:tc>
          <w:tcPr>
            <w:tcW w:w="566" w:type="dxa"/>
            <w:vMerge/>
            <w:tcBorders>
              <w:left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sz w:val="20"/>
              </w:rPr>
            </w:pPr>
          </w:p>
        </w:tc>
        <w:tc>
          <w:tcPr>
            <w:tcW w:w="725" w:type="dxa"/>
            <w:vMerge/>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59037C" w:rsidRDefault="0059037C">
            <w:pPr>
              <w:snapToGrid w:val="0"/>
              <w:spacing w:line="360" w:lineRule="auto"/>
              <w:jc w:val="center"/>
              <w:rPr>
                <w:sz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59037C" w:rsidRDefault="00427696">
            <w:pPr>
              <w:jc w:val="center"/>
              <w:rPr>
                <w:rFonts w:ascii="宋体" w:hAnsi="宋体" w:cs="宋体"/>
                <w:sz w:val="24"/>
              </w:rPr>
            </w:pPr>
            <w:r>
              <w:rPr>
                <w:rFonts w:hint="eastAsia"/>
              </w:rPr>
              <w:t>S5.3.0.004</w:t>
            </w:r>
          </w:p>
        </w:tc>
        <w:tc>
          <w:tcPr>
            <w:tcW w:w="3812" w:type="dxa"/>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pPr>
            <w:r>
              <w:t>模板支架纵距、横距、步距不符合专项方案要求的，每处扣</w:t>
            </w:r>
            <w:r>
              <w:t>0.5</w:t>
            </w:r>
            <w:r>
              <w:t>分。</w:t>
            </w:r>
          </w:p>
        </w:tc>
        <w:tc>
          <w:tcPr>
            <w:tcW w:w="212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59037C" w:rsidRDefault="00427696">
            <w:pPr>
              <w:snapToGrid w:val="0"/>
              <w:spacing w:line="260" w:lineRule="exact"/>
            </w:pPr>
            <w:r>
              <w:t>对照方案现场抽查。</w:t>
            </w:r>
          </w:p>
        </w:tc>
        <w:tc>
          <w:tcPr>
            <w:tcW w:w="5351"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59037C" w:rsidRDefault="00427696">
            <w:pPr>
              <w:snapToGrid w:val="0"/>
              <w:spacing w:line="260" w:lineRule="exact"/>
              <w:jc w:val="left"/>
            </w:pPr>
            <w:r>
              <w:t>纵距、横距、步距超过专项方案设计值的</w:t>
            </w:r>
            <w:r>
              <w:t>20%</w:t>
            </w:r>
            <w:r>
              <w:t>的，予以扣分。</w:t>
            </w:r>
            <w:r>
              <w:rPr>
                <w:spacing w:val="-6"/>
              </w:rPr>
              <w:t>至少抽查</w:t>
            </w:r>
            <w:r>
              <w:rPr>
                <w:spacing w:val="-6"/>
              </w:rPr>
              <w:t>8</w:t>
            </w:r>
            <w:r>
              <w:rPr>
                <w:spacing w:val="-6"/>
              </w:rPr>
              <w:t>处。</w:t>
            </w:r>
          </w:p>
        </w:tc>
        <w:tc>
          <w:tcPr>
            <w:tcW w:w="550"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59037C" w:rsidRDefault="00427696">
            <w:pPr>
              <w:snapToGrid w:val="0"/>
              <w:spacing w:line="360" w:lineRule="auto"/>
              <w:jc w:val="center"/>
              <w:rPr>
                <w:b/>
              </w:rPr>
            </w:pPr>
            <w:r>
              <w:rPr>
                <w:b/>
              </w:rPr>
              <w:t>2</w:t>
            </w:r>
          </w:p>
        </w:tc>
        <w:tc>
          <w:tcPr>
            <w:tcW w:w="43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rPr>
            </w:pPr>
          </w:p>
        </w:tc>
        <w:tc>
          <w:tcPr>
            <w:tcW w:w="480"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rPr>
            </w:pPr>
          </w:p>
        </w:tc>
      </w:tr>
      <w:tr w:rsidR="0059037C">
        <w:trPr>
          <w:jc w:val="center"/>
        </w:trPr>
        <w:tc>
          <w:tcPr>
            <w:tcW w:w="566" w:type="dxa"/>
            <w:vMerge/>
            <w:tcBorders>
              <w:left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sz w:val="20"/>
              </w:rPr>
            </w:pPr>
          </w:p>
        </w:tc>
        <w:tc>
          <w:tcPr>
            <w:tcW w:w="725" w:type="dxa"/>
            <w:vMerge/>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59037C" w:rsidRDefault="0059037C">
            <w:pPr>
              <w:snapToGrid w:val="0"/>
              <w:spacing w:line="320" w:lineRule="exact"/>
              <w:jc w:val="center"/>
              <w:rPr>
                <w:sz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59037C" w:rsidRDefault="00427696">
            <w:pPr>
              <w:jc w:val="center"/>
              <w:rPr>
                <w:rFonts w:ascii="宋体" w:hAnsi="宋体" w:cs="宋体"/>
                <w:sz w:val="24"/>
              </w:rPr>
            </w:pPr>
            <w:r>
              <w:rPr>
                <w:rFonts w:hint="eastAsia"/>
              </w:rPr>
              <w:t>S5.3.0.009</w:t>
            </w:r>
          </w:p>
        </w:tc>
        <w:tc>
          <w:tcPr>
            <w:tcW w:w="3812" w:type="dxa"/>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59037C" w:rsidRDefault="00427696">
            <w:pPr>
              <w:snapToGrid w:val="0"/>
            </w:pPr>
            <w:r>
              <w:t>钢管支架与</w:t>
            </w:r>
            <w:proofErr w:type="gramStart"/>
            <w:r>
              <w:t>与</w:t>
            </w:r>
            <w:proofErr w:type="gramEnd"/>
            <w:r>
              <w:t>木支架混用</w:t>
            </w:r>
            <w:r>
              <w:rPr>
                <w:rFonts w:hint="eastAsia"/>
              </w:rPr>
              <w:t>或不同形式的钢管支架混用的</w:t>
            </w:r>
            <w:r>
              <w:t>，扣</w:t>
            </w:r>
            <w:r>
              <w:t>3</w:t>
            </w:r>
            <w:r>
              <w:t>分。</w:t>
            </w:r>
          </w:p>
        </w:tc>
        <w:tc>
          <w:tcPr>
            <w:tcW w:w="2126" w:type="dxa"/>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59037C" w:rsidRDefault="00427696">
            <w:pPr>
              <w:snapToGrid w:val="0"/>
            </w:pPr>
            <w:r>
              <w:t>检查现场。</w:t>
            </w:r>
          </w:p>
        </w:tc>
        <w:tc>
          <w:tcPr>
            <w:tcW w:w="5351" w:type="dxa"/>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59037C" w:rsidRDefault="00427696">
            <w:pPr>
              <w:snapToGrid w:val="0"/>
              <w:jc w:val="left"/>
              <w:rPr>
                <w:spacing w:val="-6"/>
              </w:rPr>
            </w:pPr>
            <w:r>
              <w:rPr>
                <w:rFonts w:hint="eastAsia"/>
                <w:spacing w:val="-6"/>
              </w:rPr>
              <w:t>有下列情形之一的，均予以扣分：（</w:t>
            </w:r>
            <w:r>
              <w:rPr>
                <w:rFonts w:hint="eastAsia"/>
                <w:spacing w:val="-6"/>
              </w:rPr>
              <w:t>1</w:t>
            </w:r>
            <w:r>
              <w:rPr>
                <w:rFonts w:hint="eastAsia"/>
                <w:spacing w:val="-6"/>
              </w:rPr>
              <w:t>）</w:t>
            </w:r>
            <w:r>
              <w:rPr>
                <w:spacing w:val="-6"/>
              </w:rPr>
              <w:t>钢木混用</w:t>
            </w:r>
            <w:r>
              <w:rPr>
                <w:rFonts w:hint="eastAsia"/>
                <w:spacing w:val="-6"/>
              </w:rPr>
              <w:t>；（</w:t>
            </w:r>
            <w:r>
              <w:rPr>
                <w:rFonts w:hint="eastAsia"/>
                <w:spacing w:val="-6"/>
              </w:rPr>
              <w:t>2</w:t>
            </w:r>
            <w:r>
              <w:rPr>
                <w:rFonts w:hint="eastAsia"/>
                <w:spacing w:val="-6"/>
              </w:rPr>
              <w:t>）不同形式的钢管支架混用。</w:t>
            </w:r>
          </w:p>
          <w:p w:rsidR="0059037C" w:rsidRDefault="00427696">
            <w:pPr>
              <w:snapToGrid w:val="0"/>
              <w:jc w:val="left"/>
              <w:rPr>
                <w:spacing w:val="-6"/>
              </w:rPr>
            </w:pPr>
            <w:r>
              <w:rPr>
                <w:spacing w:val="-6"/>
              </w:rPr>
              <w:t>钢木混用</w:t>
            </w:r>
            <w:r>
              <w:rPr>
                <w:rFonts w:hint="eastAsia"/>
                <w:spacing w:val="-6"/>
              </w:rPr>
              <w:t>指</w:t>
            </w:r>
            <w:r>
              <w:rPr>
                <w:spacing w:val="-6"/>
              </w:rPr>
              <w:t>同一梁板结构（无分隔缝）存在两种立杆类型（钢管立杆、木立杆）</w:t>
            </w:r>
            <w:r>
              <w:rPr>
                <w:rFonts w:hint="eastAsia"/>
                <w:spacing w:val="-6"/>
              </w:rPr>
              <w:t>。</w:t>
            </w:r>
          </w:p>
        </w:tc>
        <w:tc>
          <w:tcPr>
            <w:tcW w:w="550" w:type="dxa"/>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auto"/>
              <w:jc w:val="center"/>
              <w:rPr>
                <w:b/>
              </w:rPr>
            </w:pPr>
            <w:r>
              <w:rPr>
                <w:b/>
              </w:rPr>
              <w:t>3</w:t>
            </w:r>
          </w:p>
        </w:tc>
        <w:tc>
          <w:tcPr>
            <w:tcW w:w="435" w:type="dxa"/>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rPr>
            </w:pPr>
          </w:p>
        </w:tc>
        <w:tc>
          <w:tcPr>
            <w:tcW w:w="480"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b/>
              </w:rPr>
            </w:pPr>
          </w:p>
        </w:tc>
      </w:tr>
      <w:tr w:rsidR="0059037C">
        <w:trPr>
          <w:jc w:val="center"/>
        </w:trPr>
        <w:tc>
          <w:tcPr>
            <w:tcW w:w="56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60" w:lineRule="auto"/>
              <w:jc w:val="center"/>
              <w:rPr>
                <w:sz w:val="20"/>
              </w:rPr>
            </w:pPr>
          </w:p>
        </w:tc>
        <w:tc>
          <w:tcPr>
            <w:tcW w:w="725" w:type="dxa"/>
            <w:vMerge/>
            <w:tcBorders>
              <w:top w:val="single" w:sz="6"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59037C" w:rsidRDefault="0059037C">
            <w:pPr>
              <w:snapToGrid w:val="0"/>
              <w:spacing w:line="360" w:lineRule="auto"/>
              <w:jc w:val="center"/>
              <w:rPr>
                <w:sz w:val="20"/>
              </w:rPr>
            </w:pPr>
          </w:p>
        </w:tc>
        <w:tc>
          <w:tcPr>
            <w:tcW w:w="992" w:type="dxa"/>
            <w:tcBorders>
              <w:top w:val="single" w:sz="6" w:space="0" w:color="000000"/>
              <w:left w:val="single" w:sz="6" w:space="0" w:color="000000"/>
              <w:bottom w:val="single" w:sz="4" w:space="0" w:color="000000"/>
              <w:right w:val="single" w:sz="6" w:space="0" w:color="000000"/>
            </w:tcBorders>
            <w:vAlign w:val="center"/>
          </w:tcPr>
          <w:p w:rsidR="0059037C" w:rsidRDefault="00427696">
            <w:pPr>
              <w:jc w:val="center"/>
              <w:rPr>
                <w:rFonts w:ascii="宋体" w:hAnsi="宋体" w:cs="宋体"/>
                <w:sz w:val="24"/>
              </w:rPr>
            </w:pPr>
            <w:r>
              <w:rPr>
                <w:rFonts w:hint="eastAsia"/>
              </w:rPr>
              <w:t>S5.3.0.010</w:t>
            </w:r>
          </w:p>
        </w:tc>
        <w:tc>
          <w:tcPr>
            <w:tcW w:w="3812" w:type="dxa"/>
            <w:tcBorders>
              <w:top w:val="single" w:sz="6"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pPr>
            <w:r>
              <w:t>叠层搭设的，扣</w:t>
            </w:r>
            <w:r>
              <w:t>3</w:t>
            </w:r>
            <w:r>
              <w:t>分。</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pPr>
            <w:r>
              <w:t>检查现场。</w:t>
            </w:r>
          </w:p>
        </w:tc>
        <w:tc>
          <w:tcPr>
            <w:tcW w:w="5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jc w:val="left"/>
              <w:rPr>
                <w:spacing w:val="-6"/>
              </w:rPr>
            </w:pPr>
            <w:r>
              <w:t>叠层搭设：立杆顶上满铺木板叠层的、立杆之间非扣件式连接的或者在模板上再设置支架的。</w:t>
            </w:r>
          </w:p>
        </w:tc>
        <w:tc>
          <w:tcPr>
            <w:tcW w:w="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60" w:lineRule="auto"/>
              <w:jc w:val="center"/>
              <w:rPr>
                <w:b/>
              </w:rPr>
            </w:pPr>
            <w:r>
              <w:rPr>
                <w:b/>
              </w:rPr>
              <w:t>3</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r>
      <w:tr w:rsidR="0059037C">
        <w:trPr>
          <w:trHeight w:val="645"/>
          <w:jc w:val="center"/>
        </w:trPr>
        <w:tc>
          <w:tcPr>
            <w:tcW w:w="56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center"/>
              <w:rPr>
                <w:b/>
              </w:rPr>
            </w:pPr>
            <w:r>
              <w:rPr>
                <w:b/>
              </w:rPr>
              <w:t>4</w:t>
            </w:r>
          </w:p>
        </w:tc>
        <w:tc>
          <w:tcPr>
            <w:tcW w:w="72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center"/>
            </w:pPr>
            <w:r>
              <w:t>基坑</w:t>
            </w:r>
          </w:p>
          <w:p w:rsidR="0059037C" w:rsidRDefault="00427696">
            <w:pPr>
              <w:snapToGrid w:val="0"/>
              <w:spacing w:line="320" w:lineRule="exact"/>
              <w:jc w:val="center"/>
            </w:pPr>
            <w:r>
              <w:t>工程</w:t>
            </w:r>
          </w:p>
        </w:tc>
        <w:tc>
          <w:tcPr>
            <w:tcW w:w="992"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S5.4.0.001</w:t>
            </w:r>
          </w:p>
        </w:tc>
        <w:tc>
          <w:tcPr>
            <w:tcW w:w="3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pPr>
            <w:r>
              <w:t>未编制专项施工方案的，扣</w:t>
            </w:r>
            <w:r>
              <w:t>2</w:t>
            </w:r>
            <w:r>
              <w:t>分。</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left"/>
              <w:rPr>
                <w:b/>
              </w:rPr>
            </w:pPr>
            <w:r>
              <w:t>检查专项施工方案。</w:t>
            </w:r>
          </w:p>
        </w:tc>
        <w:tc>
          <w:tcPr>
            <w:tcW w:w="5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left"/>
              <w:rPr>
                <w:b/>
              </w:rPr>
            </w:pPr>
            <w:r>
              <w:t>未能提供基坑工程专项施工方案的，予以扣分。</w:t>
            </w:r>
          </w:p>
        </w:tc>
        <w:tc>
          <w:tcPr>
            <w:tcW w:w="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center"/>
              <w:rPr>
                <w:b/>
              </w:rPr>
            </w:pPr>
            <w:r>
              <w:rPr>
                <w:b/>
              </w:rPr>
              <w:t>2</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r>
      <w:tr w:rsidR="0059037C">
        <w:trPr>
          <w:trHeight w:val="1675"/>
          <w:jc w:val="center"/>
        </w:trPr>
        <w:tc>
          <w:tcPr>
            <w:tcW w:w="56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c>
          <w:tcPr>
            <w:tcW w:w="72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pPr>
          </w:p>
        </w:tc>
        <w:tc>
          <w:tcPr>
            <w:tcW w:w="992"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S5.4.0.002</w:t>
            </w:r>
          </w:p>
        </w:tc>
        <w:tc>
          <w:tcPr>
            <w:tcW w:w="3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pPr>
            <w:r>
              <w:t>基坑工程专项施工方案未经施工单位技术负责人签字审批，或未盖施工单位公章，或未经总监签字批准的，扣</w:t>
            </w:r>
            <w:r>
              <w:t>2</w:t>
            </w:r>
            <w:r>
              <w:t>分。</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left"/>
            </w:pPr>
            <w:r>
              <w:t>检查专项施工方案。</w:t>
            </w:r>
          </w:p>
        </w:tc>
        <w:tc>
          <w:tcPr>
            <w:tcW w:w="5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left"/>
            </w:pPr>
            <w:r>
              <w:t>有下列情形之一的，予以扣分：（</w:t>
            </w:r>
            <w:r>
              <w:t>1</w:t>
            </w:r>
            <w:r>
              <w:t>）无技术负责人签字审批；（</w:t>
            </w:r>
            <w:r>
              <w:t>2</w:t>
            </w:r>
            <w:r>
              <w:t>）未盖施工单位公章的；（</w:t>
            </w:r>
            <w:r>
              <w:t>3</w:t>
            </w:r>
            <w:r>
              <w:t>）专项施工方案总监未签字批准。</w:t>
            </w:r>
          </w:p>
        </w:tc>
        <w:tc>
          <w:tcPr>
            <w:tcW w:w="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center"/>
              <w:rPr>
                <w:b/>
              </w:rPr>
            </w:pPr>
            <w:r>
              <w:rPr>
                <w:b/>
              </w:rPr>
              <w:t>2</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r>
      <w:tr w:rsidR="0059037C">
        <w:trPr>
          <w:trHeight w:val="1280"/>
          <w:jc w:val="center"/>
        </w:trPr>
        <w:tc>
          <w:tcPr>
            <w:tcW w:w="566"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c>
          <w:tcPr>
            <w:tcW w:w="72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pPr>
          </w:p>
        </w:tc>
        <w:tc>
          <w:tcPr>
            <w:tcW w:w="992"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S5.4.0.012</w:t>
            </w:r>
          </w:p>
        </w:tc>
        <w:tc>
          <w:tcPr>
            <w:tcW w:w="3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rPr>
                <w:b/>
              </w:rPr>
            </w:pPr>
            <w:r>
              <w:t>基坑边堆置土、料具等荷载超出基坑支护设计允许范围的，扣</w:t>
            </w:r>
            <w:r>
              <w:t>3</w:t>
            </w:r>
            <w:r>
              <w:t>分。</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left"/>
              <w:rPr>
                <w:b/>
              </w:rPr>
            </w:pPr>
            <w:r>
              <w:t>检查现场。</w:t>
            </w:r>
          </w:p>
        </w:tc>
        <w:tc>
          <w:tcPr>
            <w:tcW w:w="5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left"/>
            </w:pPr>
            <w:r>
              <w:t>有下列情形之一的，予以扣分：（</w:t>
            </w:r>
            <w:r>
              <w:t>1</w:t>
            </w:r>
            <w:r>
              <w:t>）基坑周边</w:t>
            </w:r>
            <w:r>
              <w:t>1.5m</w:t>
            </w:r>
            <w:r>
              <w:t>范围内堆载；（</w:t>
            </w:r>
            <w:r>
              <w:t>2</w:t>
            </w:r>
            <w:r>
              <w:t>）基坑周边</w:t>
            </w:r>
            <w:r>
              <w:t>3m</w:t>
            </w:r>
            <w:proofErr w:type="gramStart"/>
            <w:r>
              <w:t>以内堆载时</w:t>
            </w:r>
            <w:proofErr w:type="gramEnd"/>
            <w:r>
              <w:t>无经设计认可的基坑周边使用荷载方案，无限</w:t>
            </w:r>
            <w:proofErr w:type="gramStart"/>
            <w:r>
              <w:t>载标志</w:t>
            </w:r>
            <w:proofErr w:type="gramEnd"/>
            <w:r>
              <w:t>牌。</w:t>
            </w:r>
          </w:p>
        </w:tc>
        <w:tc>
          <w:tcPr>
            <w:tcW w:w="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center"/>
              <w:rPr>
                <w:b/>
              </w:rPr>
            </w:pPr>
            <w:r>
              <w:rPr>
                <w:b/>
              </w:rPr>
              <w:t>3</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r>
      <w:tr w:rsidR="0059037C">
        <w:trPr>
          <w:jc w:val="center"/>
        </w:trPr>
        <w:tc>
          <w:tcPr>
            <w:tcW w:w="566"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center"/>
              <w:rPr>
                <w:b/>
              </w:rPr>
            </w:pPr>
            <w:r>
              <w:rPr>
                <w:b/>
              </w:rPr>
              <w:lastRenderedPageBreak/>
              <w:t>4</w:t>
            </w:r>
          </w:p>
        </w:tc>
        <w:tc>
          <w:tcPr>
            <w:tcW w:w="725"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center"/>
            </w:pPr>
            <w:r>
              <w:t>基坑</w:t>
            </w:r>
          </w:p>
          <w:p w:rsidR="0059037C" w:rsidRDefault="00427696">
            <w:pPr>
              <w:snapToGrid w:val="0"/>
              <w:spacing w:line="320" w:lineRule="exact"/>
              <w:jc w:val="center"/>
            </w:pPr>
            <w:r>
              <w:t>工程</w:t>
            </w:r>
          </w:p>
        </w:tc>
        <w:tc>
          <w:tcPr>
            <w:tcW w:w="992"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S5.4.0.013</w:t>
            </w:r>
          </w:p>
        </w:tc>
        <w:tc>
          <w:tcPr>
            <w:tcW w:w="3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pPr>
            <w:r>
              <w:t>开挖深度超过</w:t>
            </w:r>
            <w:r>
              <w:t>2m</w:t>
            </w:r>
            <w:r>
              <w:t>及以上的基坑周边未安装防护栏杆或防护栏杆安装不符合规范要求的，扣</w:t>
            </w:r>
            <w:r>
              <w:t>2</w:t>
            </w:r>
            <w:r>
              <w:t>分。</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left"/>
            </w:pPr>
            <w:r>
              <w:t>检查现场。</w:t>
            </w:r>
          </w:p>
        </w:tc>
        <w:tc>
          <w:tcPr>
            <w:tcW w:w="5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left"/>
              <w:rPr>
                <w:b/>
              </w:rPr>
            </w:pPr>
            <w:r>
              <w:t>现场检查开挖深度超过</w:t>
            </w:r>
            <w:r>
              <w:t>2m</w:t>
            </w:r>
            <w:r>
              <w:t>及以上的基坑临边、临空位置及周边危险部位，未安装防护栏杆或防护栏杆安装不符合规范要求的，予以扣分。</w:t>
            </w:r>
          </w:p>
        </w:tc>
        <w:tc>
          <w:tcPr>
            <w:tcW w:w="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center"/>
              <w:rPr>
                <w:b/>
              </w:rPr>
            </w:pPr>
            <w:r>
              <w:rPr>
                <w:b/>
              </w:rPr>
              <w:t>2</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r>
      <w:tr w:rsidR="0059037C">
        <w:trPr>
          <w:trHeight w:val="2105"/>
          <w:jc w:val="center"/>
        </w:trPr>
        <w:tc>
          <w:tcPr>
            <w:tcW w:w="56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center"/>
              <w:rPr>
                <w:b/>
              </w:rPr>
            </w:pPr>
            <w:r>
              <w:rPr>
                <w:b/>
              </w:rPr>
              <w:t>5</w:t>
            </w:r>
          </w:p>
        </w:tc>
        <w:tc>
          <w:tcPr>
            <w:tcW w:w="72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center"/>
            </w:pPr>
            <w:r>
              <w:t>高处</w:t>
            </w:r>
          </w:p>
          <w:p w:rsidR="0059037C" w:rsidRDefault="00427696">
            <w:pPr>
              <w:snapToGrid w:val="0"/>
              <w:spacing w:line="320" w:lineRule="exact"/>
              <w:jc w:val="center"/>
            </w:pPr>
            <w:r>
              <w:t>作业</w:t>
            </w:r>
          </w:p>
        </w:tc>
        <w:tc>
          <w:tcPr>
            <w:tcW w:w="992"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S5.5.0.003</w:t>
            </w:r>
          </w:p>
        </w:tc>
        <w:tc>
          <w:tcPr>
            <w:tcW w:w="3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pPr>
            <w:r>
              <w:t>高处作业时，未在临空一侧设置防护栏杆的，每处扣</w:t>
            </w:r>
            <w:r>
              <w:t>0.5</w:t>
            </w:r>
            <w:r>
              <w:t>分。</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left"/>
              <w:rPr>
                <w:b/>
              </w:rPr>
            </w:pPr>
            <w:r>
              <w:t>检查现场。</w:t>
            </w:r>
          </w:p>
        </w:tc>
        <w:tc>
          <w:tcPr>
            <w:tcW w:w="5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left"/>
              <w:rPr>
                <w:b/>
              </w:rPr>
            </w:pPr>
            <w:r>
              <w:t>现场检查坠落高度在</w:t>
            </w:r>
            <w:r>
              <w:t>2m</w:t>
            </w:r>
            <w:r>
              <w:t>及以上的临边部位，如楼面、屋面周边，阳台、雨蓬、挑檐边，坑、沟、槽等周边未设置防护栏杆的，予以扣分。至少抽查</w:t>
            </w:r>
            <w:r>
              <w:t>12</w:t>
            </w:r>
            <w:r>
              <w:t>处</w:t>
            </w:r>
            <w:r>
              <w:rPr>
                <w:spacing w:val="-6"/>
              </w:rPr>
              <w:t>，不足</w:t>
            </w:r>
            <w:r>
              <w:rPr>
                <w:spacing w:val="-6"/>
              </w:rPr>
              <w:t>12</w:t>
            </w:r>
            <w:r>
              <w:rPr>
                <w:spacing w:val="-6"/>
              </w:rPr>
              <w:t>处时全数检查</w:t>
            </w:r>
            <w:r>
              <w:t>。</w:t>
            </w:r>
          </w:p>
        </w:tc>
        <w:tc>
          <w:tcPr>
            <w:tcW w:w="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center"/>
              <w:rPr>
                <w:b/>
              </w:rPr>
            </w:pPr>
            <w:r>
              <w:rPr>
                <w:b/>
              </w:rPr>
              <w:t>3</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r>
      <w:tr w:rsidR="0059037C">
        <w:trPr>
          <w:trHeight w:val="5685"/>
          <w:jc w:val="center"/>
        </w:trPr>
        <w:tc>
          <w:tcPr>
            <w:tcW w:w="56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sz w:val="20"/>
              </w:rPr>
            </w:pPr>
          </w:p>
        </w:tc>
        <w:tc>
          <w:tcPr>
            <w:tcW w:w="72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sz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S5.5.0.005</w:t>
            </w:r>
          </w:p>
        </w:tc>
        <w:tc>
          <w:tcPr>
            <w:tcW w:w="3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pPr>
            <w:r>
              <w:t>洞口作业未采取防坠落措施的，每处扣</w:t>
            </w:r>
            <w:r>
              <w:t>0.5</w:t>
            </w:r>
            <w:r>
              <w:t>分。</w:t>
            </w:r>
          </w:p>
          <w:p w:rsidR="0059037C" w:rsidRDefault="0059037C">
            <w:pPr>
              <w:snapToGrid w:val="0"/>
              <w:spacing w:line="320" w:lineRule="exact"/>
              <w:rPr>
                <w:sz w:val="20"/>
              </w:rP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left"/>
            </w:pPr>
            <w:r>
              <w:t>检查现场。</w:t>
            </w:r>
          </w:p>
          <w:p w:rsidR="0059037C" w:rsidRDefault="0059037C">
            <w:pPr>
              <w:snapToGrid w:val="0"/>
              <w:spacing w:line="320" w:lineRule="exact"/>
              <w:jc w:val="left"/>
              <w:rPr>
                <w:sz w:val="20"/>
              </w:rPr>
            </w:pPr>
          </w:p>
        </w:tc>
        <w:tc>
          <w:tcPr>
            <w:tcW w:w="5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widowControl/>
              <w:spacing w:line="340" w:lineRule="exact"/>
            </w:pPr>
            <w:r>
              <w:t>有下列情形之一的，予以扣分：（</w:t>
            </w:r>
            <w:r>
              <w:t>1</w:t>
            </w:r>
            <w:r>
              <w:t>）竖向洞口短边边长小于</w:t>
            </w:r>
            <w:r>
              <w:t>500</w:t>
            </w:r>
            <w:r>
              <w:t>㎜未采取封堵措施；（</w:t>
            </w:r>
            <w:r>
              <w:t>2</w:t>
            </w:r>
            <w:r>
              <w:t>）垂直洞口短边边长大于或等于</w:t>
            </w:r>
            <w:r>
              <w:t>500</w:t>
            </w:r>
            <w:r>
              <w:t>㎜未在临空一侧设置高度不小于</w:t>
            </w:r>
            <w:r>
              <w:t>1.2m</w:t>
            </w:r>
            <w:r>
              <w:t>的防护栏杆，并采用密目式安全立网或工具式栏板封闭，设置挡脚板；（</w:t>
            </w:r>
            <w:r>
              <w:t>3</w:t>
            </w:r>
            <w:r>
              <w:t>）非竖向洞口短边边长为</w:t>
            </w:r>
            <w:r>
              <w:t>25mm</w:t>
            </w:r>
            <w:r>
              <w:t>～</w:t>
            </w:r>
            <w:r>
              <w:t>500</w:t>
            </w:r>
            <w:r>
              <w:t>㎜未采用承载力满足使用要求的盖板覆盖或盖板四周搁置不均衡，可移位；（</w:t>
            </w:r>
            <w:r>
              <w:t>4</w:t>
            </w:r>
            <w:r>
              <w:t>）非竖向洞口短边边长为</w:t>
            </w:r>
            <w:r>
              <w:t>500</w:t>
            </w:r>
            <w:r>
              <w:t>㎜～</w:t>
            </w:r>
            <w:r>
              <w:t>1500</w:t>
            </w:r>
            <w:r>
              <w:t>㎜未采用盖板覆盖或防护栏杆等措施固定牢固；（</w:t>
            </w:r>
            <w:r>
              <w:t>5</w:t>
            </w:r>
            <w:r>
              <w:t>）非竖向洞口短边边长大于或等于</w:t>
            </w:r>
            <w:r>
              <w:t>1500mm</w:t>
            </w:r>
            <w:r>
              <w:t>未在洞口作业侧设置高度不小于</w:t>
            </w:r>
            <w:r>
              <w:t>1.2m</w:t>
            </w:r>
            <w:r>
              <w:t>的防护栏杆，洞口未采用</w:t>
            </w:r>
            <w:r>
              <w:t>安全平网封闭；（</w:t>
            </w:r>
            <w:r>
              <w:t>6</w:t>
            </w:r>
            <w:r>
              <w:t>）电梯井口未设置</w:t>
            </w:r>
            <w:r>
              <w:t>1.5m</w:t>
            </w:r>
            <w:r>
              <w:t>高防护门、防护门底端距地面高度大于</w:t>
            </w:r>
            <w:r>
              <w:t>50mm</w:t>
            </w:r>
            <w:r>
              <w:t>、未设置挡脚板；（</w:t>
            </w:r>
            <w:r>
              <w:t>7</w:t>
            </w:r>
            <w:r>
              <w:t>）电梯井道未按每隔</w:t>
            </w:r>
            <w:r>
              <w:t>2</w:t>
            </w:r>
            <w:r>
              <w:t>层且不大于</w:t>
            </w:r>
            <w:r>
              <w:t>10m</w:t>
            </w:r>
            <w:r>
              <w:t>加设安全平网，电梯井内的施工层上部未设置隔离防护设施。至少抽查</w:t>
            </w:r>
            <w:r>
              <w:t>8</w:t>
            </w:r>
            <w:r>
              <w:t>处，不足</w:t>
            </w:r>
            <w:r>
              <w:t>8</w:t>
            </w:r>
            <w:r>
              <w:t>处时全数检查。</w:t>
            </w:r>
          </w:p>
        </w:tc>
        <w:tc>
          <w:tcPr>
            <w:tcW w:w="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center"/>
              <w:rPr>
                <w:b/>
              </w:rPr>
            </w:pPr>
            <w:r>
              <w:rPr>
                <w:b/>
              </w:rPr>
              <w:t>6</w:t>
            </w:r>
          </w:p>
          <w:p w:rsidR="0059037C" w:rsidRDefault="0059037C">
            <w:pPr>
              <w:snapToGrid w:val="0"/>
              <w:spacing w:line="320" w:lineRule="exact"/>
              <w:jc w:val="center"/>
              <w:rPr>
                <w:sz w:val="20"/>
              </w:rPr>
            </w:pP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p w:rsidR="0059037C" w:rsidRDefault="0059037C">
            <w:pPr>
              <w:snapToGrid w:val="0"/>
              <w:spacing w:line="320" w:lineRule="exact"/>
              <w:jc w:val="center"/>
              <w:rPr>
                <w:sz w:val="20"/>
              </w:rPr>
            </w:pP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p w:rsidR="0059037C" w:rsidRDefault="0059037C">
            <w:pPr>
              <w:snapToGrid w:val="0"/>
              <w:spacing w:line="320" w:lineRule="exact"/>
              <w:jc w:val="center"/>
              <w:rPr>
                <w:sz w:val="20"/>
              </w:rPr>
            </w:pPr>
          </w:p>
        </w:tc>
      </w:tr>
      <w:tr w:rsidR="0059037C">
        <w:trPr>
          <w:jc w:val="center"/>
        </w:trPr>
        <w:tc>
          <w:tcPr>
            <w:tcW w:w="56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center"/>
              <w:rPr>
                <w:b/>
              </w:rPr>
            </w:pPr>
            <w:r>
              <w:rPr>
                <w:b/>
              </w:rPr>
              <w:lastRenderedPageBreak/>
              <w:t>6</w:t>
            </w:r>
          </w:p>
        </w:tc>
        <w:tc>
          <w:tcPr>
            <w:tcW w:w="72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pacing w:line="320" w:lineRule="exact"/>
              <w:jc w:val="center"/>
            </w:pPr>
            <w:r>
              <w:t>施工</w:t>
            </w:r>
          </w:p>
          <w:p w:rsidR="0059037C" w:rsidRDefault="00427696">
            <w:pPr>
              <w:spacing w:line="320" w:lineRule="exact"/>
              <w:jc w:val="center"/>
            </w:pPr>
            <w:r>
              <w:t>用电</w:t>
            </w:r>
          </w:p>
        </w:tc>
        <w:tc>
          <w:tcPr>
            <w:tcW w:w="992"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S5.6.0.001</w:t>
            </w:r>
          </w:p>
        </w:tc>
        <w:tc>
          <w:tcPr>
            <w:tcW w:w="3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rPr>
                <w:shd w:val="clear" w:color="000000" w:fill="FFFFFF"/>
              </w:rPr>
            </w:pPr>
            <w:r>
              <w:rPr>
                <w:shd w:val="clear" w:color="000000" w:fill="FFFFFF"/>
              </w:rPr>
              <w:t>未采用三级配电系统，二级漏电保护系统的，扣</w:t>
            </w:r>
            <w:r>
              <w:rPr>
                <w:shd w:val="clear" w:color="000000" w:fill="FFFFFF"/>
              </w:rPr>
              <w:t>3</w:t>
            </w:r>
            <w:r>
              <w:rPr>
                <w:shd w:val="clear" w:color="000000" w:fill="FFFFFF"/>
              </w:rPr>
              <w:t>分。</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left"/>
              <w:rPr>
                <w:b/>
              </w:rPr>
            </w:pPr>
            <w:r>
              <w:t>检查现场。</w:t>
            </w:r>
          </w:p>
        </w:tc>
        <w:tc>
          <w:tcPr>
            <w:tcW w:w="5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left"/>
            </w:pPr>
            <w:r>
              <w:t>检查施工现场临时用电系统，总（分）配电箱下直接</w:t>
            </w:r>
            <w:proofErr w:type="gramStart"/>
            <w:r>
              <w:t>接</w:t>
            </w:r>
            <w:proofErr w:type="gramEnd"/>
            <w:r>
              <w:t>用电设备或无分配电箱，判定未采用三级配电；总配电箱或末级</w:t>
            </w:r>
            <w:proofErr w:type="gramStart"/>
            <w:r>
              <w:t>开关箱未装设</w:t>
            </w:r>
            <w:proofErr w:type="gramEnd"/>
            <w:r>
              <w:t>漏电保护器，判定未采用二级漏电保护系统。至少抽查</w:t>
            </w:r>
            <w:r>
              <w:t>1</w:t>
            </w:r>
            <w:r>
              <w:t>个总配电箱、</w:t>
            </w:r>
            <w:r>
              <w:t>1</w:t>
            </w:r>
            <w:r>
              <w:t>个分配电箱、</w:t>
            </w:r>
            <w:r>
              <w:t>1</w:t>
            </w:r>
            <w:r>
              <w:t>个开关箱。</w:t>
            </w:r>
          </w:p>
        </w:tc>
        <w:tc>
          <w:tcPr>
            <w:tcW w:w="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center"/>
              <w:rPr>
                <w:b/>
              </w:rPr>
            </w:pPr>
            <w:r>
              <w:rPr>
                <w:b/>
              </w:rPr>
              <w:t>3</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r>
      <w:tr w:rsidR="0059037C">
        <w:trPr>
          <w:trHeight w:val="1448"/>
          <w:jc w:val="center"/>
        </w:trPr>
        <w:tc>
          <w:tcPr>
            <w:tcW w:w="56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c>
          <w:tcPr>
            <w:tcW w:w="72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pPr>
          </w:p>
        </w:tc>
        <w:tc>
          <w:tcPr>
            <w:tcW w:w="992"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S5.6.0.002</w:t>
            </w:r>
          </w:p>
        </w:tc>
        <w:tc>
          <w:tcPr>
            <w:tcW w:w="3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rPr>
                <w:spacing w:val="-6"/>
              </w:rPr>
            </w:pPr>
            <w:r>
              <w:rPr>
                <w:spacing w:val="-6"/>
              </w:rPr>
              <w:t>未采用</w:t>
            </w:r>
            <w:r>
              <w:rPr>
                <w:spacing w:val="-6"/>
              </w:rPr>
              <w:t>TN-S</w:t>
            </w:r>
            <w:r>
              <w:rPr>
                <w:spacing w:val="-6"/>
              </w:rPr>
              <w:t>接零保护系统的，扣</w:t>
            </w:r>
            <w:r>
              <w:rPr>
                <w:spacing w:val="-6"/>
              </w:rPr>
              <w:t>3</w:t>
            </w:r>
            <w:r>
              <w:rPr>
                <w:spacing w:val="-6"/>
              </w:rPr>
              <w:t>分。</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left"/>
              <w:rPr>
                <w:shd w:val="clear" w:color="000000" w:fill="FFFFFF"/>
              </w:rPr>
            </w:pPr>
            <w:r>
              <w:t>检查现场。</w:t>
            </w:r>
          </w:p>
        </w:tc>
        <w:tc>
          <w:tcPr>
            <w:tcW w:w="5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left"/>
              <w:rPr>
                <w:b/>
              </w:rPr>
            </w:pPr>
            <w:r>
              <w:t>临时用电系统未采用三相五线制，用电设备外壳未接</w:t>
            </w:r>
            <w:r>
              <w:t>PE</w:t>
            </w:r>
            <w:r>
              <w:t>线，或者用电设备外壳接了</w:t>
            </w:r>
            <w:r>
              <w:t>PE</w:t>
            </w:r>
            <w:r>
              <w:t>线，又在用电设备的外露可导电部分（金属外壳、基座等）</w:t>
            </w:r>
            <w:proofErr w:type="gramStart"/>
            <w:r>
              <w:t>做保</w:t>
            </w:r>
            <w:proofErr w:type="gramEnd"/>
            <w:r>
              <w:t>护接地的，予以扣分。</w:t>
            </w:r>
            <w:r>
              <w:rPr>
                <w:spacing w:val="-6"/>
              </w:rPr>
              <w:t>至少抽查</w:t>
            </w:r>
            <w:r>
              <w:rPr>
                <w:spacing w:val="-6"/>
              </w:rPr>
              <w:t>3</w:t>
            </w:r>
            <w:r>
              <w:rPr>
                <w:spacing w:val="-6"/>
              </w:rPr>
              <w:t>处，不足</w:t>
            </w:r>
            <w:r>
              <w:rPr>
                <w:spacing w:val="-6"/>
              </w:rPr>
              <w:t>3</w:t>
            </w:r>
            <w:r>
              <w:rPr>
                <w:spacing w:val="-6"/>
              </w:rPr>
              <w:t>处时全数检查</w:t>
            </w:r>
            <w:r>
              <w:t>。</w:t>
            </w:r>
          </w:p>
        </w:tc>
        <w:tc>
          <w:tcPr>
            <w:tcW w:w="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center"/>
              <w:rPr>
                <w:b/>
              </w:rPr>
            </w:pPr>
            <w:r>
              <w:rPr>
                <w:b/>
              </w:rPr>
              <w:t>3</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r>
      <w:tr w:rsidR="0059037C">
        <w:trPr>
          <w:trHeight w:val="870"/>
          <w:jc w:val="center"/>
        </w:trPr>
        <w:tc>
          <w:tcPr>
            <w:tcW w:w="56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c>
          <w:tcPr>
            <w:tcW w:w="72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pPr>
          </w:p>
        </w:tc>
        <w:tc>
          <w:tcPr>
            <w:tcW w:w="992"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S5.6.0.003</w:t>
            </w:r>
          </w:p>
        </w:tc>
        <w:tc>
          <w:tcPr>
            <w:tcW w:w="3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rPr>
                <w:spacing w:val="-6"/>
              </w:rPr>
            </w:pPr>
            <w:r>
              <w:rPr>
                <w:spacing w:val="-6"/>
              </w:rPr>
              <w:t>未按规定编制临时用电施工组织设计的，扣</w:t>
            </w:r>
            <w:r>
              <w:rPr>
                <w:spacing w:val="-6"/>
              </w:rPr>
              <w:t>2</w:t>
            </w:r>
            <w:r>
              <w:rPr>
                <w:spacing w:val="-6"/>
              </w:rPr>
              <w:t>分；</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left"/>
              <w:rPr>
                <w:shd w:val="clear" w:color="000000" w:fill="FFFFFF"/>
              </w:rPr>
            </w:pPr>
            <w:r>
              <w:rPr>
                <w:shd w:val="clear" w:color="000000" w:fill="FFFFFF"/>
              </w:rPr>
              <w:t>检查</w:t>
            </w:r>
            <w:r>
              <w:rPr>
                <w:spacing w:val="-6"/>
              </w:rPr>
              <w:t>临时用电施工组织设计</w:t>
            </w:r>
            <w:r>
              <w:rPr>
                <w:shd w:val="clear" w:color="000000" w:fill="FFFFFF"/>
              </w:rPr>
              <w:t>。</w:t>
            </w:r>
          </w:p>
        </w:tc>
        <w:tc>
          <w:tcPr>
            <w:tcW w:w="5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left"/>
              <w:rPr>
                <w:b/>
              </w:rPr>
            </w:pPr>
            <w:r>
              <w:t>未能提供</w:t>
            </w:r>
            <w:r>
              <w:rPr>
                <w:spacing w:val="-6"/>
              </w:rPr>
              <w:t>按规定需编制的临时用电施工组织设计</w:t>
            </w:r>
            <w:r>
              <w:t>的，予以扣分。</w:t>
            </w:r>
          </w:p>
        </w:tc>
        <w:tc>
          <w:tcPr>
            <w:tcW w:w="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center"/>
              <w:rPr>
                <w:b/>
              </w:rPr>
            </w:pPr>
            <w:r>
              <w:rPr>
                <w:b/>
              </w:rPr>
              <w:t>2</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r>
      <w:tr w:rsidR="0059037C">
        <w:trPr>
          <w:trHeight w:val="1435"/>
          <w:jc w:val="center"/>
        </w:trPr>
        <w:tc>
          <w:tcPr>
            <w:tcW w:w="56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c>
          <w:tcPr>
            <w:tcW w:w="72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pPr>
          </w:p>
        </w:tc>
        <w:tc>
          <w:tcPr>
            <w:tcW w:w="992"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S5.6.0.004</w:t>
            </w:r>
          </w:p>
        </w:tc>
        <w:tc>
          <w:tcPr>
            <w:tcW w:w="3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rPr>
                <w:spacing w:val="-6"/>
              </w:rPr>
            </w:pPr>
            <w:r>
              <w:rPr>
                <w:rFonts w:hint="eastAsia"/>
                <w:spacing w:val="-6"/>
              </w:rPr>
              <w:t>临时用电施工组织设计未经</w:t>
            </w:r>
            <w:r>
              <w:rPr>
                <w:spacing w:val="-6"/>
              </w:rPr>
              <w:t>施工单位技术负责人未签字审批的，</w:t>
            </w:r>
            <w:r>
              <w:rPr>
                <w:rFonts w:hint="eastAsia"/>
                <w:spacing w:val="-6"/>
              </w:rPr>
              <w:t>或</w:t>
            </w:r>
            <w:r>
              <w:rPr>
                <w:spacing w:val="-6"/>
              </w:rPr>
              <w:t>未盖施工单位公章的，</w:t>
            </w:r>
            <w:r>
              <w:rPr>
                <w:rFonts w:hint="eastAsia"/>
                <w:spacing w:val="-6"/>
              </w:rPr>
              <w:t>或</w:t>
            </w:r>
            <w:r>
              <w:rPr>
                <w:spacing w:val="-6"/>
              </w:rPr>
              <w:t>未经总监签字批准的，每种情形扣</w:t>
            </w:r>
            <w:r>
              <w:rPr>
                <w:spacing w:val="-6"/>
              </w:rPr>
              <w:t>0.5</w:t>
            </w:r>
            <w:r>
              <w:rPr>
                <w:spacing w:val="-6"/>
              </w:rPr>
              <w:t>分。</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left"/>
              <w:rPr>
                <w:shd w:val="clear" w:color="000000" w:fill="FFFFFF"/>
              </w:rPr>
            </w:pPr>
            <w:r>
              <w:rPr>
                <w:shd w:val="clear" w:color="000000" w:fill="FFFFFF"/>
              </w:rPr>
              <w:t>检查</w:t>
            </w:r>
            <w:r>
              <w:rPr>
                <w:spacing w:val="-6"/>
              </w:rPr>
              <w:t>临时用电施工组织设计</w:t>
            </w:r>
            <w:r>
              <w:rPr>
                <w:shd w:val="clear" w:color="000000" w:fill="FFFFFF"/>
              </w:rPr>
              <w:t>。</w:t>
            </w:r>
          </w:p>
        </w:tc>
        <w:tc>
          <w:tcPr>
            <w:tcW w:w="5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left"/>
            </w:pPr>
            <w:r>
              <w:t>有下列情形之一的，予以扣分：（</w:t>
            </w:r>
            <w:r>
              <w:t>1</w:t>
            </w:r>
            <w:r>
              <w:t>）无技术负责人签字审批；（</w:t>
            </w:r>
            <w:r>
              <w:t>2</w:t>
            </w:r>
            <w:r>
              <w:t>）未盖施工单位公章；（</w:t>
            </w:r>
            <w:r>
              <w:t>3</w:t>
            </w:r>
            <w:r>
              <w:t>）专项施工方案总监未签字批准。</w:t>
            </w:r>
          </w:p>
        </w:tc>
        <w:tc>
          <w:tcPr>
            <w:tcW w:w="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center"/>
              <w:rPr>
                <w:b/>
              </w:rPr>
            </w:pPr>
            <w:r>
              <w:rPr>
                <w:b/>
              </w:rPr>
              <w:t>2</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r>
      <w:tr w:rsidR="0059037C">
        <w:trPr>
          <w:trHeight w:val="1155"/>
          <w:jc w:val="center"/>
        </w:trPr>
        <w:tc>
          <w:tcPr>
            <w:tcW w:w="566"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center"/>
              <w:rPr>
                <w:b/>
              </w:rPr>
            </w:pPr>
            <w:r>
              <w:rPr>
                <w:rFonts w:hint="eastAsia"/>
                <w:b/>
              </w:rPr>
              <w:t>7</w:t>
            </w:r>
          </w:p>
        </w:tc>
        <w:tc>
          <w:tcPr>
            <w:tcW w:w="725"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59037C" w:rsidRDefault="00427696">
            <w:pPr>
              <w:spacing w:line="320" w:lineRule="exact"/>
              <w:jc w:val="center"/>
            </w:pPr>
            <w:r>
              <w:t>物料提升机与施工</w:t>
            </w:r>
          </w:p>
          <w:p w:rsidR="0059037C" w:rsidRDefault="00427696">
            <w:pPr>
              <w:spacing w:line="320" w:lineRule="exact"/>
              <w:jc w:val="center"/>
            </w:pPr>
            <w:r>
              <w:t>升降机</w:t>
            </w:r>
          </w:p>
        </w:tc>
        <w:tc>
          <w:tcPr>
            <w:tcW w:w="992"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S5.7.1.008</w:t>
            </w:r>
          </w:p>
        </w:tc>
        <w:tc>
          <w:tcPr>
            <w:tcW w:w="3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rPr>
                <w:spacing w:val="-6"/>
              </w:rPr>
            </w:pPr>
            <w:r>
              <w:rPr>
                <w:spacing w:val="-6"/>
              </w:rPr>
              <w:t>操作人员无特种作业操作证的，扣</w:t>
            </w:r>
            <w:r>
              <w:rPr>
                <w:spacing w:val="-6"/>
              </w:rPr>
              <w:t>2</w:t>
            </w:r>
            <w:r>
              <w:rPr>
                <w:spacing w:val="-6"/>
              </w:rPr>
              <w:t>分。</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left"/>
              <w:rPr>
                <w:shd w:val="clear" w:color="000000" w:fill="FFFFFF"/>
              </w:rPr>
            </w:pPr>
            <w:r>
              <w:rPr>
                <w:shd w:val="clear" w:color="000000" w:fill="FFFFFF"/>
              </w:rPr>
              <w:t>检查存档资料及现场随机抽查操作人员的持证情况。</w:t>
            </w:r>
          </w:p>
        </w:tc>
        <w:tc>
          <w:tcPr>
            <w:tcW w:w="5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left"/>
              <w:rPr>
                <w:b/>
              </w:rPr>
            </w:pPr>
            <w:r>
              <w:rPr>
                <w:shd w:val="clear" w:color="000000" w:fill="FFFFFF"/>
              </w:rPr>
              <w:t>随机抽查现场操作人员未能提供</w:t>
            </w:r>
            <w:r>
              <w:rPr>
                <w:spacing w:val="-6"/>
              </w:rPr>
              <w:t>特种作业操作证</w:t>
            </w:r>
            <w:r>
              <w:t>的，予以扣分</w:t>
            </w:r>
            <w:r>
              <w:rPr>
                <w:spacing w:val="-6"/>
              </w:rPr>
              <w:t>。</w:t>
            </w:r>
          </w:p>
        </w:tc>
        <w:tc>
          <w:tcPr>
            <w:tcW w:w="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center"/>
              <w:rPr>
                <w:b/>
              </w:rPr>
            </w:pPr>
            <w:r>
              <w:rPr>
                <w:b/>
              </w:rPr>
              <w:t>2</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r>
      <w:tr w:rsidR="0059037C">
        <w:trPr>
          <w:trHeight w:val="860"/>
          <w:jc w:val="center"/>
        </w:trPr>
        <w:tc>
          <w:tcPr>
            <w:tcW w:w="566" w:type="dxa"/>
            <w:vMerge/>
            <w:tcBorders>
              <w:left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c>
          <w:tcPr>
            <w:tcW w:w="725" w:type="dxa"/>
            <w:vMerge/>
            <w:tcBorders>
              <w:left w:val="single" w:sz="4" w:space="0" w:color="000000"/>
              <w:right w:val="single" w:sz="4" w:space="0" w:color="000000"/>
            </w:tcBorders>
            <w:tcMar>
              <w:top w:w="0" w:type="dxa"/>
              <w:left w:w="108" w:type="dxa"/>
              <w:bottom w:w="0" w:type="dxa"/>
              <w:right w:w="108" w:type="dxa"/>
            </w:tcMar>
            <w:vAlign w:val="center"/>
          </w:tcPr>
          <w:p w:rsidR="0059037C" w:rsidRDefault="0059037C">
            <w:pPr>
              <w:spacing w:line="320" w:lineRule="exact"/>
              <w:jc w:val="center"/>
            </w:pPr>
          </w:p>
        </w:tc>
        <w:tc>
          <w:tcPr>
            <w:tcW w:w="992"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S5.7.2.002</w:t>
            </w:r>
          </w:p>
        </w:tc>
        <w:tc>
          <w:tcPr>
            <w:tcW w:w="3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rPr>
                <w:spacing w:val="-6"/>
              </w:rPr>
            </w:pPr>
            <w:r>
              <w:rPr>
                <w:spacing w:val="-6"/>
              </w:rPr>
              <w:t>未编制</w:t>
            </w:r>
            <w:r>
              <w:t>安装、拆卸</w:t>
            </w:r>
            <w:r>
              <w:rPr>
                <w:spacing w:val="-6"/>
              </w:rPr>
              <w:t>专项施工方案的，扣</w:t>
            </w:r>
            <w:r>
              <w:rPr>
                <w:spacing w:val="-6"/>
              </w:rPr>
              <w:t>2</w:t>
            </w:r>
            <w:r>
              <w:rPr>
                <w:spacing w:val="-6"/>
              </w:rPr>
              <w:t>分。</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center"/>
              <w:rPr>
                <w:shd w:val="clear" w:color="000000" w:fill="FFFFFF"/>
              </w:rPr>
            </w:pPr>
            <w:r>
              <w:rPr>
                <w:shd w:val="clear" w:color="000000" w:fill="FFFFFF"/>
              </w:rPr>
              <w:t>检查专项施工方案。</w:t>
            </w:r>
          </w:p>
        </w:tc>
        <w:tc>
          <w:tcPr>
            <w:tcW w:w="5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pacing w:line="320" w:lineRule="exact"/>
              <w:jc w:val="left"/>
            </w:pPr>
            <w:r>
              <w:t>未能提供物料提升机与施工升降机安装、拆卸</w:t>
            </w:r>
            <w:r>
              <w:rPr>
                <w:spacing w:val="-6"/>
              </w:rPr>
              <w:t>专项施工方案</w:t>
            </w:r>
            <w:r>
              <w:t>的，予以扣分。</w:t>
            </w:r>
          </w:p>
        </w:tc>
        <w:tc>
          <w:tcPr>
            <w:tcW w:w="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center"/>
              <w:rPr>
                <w:b/>
              </w:rPr>
            </w:pPr>
            <w:r>
              <w:rPr>
                <w:b/>
              </w:rPr>
              <w:t>2</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r>
      <w:tr w:rsidR="0059037C">
        <w:trPr>
          <w:trHeight w:val="1230"/>
          <w:jc w:val="center"/>
        </w:trPr>
        <w:tc>
          <w:tcPr>
            <w:tcW w:w="56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sz w:val="20"/>
              </w:rPr>
            </w:pPr>
          </w:p>
        </w:tc>
        <w:tc>
          <w:tcPr>
            <w:tcW w:w="725"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sz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S5.7.2.003</w:t>
            </w:r>
          </w:p>
        </w:tc>
        <w:tc>
          <w:tcPr>
            <w:tcW w:w="3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rPr>
                <w:spacing w:val="-6"/>
              </w:rPr>
            </w:pPr>
            <w:r>
              <w:t>安装、拆卸</w:t>
            </w:r>
            <w:r>
              <w:rPr>
                <w:spacing w:val="-6"/>
              </w:rPr>
              <w:t>专项施工方案</w:t>
            </w:r>
            <w:r>
              <w:t>未经</w:t>
            </w:r>
            <w:r>
              <w:rPr>
                <w:spacing w:val="-6"/>
              </w:rPr>
              <w:t>施工单位技术负责人签字审批，或未盖施工单位公章，或未经总监签字批准的，扣</w:t>
            </w:r>
            <w:r>
              <w:rPr>
                <w:spacing w:val="-6"/>
              </w:rPr>
              <w:t>2</w:t>
            </w:r>
            <w:r>
              <w:rPr>
                <w:spacing w:val="-6"/>
              </w:rPr>
              <w:t>分。</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center"/>
              <w:rPr>
                <w:shd w:val="clear" w:color="000000" w:fill="FFFFFF"/>
              </w:rPr>
            </w:pPr>
            <w:r>
              <w:rPr>
                <w:shd w:val="clear" w:color="000000" w:fill="FFFFFF"/>
              </w:rPr>
              <w:t>检查专项施工方案。</w:t>
            </w:r>
          </w:p>
        </w:tc>
        <w:tc>
          <w:tcPr>
            <w:tcW w:w="5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left"/>
              <w:rPr>
                <w:b/>
              </w:rPr>
            </w:pPr>
            <w:r>
              <w:t>有下列情形之一的，予以扣分：（</w:t>
            </w:r>
            <w:r>
              <w:t>1</w:t>
            </w:r>
            <w:r>
              <w:t>）无技术负责人签字审批；（</w:t>
            </w:r>
            <w:r>
              <w:t>2</w:t>
            </w:r>
            <w:r>
              <w:t>）未盖施工单位公章的；（</w:t>
            </w:r>
            <w:r>
              <w:t>3</w:t>
            </w:r>
            <w:r>
              <w:t>）专项施工方案总监未签字批准。</w:t>
            </w:r>
          </w:p>
        </w:tc>
        <w:tc>
          <w:tcPr>
            <w:tcW w:w="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center"/>
              <w:rPr>
                <w:b/>
              </w:rPr>
            </w:pPr>
            <w:r>
              <w:rPr>
                <w:b/>
              </w:rPr>
              <w:t>2</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r>
      <w:tr w:rsidR="0059037C">
        <w:trPr>
          <w:jc w:val="center"/>
        </w:trPr>
        <w:tc>
          <w:tcPr>
            <w:tcW w:w="56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center"/>
              <w:rPr>
                <w:b/>
              </w:rPr>
            </w:pPr>
            <w:r>
              <w:rPr>
                <w:rFonts w:hint="eastAsia"/>
                <w:b/>
              </w:rPr>
              <w:lastRenderedPageBreak/>
              <w:t>8</w:t>
            </w:r>
          </w:p>
        </w:tc>
        <w:tc>
          <w:tcPr>
            <w:tcW w:w="72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00" w:lineRule="exact"/>
              <w:jc w:val="center"/>
            </w:pPr>
            <w:r>
              <w:t>塔式起重机与起重吊装</w:t>
            </w:r>
          </w:p>
        </w:tc>
        <w:tc>
          <w:tcPr>
            <w:tcW w:w="992"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S5.7.1.008</w:t>
            </w:r>
          </w:p>
        </w:tc>
        <w:tc>
          <w:tcPr>
            <w:tcW w:w="3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pPr>
            <w:r>
              <w:rPr>
                <w:spacing w:val="-6"/>
              </w:rPr>
              <w:t>操作人员无特种作业操作证的，扣</w:t>
            </w:r>
            <w:r>
              <w:rPr>
                <w:spacing w:val="-6"/>
              </w:rPr>
              <w:t>2</w:t>
            </w:r>
            <w:r>
              <w:rPr>
                <w:spacing w:val="-6"/>
              </w:rPr>
              <w:t>分。</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center"/>
              <w:rPr>
                <w:shd w:val="clear" w:color="000000" w:fill="FFFFFF"/>
              </w:rPr>
            </w:pPr>
            <w:r>
              <w:rPr>
                <w:shd w:val="clear" w:color="000000" w:fill="FFFFFF"/>
              </w:rPr>
              <w:t>检查存档资料及现场随机抽查操作人员的持证情况。</w:t>
            </w:r>
          </w:p>
        </w:tc>
        <w:tc>
          <w:tcPr>
            <w:tcW w:w="5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left"/>
              <w:rPr>
                <w:b/>
              </w:rPr>
            </w:pPr>
            <w:r>
              <w:rPr>
                <w:shd w:val="clear" w:color="000000" w:fill="FFFFFF"/>
              </w:rPr>
              <w:t>随机抽查现场操作人员未能提供</w:t>
            </w:r>
            <w:r>
              <w:rPr>
                <w:spacing w:val="-6"/>
              </w:rPr>
              <w:t>特种作业操作证</w:t>
            </w:r>
            <w:r>
              <w:t>的，予以扣分</w:t>
            </w:r>
            <w:r>
              <w:rPr>
                <w:spacing w:val="-6"/>
              </w:rPr>
              <w:t>。</w:t>
            </w:r>
          </w:p>
        </w:tc>
        <w:tc>
          <w:tcPr>
            <w:tcW w:w="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center"/>
              <w:rPr>
                <w:b/>
              </w:rPr>
            </w:pPr>
            <w:r>
              <w:rPr>
                <w:b/>
              </w:rPr>
              <w:t>2</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r>
      <w:tr w:rsidR="0059037C">
        <w:trPr>
          <w:jc w:val="center"/>
        </w:trPr>
        <w:tc>
          <w:tcPr>
            <w:tcW w:w="566" w:type="dxa"/>
            <w:vMerge/>
            <w:tcBorders>
              <w:left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c>
          <w:tcPr>
            <w:tcW w:w="725" w:type="dxa"/>
            <w:vMerge/>
            <w:tcBorders>
              <w:left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00" w:lineRule="exact"/>
              <w:jc w:val="center"/>
            </w:pPr>
          </w:p>
        </w:tc>
        <w:tc>
          <w:tcPr>
            <w:tcW w:w="992" w:type="dxa"/>
            <w:tcBorders>
              <w:left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S5.8.0.002</w:t>
            </w:r>
          </w:p>
        </w:tc>
        <w:tc>
          <w:tcPr>
            <w:tcW w:w="3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00" w:lineRule="exact"/>
              <w:rPr>
                <w:spacing w:val="-6"/>
              </w:rPr>
            </w:pPr>
            <w:r>
              <w:rPr>
                <w:spacing w:val="-6"/>
              </w:rPr>
              <w:t>未编制专项施工方案的，扣</w:t>
            </w:r>
            <w:r>
              <w:rPr>
                <w:spacing w:val="-6"/>
              </w:rPr>
              <w:t>2</w:t>
            </w:r>
            <w:r>
              <w:rPr>
                <w:spacing w:val="-6"/>
              </w:rPr>
              <w:t>分。</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00" w:lineRule="exact"/>
              <w:jc w:val="center"/>
              <w:rPr>
                <w:shd w:val="clear" w:color="000000" w:fill="FFFFFF"/>
              </w:rPr>
            </w:pPr>
            <w:r>
              <w:rPr>
                <w:shd w:val="clear" w:color="000000" w:fill="FFFFFF"/>
              </w:rPr>
              <w:t>检查专项施工方案。</w:t>
            </w:r>
          </w:p>
        </w:tc>
        <w:tc>
          <w:tcPr>
            <w:tcW w:w="5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00" w:lineRule="exact"/>
              <w:jc w:val="left"/>
            </w:pPr>
            <w:r>
              <w:t>未能提供塔机安装、拆卸和起重吊装的</w:t>
            </w:r>
            <w:r>
              <w:rPr>
                <w:spacing w:val="-6"/>
              </w:rPr>
              <w:t>专项施工方案</w:t>
            </w:r>
            <w:r>
              <w:t>的，予以扣分。</w:t>
            </w:r>
          </w:p>
        </w:tc>
        <w:tc>
          <w:tcPr>
            <w:tcW w:w="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center"/>
              <w:rPr>
                <w:b/>
              </w:rPr>
            </w:pPr>
            <w:r>
              <w:rPr>
                <w:b/>
              </w:rPr>
              <w:t>2</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r>
      <w:tr w:rsidR="0059037C">
        <w:trPr>
          <w:jc w:val="center"/>
        </w:trPr>
        <w:tc>
          <w:tcPr>
            <w:tcW w:w="56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c>
          <w:tcPr>
            <w:tcW w:w="72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00" w:lineRule="exact"/>
              <w:jc w:val="center"/>
            </w:pPr>
          </w:p>
        </w:tc>
        <w:tc>
          <w:tcPr>
            <w:tcW w:w="992"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S5.8.0.010</w:t>
            </w:r>
          </w:p>
        </w:tc>
        <w:tc>
          <w:tcPr>
            <w:tcW w:w="3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00" w:lineRule="exact"/>
            </w:pPr>
            <w:r>
              <w:t>塔式起重机的主要部件和安全装置检查，少于每月一次的，缺一次扣</w:t>
            </w:r>
            <w:r>
              <w:t>0.5</w:t>
            </w:r>
            <w:r>
              <w:t>分。</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00" w:lineRule="exact"/>
              <w:jc w:val="center"/>
              <w:rPr>
                <w:shd w:val="clear" w:color="000000" w:fill="FFFFFF"/>
              </w:rPr>
            </w:pPr>
            <w:r>
              <w:rPr>
                <w:shd w:val="clear" w:color="000000" w:fill="FFFFFF"/>
              </w:rPr>
              <w:t>抽查检查记录。</w:t>
            </w:r>
          </w:p>
        </w:tc>
        <w:tc>
          <w:tcPr>
            <w:tcW w:w="5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pacing w:line="300" w:lineRule="exact"/>
              <w:jc w:val="left"/>
              <w:rPr>
                <w:shd w:val="clear" w:color="000000" w:fill="FFFFFF"/>
              </w:rPr>
            </w:pPr>
            <w:r>
              <w:rPr>
                <w:shd w:val="clear" w:color="000000" w:fill="FFFFFF"/>
              </w:rPr>
              <w:t>使用单位未能提供使用期间每月组织专业技术人员，对</w:t>
            </w:r>
            <w:r>
              <w:t>塔式起重机的主要部件和安全装置进行检查</w:t>
            </w:r>
            <w:r>
              <w:rPr>
                <w:shd w:val="clear" w:color="000000" w:fill="FFFFFF"/>
              </w:rPr>
              <w:t>的记录</w:t>
            </w:r>
            <w:r>
              <w:t>的，予以扣分</w:t>
            </w:r>
            <w:r>
              <w:rPr>
                <w:shd w:val="clear" w:color="000000" w:fill="FFFFFF"/>
              </w:rPr>
              <w:t>。</w:t>
            </w:r>
            <w:r>
              <w:rPr>
                <w:spacing w:val="-6"/>
              </w:rPr>
              <w:t>至少抽查</w:t>
            </w:r>
            <w:r>
              <w:rPr>
                <w:spacing w:val="-6"/>
              </w:rPr>
              <w:t>4</w:t>
            </w:r>
            <w:r>
              <w:rPr>
                <w:spacing w:val="-6"/>
              </w:rPr>
              <w:t>次，不足</w:t>
            </w:r>
            <w:r>
              <w:rPr>
                <w:spacing w:val="-6"/>
              </w:rPr>
              <w:t>4</w:t>
            </w:r>
            <w:r>
              <w:rPr>
                <w:spacing w:val="-6"/>
              </w:rPr>
              <w:t>次时全数检查。</w:t>
            </w:r>
          </w:p>
        </w:tc>
        <w:tc>
          <w:tcPr>
            <w:tcW w:w="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center"/>
              <w:rPr>
                <w:b/>
              </w:rPr>
            </w:pPr>
            <w:r>
              <w:rPr>
                <w:b/>
              </w:rPr>
              <w:t>1</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r>
      <w:tr w:rsidR="0059037C">
        <w:trPr>
          <w:jc w:val="center"/>
        </w:trPr>
        <w:tc>
          <w:tcPr>
            <w:tcW w:w="56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center"/>
              <w:rPr>
                <w:b/>
              </w:rPr>
            </w:pPr>
            <w:r>
              <w:rPr>
                <w:rFonts w:hint="eastAsia"/>
                <w:b/>
              </w:rPr>
              <w:t>9</w:t>
            </w:r>
          </w:p>
        </w:tc>
        <w:tc>
          <w:tcPr>
            <w:tcW w:w="72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pacing w:line="300" w:lineRule="exact"/>
              <w:jc w:val="center"/>
            </w:pPr>
            <w:r>
              <w:t>施工</w:t>
            </w:r>
          </w:p>
          <w:p w:rsidR="0059037C" w:rsidRDefault="00427696">
            <w:pPr>
              <w:spacing w:line="300" w:lineRule="exact"/>
              <w:jc w:val="center"/>
            </w:pPr>
            <w:r>
              <w:t>机具</w:t>
            </w:r>
          </w:p>
        </w:tc>
        <w:tc>
          <w:tcPr>
            <w:tcW w:w="992"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S5.9.0.002</w:t>
            </w:r>
          </w:p>
        </w:tc>
        <w:tc>
          <w:tcPr>
            <w:tcW w:w="3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00" w:lineRule="exact"/>
            </w:pPr>
            <w:r>
              <w:t>使用倒顺开关作为施工机具的控制开关的，</w:t>
            </w:r>
            <w:r>
              <w:rPr>
                <w:rFonts w:hint="eastAsia"/>
              </w:rPr>
              <w:t>每台用电设备扣</w:t>
            </w:r>
            <w:r>
              <w:rPr>
                <w:rFonts w:hint="eastAsia"/>
              </w:rPr>
              <w:t>1</w:t>
            </w:r>
            <w:r>
              <w:rPr>
                <w:rFonts w:hint="eastAsia"/>
              </w:rPr>
              <w:t>分</w:t>
            </w:r>
            <w:r>
              <w:t>。</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00" w:lineRule="exact"/>
              <w:jc w:val="center"/>
              <w:rPr>
                <w:shd w:val="clear" w:color="000000" w:fill="FFFFFF"/>
              </w:rPr>
            </w:pPr>
            <w:r>
              <w:t>检查现场。</w:t>
            </w:r>
          </w:p>
        </w:tc>
        <w:tc>
          <w:tcPr>
            <w:tcW w:w="5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00" w:lineRule="exact"/>
              <w:jc w:val="left"/>
            </w:pPr>
            <w:r>
              <w:t>现场检查发现施工机具的控制开关为可正反转的倒顺开关的，予以扣分。至少抽查</w:t>
            </w:r>
            <w:r>
              <w:t>4</w:t>
            </w:r>
            <w:r>
              <w:t>台用电设备</w:t>
            </w:r>
            <w:r>
              <w:rPr>
                <w:spacing w:val="-6"/>
              </w:rPr>
              <w:t>，不足</w:t>
            </w:r>
            <w:r>
              <w:rPr>
                <w:spacing w:val="-6"/>
              </w:rPr>
              <w:t>4</w:t>
            </w:r>
            <w:r>
              <w:rPr>
                <w:spacing w:val="-6"/>
              </w:rPr>
              <w:t>台时全数检查</w:t>
            </w:r>
            <w:r>
              <w:t>。</w:t>
            </w:r>
          </w:p>
        </w:tc>
        <w:tc>
          <w:tcPr>
            <w:tcW w:w="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center"/>
              <w:rPr>
                <w:b/>
              </w:rPr>
            </w:pPr>
            <w:r>
              <w:rPr>
                <w:b/>
              </w:rPr>
              <w:t>2</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r>
      <w:tr w:rsidR="0059037C">
        <w:trPr>
          <w:jc w:val="center"/>
        </w:trPr>
        <w:tc>
          <w:tcPr>
            <w:tcW w:w="56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c>
          <w:tcPr>
            <w:tcW w:w="72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00" w:lineRule="exact"/>
              <w:jc w:val="center"/>
            </w:pPr>
          </w:p>
        </w:tc>
        <w:tc>
          <w:tcPr>
            <w:tcW w:w="992"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S5.9.0.003</w:t>
            </w:r>
          </w:p>
        </w:tc>
        <w:tc>
          <w:tcPr>
            <w:tcW w:w="3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00" w:lineRule="exact"/>
            </w:pPr>
            <w:proofErr w:type="gramStart"/>
            <w:r>
              <w:t>开关箱未安装</w:t>
            </w:r>
            <w:proofErr w:type="gramEnd"/>
            <w:r>
              <w:t>漏电保护器或用电设备未</w:t>
            </w:r>
            <w:proofErr w:type="gramStart"/>
            <w:r>
              <w:t>做保护接零</w:t>
            </w:r>
            <w:proofErr w:type="gramEnd"/>
            <w:r>
              <w:t>的，</w:t>
            </w:r>
            <w:r>
              <w:rPr>
                <w:rFonts w:hint="eastAsia"/>
              </w:rPr>
              <w:t>每台用电设备扣</w:t>
            </w:r>
            <w:r>
              <w:rPr>
                <w:rFonts w:hint="eastAsia"/>
              </w:rPr>
              <w:t>1</w:t>
            </w:r>
            <w:r>
              <w:rPr>
                <w:rFonts w:hint="eastAsia"/>
              </w:rPr>
              <w:t>分</w:t>
            </w:r>
            <w:r>
              <w:t>。</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00" w:lineRule="exact"/>
              <w:jc w:val="center"/>
              <w:rPr>
                <w:shd w:val="clear" w:color="000000" w:fill="FFFFFF"/>
              </w:rPr>
            </w:pPr>
            <w:r>
              <w:t>检查现场。</w:t>
            </w:r>
          </w:p>
        </w:tc>
        <w:tc>
          <w:tcPr>
            <w:tcW w:w="5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00" w:lineRule="exact"/>
              <w:jc w:val="left"/>
            </w:pPr>
            <w:r>
              <w:t>有下列情形之一的，予以扣分：（</w:t>
            </w:r>
            <w:r>
              <w:t>1</w:t>
            </w:r>
            <w:r>
              <w:t>）开关箱内未装设漏电保护器；（</w:t>
            </w:r>
            <w:r>
              <w:t>2</w:t>
            </w:r>
            <w:r>
              <w:t>）用电设备未</w:t>
            </w:r>
            <w:proofErr w:type="gramStart"/>
            <w:r>
              <w:t>做保护接零</w:t>
            </w:r>
            <w:proofErr w:type="gramEnd"/>
            <w:r>
              <w:t>。至少抽查</w:t>
            </w:r>
            <w:r>
              <w:t>4</w:t>
            </w:r>
            <w:r>
              <w:t>台用电设备</w:t>
            </w:r>
            <w:r>
              <w:rPr>
                <w:spacing w:val="-6"/>
              </w:rPr>
              <w:t>，不足</w:t>
            </w:r>
            <w:r>
              <w:rPr>
                <w:spacing w:val="-6"/>
              </w:rPr>
              <w:t>4</w:t>
            </w:r>
            <w:r>
              <w:rPr>
                <w:spacing w:val="-6"/>
              </w:rPr>
              <w:t>台时全数检查</w:t>
            </w:r>
            <w:r>
              <w:t>。</w:t>
            </w:r>
          </w:p>
        </w:tc>
        <w:tc>
          <w:tcPr>
            <w:tcW w:w="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320" w:lineRule="exact"/>
              <w:jc w:val="center"/>
              <w:rPr>
                <w:b/>
              </w:rPr>
            </w:pPr>
            <w:r>
              <w:rPr>
                <w:b/>
              </w:rPr>
              <w:t>2</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r>
      <w:tr w:rsidR="0059037C">
        <w:trPr>
          <w:trHeight w:val="490"/>
          <w:jc w:val="center"/>
        </w:trPr>
        <w:tc>
          <w:tcPr>
            <w:tcW w:w="13572" w:type="dxa"/>
            <w:gridSpan w:val="6"/>
            <w:tcBorders>
              <w:top w:val="single" w:sz="4" w:space="0" w:color="000000"/>
              <w:left w:val="single" w:sz="4" w:space="0" w:color="000000"/>
              <w:bottom w:val="single" w:sz="4" w:space="0" w:color="000000"/>
              <w:right w:val="single" w:sz="4" w:space="0" w:color="000000"/>
            </w:tcBorders>
          </w:tcPr>
          <w:p w:rsidR="0059037C" w:rsidRDefault="00427696">
            <w:pPr>
              <w:snapToGrid w:val="0"/>
              <w:spacing w:line="320" w:lineRule="exact"/>
              <w:jc w:val="center"/>
              <w:rPr>
                <w:b/>
              </w:rPr>
            </w:pPr>
            <w:r>
              <w:rPr>
                <w:spacing w:val="-6"/>
              </w:rPr>
              <w:t>合</w:t>
            </w:r>
            <w:r>
              <w:rPr>
                <w:spacing w:val="-6"/>
              </w:rPr>
              <w:t xml:space="preserve"> </w:t>
            </w:r>
            <w:r>
              <w:rPr>
                <w:spacing w:val="-6"/>
              </w:rPr>
              <w:t>计</w:t>
            </w:r>
          </w:p>
        </w:tc>
        <w:tc>
          <w:tcPr>
            <w:tcW w:w="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left"/>
            </w:pP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b/>
              </w:rPr>
            </w:pPr>
          </w:p>
        </w:tc>
      </w:tr>
      <w:tr w:rsidR="0059037C">
        <w:trPr>
          <w:trHeight w:val="560"/>
          <w:jc w:val="center"/>
        </w:trPr>
        <w:tc>
          <w:tcPr>
            <w:tcW w:w="13577" w:type="dxa"/>
            <w:gridSpan w:val="6"/>
            <w:tcBorders>
              <w:top w:val="single" w:sz="4" w:space="0" w:color="000000"/>
              <w:left w:val="single" w:sz="4" w:space="0" w:color="000000"/>
              <w:bottom w:val="single" w:sz="4" w:space="0" w:color="000000"/>
              <w:right w:val="single" w:sz="4" w:space="0" w:color="auto"/>
            </w:tcBorders>
            <w:vAlign w:val="center"/>
          </w:tcPr>
          <w:p w:rsidR="0059037C" w:rsidRDefault="00427696">
            <w:pPr>
              <w:snapToGrid w:val="0"/>
              <w:spacing w:line="320" w:lineRule="exact"/>
              <w:jc w:val="center"/>
              <w:rPr>
                <w:b/>
              </w:rPr>
            </w:pPr>
            <w:r>
              <w:rPr>
                <w:spacing w:val="-6"/>
              </w:rPr>
              <w:t>该项</w:t>
            </w:r>
            <w:r>
              <w:t>得分</w:t>
            </w:r>
            <w:r>
              <w:t xml:space="preserve"> =</w:t>
            </w:r>
            <w:r>
              <w:t>（实得分</w:t>
            </w:r>
            <w:r>
              <w:t xml:space="preserve"> / </w:t>
            </w:r>
            <w:r>
              <w:t>应得分）</w:t>
            </w:r>
            <w:r>
              <w:t>× 100</w:t>
            </w:r>
          </w:p>
        </w:tc>
        <w:tc>
          <w:tcPr>
            <w:tcW w:w="1460" w:type="dxa"/>
            <w:gridSpan w:val="3"/>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320" w:lineRule="exact"/>
              <w:jc w:val="center"/>
              <w:rPr>
                <w:spacing w:val="-6"/>
              </w:rPr>
            </w:pPr>
          </w:p>
        </w:tc>
      </w:tr>
    </w:tbl>
    <w:p w:rsidR="0059037C" w:rsidRDefault="0059037C">
      <w:pPr>
        <w:spacing w:line="260" w:lineRule="exact"/>
        <w:ind w:firstLine="843"/>
        <w:rPr>
          <w:b/>
        </w:rPr>
      </w:pPr>
    </w:p>
    <w:p w:rsidR="0059037C" w:rsidRDefault="00427696">
      <w:pPr>
        <w:spacing w:line="260" w:lineRule="exact"/>
        <w:ind w:firstLine="843"/>
        <w:rPr>
          <w:b/>
        </w:rPr>
      </w:pPr>
      <w:r>
        <w:rPr>
          <w:b/>
        </w:rPr>
        <w:t>备注：</w:t>
      </w:r>
      <w:r>
        <w:rPr>
          <w:b/>
        </w:rPr>
        <w:t>1.“</w:t>
      </w:r>
      <w:r>
        <w:rPr>
          <w:b/>
        </w:rPr>
        <w:t>说明</w:t>
      </w:r>
      <w:r>
        <w:rPr>
          <w:b/>
        </w:rPr>
        <w:t>”</w:t>
      </w:r>
      <w:r>
        <w:rPr>
          <w:b/>
        </w:rPr>
        <w:t>内容仅为尽量统一评价人员使用本表格操作方法的说明，不是施工质量的验收标准，因此不得作为施工、监理检查验收的依据。</w:t>
      </w:r>
    </w:p>
    <w:p w:rsidR="0059037C" w:rsidRDefault="00427696">
      <w:pPr>
        <w:spacing w:line="260" w:lineRule="exact"/>
        <w:ind w:firstLineChars="700" w:firstLine="1476"/>
        <w:rPr>
          <w:b/>
          <w:bCs/>
          <w:shd w:val="clear" w:color="000000" w:fill="FFFFFF"/>
        </w:rPr>
      </w:pPr>
      <w:r>
        <w:rPr>
          <w:b/>
          <w:bCs/>
          <w:shd w:val="clear" w:color="000000" w:fill="FFFFFF"/>
        </w:rPr>
        <w:t xml:space="preserve">2. </w:t>
      </w:r>
      <w:r>
        <w:rPr>
          <w:b/>
          <w:bCs/>
          <w:shd w:val="clear" w:color="000000" w:fill="FFFFFF"/>
        </w:rPr>
        <w:t>本表所称重大</w:t>
      </w:r>
      <w:proofErr w:type="gramStart"/>
      <w:r>
        <w:rPr>
          <w:b/>
          <w:bCs/>
          <w:shd w:val="clear" w:color="000000" w:fill="FFFFFF"/>
        </w:rPr>
        <w:t>危险源指超过</w:t>
      </w:r>
      <w:proofErr w:type="gramEnd"/>
      <w:r>
        <w:rPr>
          <w:b/>
          <w:bCs/>
          <w:shd w:val="clear" w:color="000000" w:fill="FFFFFF"/>
        </w:rPr>
        <w:t>一定规模的危险性较大分部分项工程、人货两用电梯和临时活动板房。</w:t>
      </w:r>
    </w:p>
    <w:p w:rsidR="0059037C" w:rsidRDefault="00427696">
      <w:pPr>
        <w:spacing w:line="260" w:lineRule="exact"/>
        <w:ind w:firstLineChars="700" w:firstLine="1476"/>
        <w:rPr>
          <w:b/>
        </w:rPr>
      </w:pPr>
      <w:r>
        <w:rPr>
          <w:b/>
          <w:bCs/>
          <w:shd w:val="clear" w:color="000000" w:fill="FFFFFF"/>
        </w:rPr>
        <w:t xml:space="preserve">3. </w:t>
      </w:r>
      <w:proofErr w:type="gramStart"/>
      <w:r>
        <w:rPr>
          <w:b/>
        </w:rPr>
        <w:t>本评价</w:t>
      </w:r>
      <w:proofErr w:type="gramEnd"/>
      <w:r>
        <w:rPr>
          <w:b/>
        </w:rPr>
        <w:t>表有效期：</w:t>
      </w:r>
      <w:r>
        <w:rPr>
          <w:b/>
        </w:rPr>
        <w:t>20</w:t>
      </w:r>
      <w:r>
        <w:rPr>
          <w:rFonts w:hint="eastAsia"/>
          <w:b/>
        </w:rPr>
        <w:t>20</w:t>
      </w:r>
      <w:r>
        <w:rPr>
          <w:b/>
        </w:rPr>
        <w:t>年</w:t>
      </w:r>
      <w:r>
        <w:rPr>
          <w:rFonts w:hint="eastAsia"/>
          <w:b/>
        </w:rPr>
        <w:t>1</w:t>
      </w:r>
      <w:r>
        <w:rPr>
          <w:b/>
        </w:rPr>
        <w:t>月</w:t>
      </w:r>
      <w:r>
        <w:rPr>
          <w:b/>
        </w:rPr>
        <w:t>1</w:t>
      </w:r>
      <w:r>
        <w:rPr>
          <w:b/>
        </w:rPr>
        <w:t>日</w:t>
      </w:r>
      <w:r>
        <w:rPr>
          <w:b/>
        </w:rPr>
        <w:t>~</w:t>
      </w:r>
      <w:r>
        <w:rPr>
          <w:rFonts w:hint="eastAsia"/>
          <w:b/>
        </w:rPr>
        <w:t>2020</w:t>
      </w:r>
      <w:r>
        <w:rPr>
          <w:b/>
        </w:rPr>
        <w:t>年</w:t>
      </w:r>
      <w:r>
        <w:rPr>
          <w:rFonts w:hint="eastAsia"/>
          <w:b/>
        </w:rPr>
        <w:t>6</w:t>
      </w:r>
      <w:r>
        <w:rPr>
          <w:b/>
        </w:rPr>
        <w:t>月</w:t>
      </w:r>
      <w:r>
        <w:rPr>
          <w:b/>
        </w:rPr>
        <w:t>3</w:t>
      </w:r>
      <w:r>
        <w:rPr>
          <w:rFonts w:hint="eastAsia"/>
          <w:b/>
        </w:rPr>
        <w:t>0</w:t>
      </w:r>
      <w:r>
        <w:rPr>
          <w:b/>
        </w:rPr>
        <w:t>日。</w:t>
      </w:r>
    </w:p>
    <w:p w:rsidR="0059037C" w:rsidRDefault="0059037C">
      <w:pPr>
        <w:spacing w:line="260" w:lineRule="exact"/>
        <w:ind w:firstLineChars="700" w:firstLine="1680"/>
        <w:rPr>
          <w:sz w:val="24"/>
        </w:rPr>
      </w:pPr>
    </w:p>
    <w:p w:rsidR="0059037C" w:rsidRDefault="00427696">
      <w:pPr>
        <w:spacing w:line="260" w:lineRule="exact"/>
        <w:ind w:left="638"/>
      </w:pPr>
      <w:r>
        <w:rPr>
          <w:sz w:val="24"/>
        </w:rPr>
        <w:t>评价人员签名：</w:t>
      </w:r>
      <w:r>
        <w:rPr>
          <w:sz w:val="24"/>
        </w:rPr>
        <w:t xml:space="preserve">                   </w:t>
      </w:r>
      <w:r>
        <w:rPr>
          <w:sz w:val="24"/>
        </w:rPr>
        <w:t>项目负责人签名：</w:t>
      </w:r>
      <w:r>
        <w:rPr>
          <w:sz w:val="24"/>
        </w:rPr>
        <w:t xml:space="preserve">                  </w:t>
      </w:r>
      <w:r>
        <w:rPr>
          <w:sz w:val="24"/>
        </w:rPr>
        <w:t>评价日期：</w:t>
      </w:r>
    </w:p>
    <w:p w:rsidR="0059037C" w:rsidRDefault="0059037C">
      <w:pPr>
        <w:rPr>
          <w:sz w:val="32"/>
          <w:szCs w:val="32"/>
        </w:rPr>
      </w:pPr>
    </w:p>
    <w:p w:rsidR="0059037C" w:rsidRDefault="00427696">
      <w:pPr>
        <w:widowControl/>
        <w:spacing w:line="400" w:lineRule="exact"/>
        <w:jc w:val="left"/>
        <w:rPr>
          <w:rFonts w:ascii="方正小标宋_GBK" w:eastAsia="方正小标宋_GBK" w:hAnsi="方正小标宋_GBK" w:cs="方正小标宋_GBK"/>
          <w:b/>
          <w:sz w:val="36"/>
          <w:szCs w:val="36"/>
        </w:rPr>
      </w:pPr>
      <w:r>
        <w:rPr>
          <w:rFonts w:hint="eastAsia"/>
          <w:sz w:val="32"/>
          <w:szCs w:val="32"/>
        </w:rPr>
        <w:br w:type="page"/>
      </w:r>
      <w:r>
        <w:rPr>
          <w:rFonts w:hint="eastAsia"/>
          <w:sz w:val="32"/>
          <w:szCs w:val="32"/>
        </w:rPr>
        <w:lastRenderedPageBreak/>
        <w:t>附件</w:t>
      </w:r>
      <w:r>
        <w:rPr>
          <w:rFonts w:hint="eastAsia"/>
          <w:sz w:val="32"/>
          <w:szCs w:val="32"/>
        </w:rPr>
        <w:t xml:space="preserve"> </w:t>
      </w:r>
      <w:r>
        <w:rPr>
          <w:rFonts w:ascii="黑体" w:eastAsia="黑体" w:hAnsi="黑体" w:cs="黑体" w:hint="eastAsia"/>
          <w:sz w:val="28"/>
          <w:szCs w:val="28"/>
        </w:rPr>
        <w:t>施工总承包企业施工现场质量安全管理评价表</w:t>
      </w:r>
      <w:r>
        <w:rPr>
          <w:rFonts w:ascii="黑体" w:eastAsia="黑体" w:hAnsi="黑体" w:cs="黑体" w:hint="eastAsia"/>
          <w:sz w:val="28"/>
          <w:szCs w:val="28"/>
        </w:rPr>
        <w:t xml:space="preserve"> </w:t>
      </w:r>
      <w:r>
        <w:rPr>
          <w:rFonts w:ascii="黑体" w:eastAsia="黑体" w:hAnsi="黑体" w:cs="黑体" w:hint="eastAsia"/>
          <w:sz w:val="28"/>
          <w:szCs w:val="28"/>
        </w:rPr>
        <w:t>表</w:t>
      </w:r>
      <w:r>
        <w:rPr>
          <w:rFonts w:ascii="黑体" w:eastAsia="黑体" w:hAnsi="黑体" w:cs="黑体" w:hint="eastAsia"/>
          <w:sz w:val="28"/>
          <w:szCs w:val="28"/>
        </w:rPr>
        <w:t>6</w:t>
      </w:r>
    </w:p>
    <w:p w:rsidR="0059037C" w:rsidRDefault="00427696">
      <w:pPr>
        <w:widowControl/>
        <w:spacing w:line="580" w:lineRule="exact"/>
        <w:jc w:val="center"/>
        <w:rPr>
          <w:rFonts w:ascii="方正小标宋_GBK" w:eastAsia="方正小标宋_GBK" w:hAnsi="方正小标宋_GBK" w:cs="方正小标宋_GBK"/>
          <w:b/>
          <w:sz w:val="36"/>
          <w:szCs w:val="36"/>
        </w:rPr>
      </w:pPr>
      <w:r>
        <w:rPr>
          <w:rFonts w:ascii="方正小标宋_GBK" w:eastAsia="方正小标宋_GBK" w:hAnsi="方正小标宋_GBK" w:cs="方正小标宋_GBK" w:hint="eastAsia"/>
          <w:b/>
          <w:sz w:val="36"/>
          <w:szCs w:val="36"/>
        </w:rPr>
        <w:t>施工现场质量安全管理评价表</w:t>
      </w:r>
    </w:p>
    <w:p w:rsidR="0059037C" w:rsidRDefault="00427696">
      <w:pPr>
        <w:widowControl/>
        <w:spacing w:line="580" w:lineRule="exact"/>
        <w:jc w:val="center"/>
        <w:rPr>
          <w:b/>
          <w:sz w:val="32"/>
          <w:szCs w:val="32"/>
        </w:rPr>
      </w:pPr>
      <w:r>
        <w:rPr>
          <w:b/>
          <w:sz w:val="32"/>
          <w:szCs w:val="32"/>
        </w:rPr>
        <w:t>（文明施工管理）</w:t>
      </w:r>
    </w:p>
    <w:p w:rsidR="0059037C" w:rsidRDefault="00427696">
      <w:pPr>
        <w:spacing w:line="340" w:lineRule="exact"/>
        <w:ind w:left="840"/>
        <w:jc w:val="left"/>
        <w:rPr>
          <w:b/>
          <w:sz w:val="28"/>
        </w:rPr>
      </w:pPr>
      <w:r>
        <w:rPr>
          <w:b/>
          <w:sz w:val="28"/>
        </w:rPr>
        <w:t>项目名称：</w:t>
      </w:r>
      <w:r>
        <w:rPr>
          <w:b/>
          <w:sz w:val="28"/>
        </w:rPr>
        <w:t xml:space="preserve">                                                          </w:t>
      </w:r>
      <w:r>
        <w:rPr>
          <w:b/>
          <w:sz w:val="28"/>
        </w:rPr>
        <w:t>施工单位：</w:t>
      </w:r>
    </w:p>
    <w:tbl>
      <w:tblPr>
        <w:tblW w:w="15072" w:type="dxa"/>
        <w:jc w:val="center"/>
        <w:tblLayout w:type="fixed"/>
        <w:tblLook w:val="04A0" w:firstRow="1" w:lastRow="0" w:firstColumn="1" w:lastColumn="0" w:noHBand="0" w:noVBand="1"/>
      </w:tblPr>
      <w:tblGrid>
        <w:gridCol w:w="991"/>
        <w:gridCol w:w="1243"/>
        <w:gridCol w:w="3472"/>
        <w:gridCol w:w="1276"/>
        <w:gridCol w:w="6812"/>
        <w:gridCol w:w="408"/>
        <w:gridCol w:w="435"/>
        <w:gridCol w:w="435"/>
      </w:tblGrid>
      <w:tr w:rsidR="0059037C">
        <w:trPr>
          <w:trHeight w:val="185"/>
          <w:tblHeader/>
          <w:jc w:val="center"/>
        </w:trPr>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widowControl/>
              <w:snapToGrid w:val="0"/>
              <w:spacing w:line="320" w:lineRule="exact"/>
              <w:jc w:val="center"/>
              <w:rPr>
                <w:b/>
              </w:rPr>
            </w:pPr>
            <w:r>
              <w:rPr>
                <w:b/>
              </w:rPr>
              <w:t>评价</w:t>
            </w:r>
          </w:p>
          <w:p w:rsidR="0059037C" w:rsidRDefault="00427696">
            <w:pPr>
              <w:widowControl/>
              <w:snapToGrid w:val="0"/>
              <w:spacing w:line="320" w:lineRule="exact"/>
              <w:jc w:val="center"/>
              <w:rPr>
                <w:b/>
              </w:rPr>
            </w:pPr>
            <w:r>
              <w:rPr>
                <w:b/>
              </w:rPr>
              <w:t>项目</w:t>
            </w:r>
          </w:p>
        </w:tc>
        <w:tc>
          <w:tcPr>
            <w:tcW w:w="1243" w:type="dxa"/>
            <w:tcBorders>
              <w:top w:val="single" w:sz="4" w:space="0" w:color="000000"/>
              <w:left w:val="single" w:sz="4" w:space="0" w:color="000000"/>
              <w:bottom w:val="single" w:sz="4" w:space="0" w:color="000000"/>
              <w:right w:val="single" w:sz="4" w:space="0" w:color="000000"/>
            </w:tcBorders>
            <w:vAlign w:val="center"/>
          </w:tcPr>
          <w:p w:rsidR="0059037C" w:rsidRDefault="00427696">
            <w:pPr>
              <w:widowControl/>
              <w:snapToGrid w:val="0"/>
              <w:spacing w:line="320" w:lineRule="exact"/>
              <w:jc w:val="center"/>
              <w:rPr>
                <w:b/>
              </w:rPr>
            </w:pPr>
            <w:r>
              <w:rPr>
                <w:rFonts w:hint="eastAsia"/>
                <w:b/>
              </w:rPr>
              <w:t>项目序号</w:t>
            </w:r>
          </w:p>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widowControl/>
              <w:snapToGrid w:val="0"/>
              <w:spacing w:line="320" w:lineRule="exact"/>
              <w:jc w:val="center"/>
              <w:rPr>
                <w:b/>
              </w:rPr>
            </w:pPr>
            <w:r>
              <w:rPr>
                <w:b/>
              </w:rPr>
              <w:t>扣分标准</w:t>
            </w:r>
            <w:r>
              <w:t>（每项次扣分按发现违反的点位累加，扣完为止）</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widowControl/>
              <w:snapToGrid w:val="0"/>
              <w:spacing w:line="320" w:lineRule="exact"/>
              <w:jc w:val="center"/>
              <w:rPr>
                <w:b/>
              </w:rPr>
            </w:pPr>
            <w:r>
              <w:rPr>
                <w:b/>
              </w:rPr>
              <w:t>检查方法</w:t>
            </w:r>
          </w:p>
        </w:tc>
        <w:tc>
          <w:tcPr>
            <w:tcW w:w="6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widowControl/>
              <w:snapToGrid w:val="0"/>
              <w:spacing w:line="320" w:lineRule="exact"/>
              <w:jc w:val="center"/>
              <w:rPr>
                <w:b/>
              </w:rPr>
            </w:pPr>
            <w:r>
              <w:rPr>
                <w:b/>
              </w:rPr>
              <w:t>说</w:t>
            </w:r>
            <w:r>
              <w:rPr>
                <w:b/>
              </w:rPr>
              <w:t xml:space="preserve"> </w:t>
            </w:r>
            <w:r>
              <w:rPr>
                <w:b/>
              </w:rPr>
              <w:t>明</w:t>
            </w:r>
          </w:p>
        </w:tc>
        <w:tc>
          <w:tcPr>
            <w:tcW w:w="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widowControl/>
              <w:snapToGrid w:val="0"/>
              <w:spacing w:line="320" w:lineRule="exact"/>
              <w:jc w:val="center"/>
              <w:rPr>
                <w:b/>
              </w:rPr>
            </w:pPr>
            <w:r>
              <w:rPr>
                <w:b/>
                <w:spacing w:val="-20"/>
                <w:position w:val="6"/>
              </w:rPr>
              <w:t>应得分</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widowControl/>
              <w:snapToGrid w:val="0"/>
              <w:spacing w:line="320" w:lineRule="exact"/>
              <w:jc w:val="center"/>
              <w:rPr>
                <w:b/>
              </w:rPr>
            </w:pPr>
            <w:r>
              <w:rPr>
                <w:b/>
                <w:spacing w:val="-20"/>
                <w:position w:val="6"/>
              </w:rPr>
              <w:t>扣减分</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widowControl/>
              <w:snapToGrid w:val="0"/>
              <w:spacing w:line="320" w:lineRule="exact"/>
              <w:jc w:val="center"/>
              <w:rPr>
                <w:b/>
              </w:rPr>
            </w:pPr>
            <w:r>
              <w:rPr>
                <w:b/>
                <w:spacing w:val="-20"/>
                <w:position w:val="6"/>
              </w:rPr>
              <w:t>实得分</w:t>
            </w:r>
          </w:p>
        </w:tc>
      </w:tr>
      <w:tr w:rsidR="0059037C">
        <w:trPr>
          <w:trHeight w:val="1136"/>
          <w:jc w:val="center"/>
        </w:trPr>
        <w:tc>
          <w:tcPr>
            <w:tcW w:w="991"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59037C" w:rsidRDefault="00427696">
            <w:pPr>
              <w:spacing w:line="260" w:lineRule="exact"/>
              <w:jc w:val="center"/>
            </w:pPr>
            <w:r>
              <w:t>文明</w:t>
            </w:r>
          </w:p>
          <w:p w:rsidR="0059037C" w:rsidRDefault="00427696">
            <w:pPr>
              <w:spacing w:line="260" w:lineRule="exact"/>
              <w:jc w:val="center"/>
            </w:pPr>
            <w:r>
              <w:t>施工</w:t>
            </w:r>
          </w:p>
        </w:tc>
        <w:tc>
          <w:tcPr>
            <w:tcW w:w="1243"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S6.1.0.001</w:t>
            </w:r>
          </w:p>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rPr>
                <w:spacing w:val="-6"/>
              </w:rPr>
            </w:pPr>
            <w:r>
              <w:rPr>
                <w:spacing w:val="-6"/>
              </w:rPr>
              <w:t>宿舍、办公用房的防火等级和安全性不符合规范要求的，扣</w:t>
            </w:r>
            <w:r>
              <w:rPr>
                <w:spacing w:val="-6"/>
              </w:rPr>
              <w:t>5</w:t>
            </w:r>
            <w:r>
              <w:rPr>
                <w:spacing w:val="-6"/>
              </w:rPr>
              <w:t>分。</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jc w:val="left"/>
              <w:rPr>
                <w:shd w:val="clear" w:color="000000" w:fill="FFFFFF"/>
              </w:rPr>
            </w:pPr>
            <w:r>
              <w:rPr>
                <w:shd w:val="clear" w:color="000000" w:fill="FFFFFF"/>
              </w:rPr>
              <w:t>现场检查，查阅材料合格证明文件。</w:t>
            </w:r>
          </w:p>
        </w:tc>
        <w:tc>
          <w:tcPr>
            <w:tcW w:w="6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hd w:val="clear" w:color="000000" w:fill="FFFFFF"/>
              <w:tabs>
                <w:tab w:val="left" w:pos="916"/>
                <w:tab w:val="left" w:pos="1832"/>
                <w:tab w:val="left" w:pos="2748"/>
                <w:tab w:val="left" w:pos="3664"/>
                <w:tab w:val="left" w:pos="4580"/>
                <w:tab w:val="left" w:pos="5496"/>
                <w:tab w:val="left" w:pos="6412"/>
                <w:tab w:val="left" w:pos="7328"/>
                <w:tab w:val="left" w:pos="8244"/>
                <w:tab w:val="left" w:pos="9160"/>
              </w:tabs>
              <w:spacing w:line="260" w:lineRule="exact"/>
              <w:jc w:val="left"/>
              <w:rPr>
                <w:sz w:val="19"/>
              </w:rPr>
            </w:pPr>
            <w:r>
              <w:t>有下列情形之一的，予以扣分：（</w:t>
            </w:r>
            <w:r>
              <w:t>1</w:t>
            </w:r>
            <w:r>
              <w:t>）宿舍、办公用房的建筑材料燃烧性能等级不是</w:t>
            </w:r>
            <w:r>
              <w:t>A</w:t>
            </w:r>
            <w:r>
              <w:t>级；（</w:t>
            </w:r>
            <w:r>
              <w:t>2</w:t>
            </w:r>
            <w:r>
              <w:t>）当采用金属夹芯板材时，其芯材的燃烧性能等级不是</w:t>
            </w:r>
            <w:r>
              <w:t>A</w:t>
            </w:r>
            <w:r>
              <w:t>级；（</w:t>
            </w:r>
            <w:r>
              <w:t>3</w:t>
            </w:r>
            <w:r>
              <w:t>）宿舍、办公用房临时活动板房层数超过</w:t>
            </w:r>
            <w:r>
              <w:t>3</w:t>
            </w:r>
            <w:r>
              <w:t>层的。</w:t>
            </w:r>
          </w:p>
        </w:tc>
        <w:tc>
          <w:tcPr>
            <w:tcW w:w="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jc w:val="center"/>
              <w:rPr>
                <w:b/>
              </w:rPr>
            </w:pPr>
            <w:r>
              <w:rPr>
                <w:b/>
              </w:rPr>
              <w:t>5</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60" w:lineRule="exact"/>
              <w:jc w:val="center"/>
              <w:rPr>
                <w:b/>
                <w:dstrike/>
              </w:rPr>
            </w:pP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60" w:lineRule="exact"/>
              <w:jc w:val="center"/>
              <w:rPr>
                <w:b/>
                <w:dstrike/>
              </w:rPr>
            </w:pPr>
          </w:p>
        </w:tc>
      </w:tr>
      <w:tr w:rsidR="0059037C">
        <w:trPr>
          <w:trHeight w:val="541"/>
          <w:jc w:val="center"/>
        </w:trPr>
        <w:tc>
          <w:tcPr>
            <w:tcW w:w="991" w:type="dxa"/>
            <w:vMerge/>
            <w:tcBorders>
              <w:left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60" w:lineRule="exact"/>
              <w:jc w:val="center"/>
            </w:pPr>
          </w:p>
        </w:tc>
        <w:tc>
          <w:tcPr>
            <w:tcW w:w="1243"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S6.1.0.002</w:t>
            </w:r>
          </w:p>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rPr>
                <w:spacing w:val="-6"/>
              </w:rPr>
            </w:pPr>
            <w:r>
              <w:rPr>
                <w:spacing w:val="-6"/>
              </w:rPr>
              <w:t>施工现场主要道路及材料加工区地面未进行硬化处理，每发现一处扣</w:t>
            </w:r>
            <w:r>
              <w:rPr>
                <w:spacing w:val="-6"/>
              </w:rPr>
              <w:t>1</w:t>
            </w:r>
            <w:r>
              <w:rPr>
                <w:spacing w:val="-6"/>
              </w:rPr>
              <w:t>分。</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jc w:val="left"/>
              <w:rPr>
                <w:shd w:val="clear" w:color="auto" w:fill="FFFFFF"/>
              </w:rPr>
            </w:pPr>
            <w:r>
              <w:rPr>
                <w:shd w:val="clear" w:color="auto" w:fill="FFFFFF"/>
              </w:rPr>
              <w:t>检查现场。</w:t>
            </w:r>
          </w:p>
        </w:tc>
        <w:tc>
          <w:tcPr>
            <w:tcW w:w="6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jc w:val="left"/>
              <w:rPr>
                <w:spacing w:val="-6"/>
              </w:rPr>
            </w:pPr>
            <w:r>
              <w:rPr>
                <w:spacing w:val="-6"/>
              </w:rPr>
              <w:t>施工现场未采用混凝土、碎石或其他硬质材料进行硬化处理的，均予以扣分。</w:t>
            </w:r>
          </w:p>
        </w:tc>
        <w:tc>
          <w:tcPr>
            <w:tcW w:w="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jc w:val="center"/>
              <w:rPr>
                <w:b/>
              </w:rPr>
            </w:pPr>
            <w:r>
              <w:rPr>
                <w:b/>
              </w:rPr>
              <w:t>3</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60" w:lineRule="exact"/>
              <w:jc w:val="center"/>
              <w:rPr>
                <w:b/>
                <w:dstrike/>
              </w:rPr>
            </w:pP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60" w:lineRule="exact"/>
              <w:jc w:val="center"/>
              <w:rPr>
                <w:b/>
                <w:dstrike/>
              </w:rPr>
            </w:pPr>
          </w:p>
        </w:tc>
      </w:tr>
      <w:tr w:rsidR="0059037C">
        <w:trPr>
          <w:trHeight w:val="541"/>
          <w:jc w:val="center"/>
        </w:trPr>
        <w:tc>
          <w:tcPr>
            <w:tcW w:w="991" w:type="dxa"/>
            <w:vMerge/>
            <w:tcBorders>
              <w:left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60" w:lineRule="exact"/>
              <w:jc w:val="center"/>
            </w:pPr>
          </w:p>
        </w:tc>
        <w:tc>
          <w:tcPr>
            <w:tcW w:w="1243"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S6.1.0.003</w:t>
            </w:r>
          </w:p>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rPr>
                <w:spacing w:val="-6"/>
              </w:rPr>
            </w:pPr>
            <w:r>
              <w:rPr>
                <w:spacing w:val="-6"/>
              </w:rPr>
              <w:t>施工现场未采取防扬尘措施的，每发现一处扣</w:t>
            </w:r>
            <w:r>
              <w:rPr>
                <w:spacing w:val="-6"/>
              </w:rPr>
              <w:t>1</w:t>
            </w:r>
            <w:r>
              <w:rPr>
                <w:spacing w:val="-6"/>
              </w:rPr>
              <w:t>分。</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jc w:val="left"/>
              <w:rPr>
                <w:shd w:val="clear" w:color="auto" w:fill="FFFFFF"/>
              </w:rPr>
            </w:pPr>
            <w:r>
              <w:rPr>
                <w:shd w:val="clear" w:color="auto" w:fill="FFFFFF"/>
              </w:rPr>
              <w:t>检查现场。</w:t>
            </w:r>
          </w:p>
        </w:tc>
        <w:tc>
          <w:tcPr>
            <w:tcW w:w="6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jc w:val="left"/>
              <w:rPr>
                <w:spacing w:val="-6"/>
              </w:rPr>
            </w:pPr>
            <w:r>
              <w:rPr>
                <w:spacing w:val="-6"/>
              </w:rPr>
              <w:t>施工现场易产生扬尘污染的路面、裸露地面及存放的土方等未采取防扬尘措施的，均予以扣分。</w:t>
            </w:r>
          </w:p>
        </w:tc>
        <w:tc>
          <w:tcPr>
            <w:tcW w:w="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jc w:val="center"/>
              <w:rPr>
                <w:b/>
              </w:rPr>
            </w:pPr>
            <w:r>
              <w:rPr>
                <w:b/>
              </w:rPr>
              <w:t>3</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60" w:lineRule="exact"/>
              <w:jc w:val="center"/>
              <w:rPr>
                <w:b/>
                <w:dstrike/>
              </w:rPr>
            </w:pP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60" w:lineRule="exact"/>
              <w:jc w:val="center"/>
              <w:rPr>
                <w:b/>
                <w:dstrike/>
              </w:rPr>
            </w:pPr>
          </w:p>
        </w:tc>
      </w:tr>
      <w:tr w:rsidR="0059037C">
        <w:trPr>
          <w:trHeight w:val="918"/>
          <w:jc w:val="center"/>
        </w:trPr>
        <w:tc>
          <w:tcPr>
            <w:tcW w:w="991" w:type="dxa"/>
            <w:vMerge/>
            <w:tcBorders>
              <w:left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60" w:lineRule="exact"/>
              <w:jc w:val="center"/>
            </w:pPr>
          </w:p>
        </w:tc>
        <w:tc>
          <w:tcPr>
            <w:tcW w:w="1243"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S6.1.0.008</w:t>
            </w:r>
          </w:p>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rPr>
                <w:spacing w:val="-6"/>
              </w:rPr>
            </w:pPr>
            <w:r>
              <w:rPr>
                <w:spacing w:val="-6"/>
              </w:rPr>
              <w:t>施工现场未实行封闭管理的，扣</w:t>
            </w:r>
            <w:r>
              <w:rPr>
                <w:spacing w:val="-6"/>
              </w:rPr>
              <w:t>3</w:t>
            </w:r>
            <w:r>
              <w:rPr>
                <w:spacing w:val="-6"/>
              </w:rPr>
              <w:t>分。</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jc w:val="left"/>
            </w:pPr>
            <w:r>
              <w:t>检查现场。</w:t>
            </w:r>
          </w:p>
        </w:tc>
        <w:tc>
          <w:tcPr>
            <w:tcW w:w="6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jc w:val="center"/>
              <w:rPr>
                <w:b/>
              </w:rPr>
            </w:pPr>
            <w:r>
              <w:t>施工</w:t>
            </w:r>
            <w:proofErr w:type="gramStart"/>
            <w:r>
              <w:t>现场未沿四周</w:t>
            </w:r>
            <w:proofErr w:type="gramEnd"/>
            <w:r>
              <w:t>连续设置围挡，随意开口的，予以扣分。</w:t>
            </w:r>
          </w:p>
        </w:tc>
        <w:tc>
          <w:tcPr>
            <w:tcW w:w="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jc w:val="center"/>
              <w:rPr>
                <w:b/>
              </w:rPr>
            </w:pPr>
            <w:r>
              <w:rPr>
                <w:b/>
              </w:rPr>
              <w:t>3</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60" w:lineRule="exact"/>
              <w:jc w:val="center"/>
              <w:rPr>
                <w:b/>
                <w:dstrike/>
              </w:rPr>
            </w:pP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60" w:lineRule="exact"/>
              <w:jc w:val="center"/>
              <w:rPr>
                <w:b/>
                <w:dstrike/>
              </w:rPr>
            </w:pPr>
          </w:p>
        </w:tc>
      </w:tr>
      <w:tr w:rsidR="0059037C">
        <w:trPr>
          <w:trHeight w:val="918"/>
          <w:jc w:val="center"/>
        </w:trPr>
        <w:tc>
          <w:tcPr>
            <w:tcW w:w="99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60" w:lineRule="exact"/>
              <w:jc w:val="center"/>
            </w:pPr>
          </w:p>
        </w:tc>
        <w:tc>
          <w:tcPr>
            <w:tcW w:w="1243" w:type="dxa"/>
            <w:tcBorders>
              <w:top w:val="single" w:sz="4" w:space="0" w:color="000000"/>
              <w:left w:val="single" w:sz="4" w:space="0" w:color="000000"/>
              <w:bottom w:val="single" w:sz="4" w:space="0" w:color="000000"/>
              <w:right w:val="single" w:sz="4" w:space="0" w:color="000000"/>
            </w:tcBorders>
            <w:vAlign w:val="center"/>
          </w:tcPr>
          <w:p w:rsidR="0059037C" w:rsidRDefault="00427696">
            <w:pPr>
              <w:jc w:val="center"/>
              <w:rPr>
                <w:rFonts w:ascii="宋体" w:hAnsi="宋体" w:cs="宋体"/>
                <w:sz w:val="24"/>
              </w:rPr>
            </w:pPr>
            <w:r>
              <w:rPr>
                <w:rFonts w:hint="eastAsia"/>
              </w:rPr>
              <w:t>S6.1.0.010</w:t>
            </w:r>
          </w:p>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rPr>
                <w:spacing w:val="-6"/>
              </w:rPr>
            </w:pPr>
            <w:r>
              <w:rPr>
                <w:szCs w:val="21"/>
              </w:rPr>
              <w:t>工地出入口无冲洗设施、带泥出场的，</w:t>
            </w:r>
            <w:r>
              <w:rPr>
                <w:spacing w:val="-6"/>
              </w:rPr>
              <w:t>扣</w:t>
            </w:r>
            <w:r>
              <w:rPr>
                <w:spacing w:val="-6"/>
              </w:rPr>
              <w:t>2</w:t>
            </w:r>
            <w:r>
              <w:rPr>
                <w:spacing w:val="-6"/>
              </w:rPr>
              <w:t>分。</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jc w:val="left"/>
              <w:rPr>
                <w:spacing w:val="-6"/>
              </w:rPr>
            </w:pPr>
            <w:r>
              <w:rPr>
                <w:szCs w:val="21"/>
              </w:rPr>
              <w:t>检查现场。</w:t>
            </w:r>
          </w:p>
        </w:tc>
        <w:tc>
          <w:tcPr>
            <w:tcW w:w="6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pacing w:line="260" w:lineRule="exact"/>
              <w:rPr>
                <w:spacing w:val="-6"/>
              </w:rPr>
            </w:pPr>
            <w:r>
              <w:t>有下列情形之一的，予以扣分：（</w:t>
            </w:r>
            <w:r>
              <w:t>1</w:t>
            </w:r>
            <w:r>
              <w:t>）</w:t>
            </w:r>
            <w:r>
              <w:rPr>
                <w:szCs w:val="21"/>
              </w:rPr>
              <w:t>工地出入口无冲洗设施；（</w:t>
            </w:r>
            <w:r>
              <w:rPr>
                <w:szCs w:val="21"/>
              </w:rPr>
              <w:t>2</w:t>
            </w:r>
            <w:r>
              <w:rPr>
                <w:szCs w:val="21"/>
              </w:rPr>
              <w:t>）虽有冲洗设施，车辆未经冲洗带泥出场的。</w:t>
            </w:r>
          </w:p>
        </w:tc>
        <w:tc>
          <w:tcPr>
            <w:tcW w:w="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427696">
            <w:pPr>
              <w:snapToGrid w:val="0"/>
              <w:spacing w:line="260" w:lineRule="exact"/>
              <w:jc w:val="center"/>
              <w:rPr>
                <w:b/>
              </w:rPr>
            </w:pPr>
            <w:r>
              <w:rPr>
                <w:b/>
              </w:rPr>
              <w:t>2</w:t>
            </w: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60" w:lineRule="exact"/>
              <w:jc w:val="center"/>
              <w:rPr>
                <w:b/>
                <w:dstrike/>
              </w:rPr>
            </w:pP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60" w:lineRule="exact"/>
              <w:jc w:val="center"/>
              <w:rPr>
                <w:b/>
                <w:dstrike/>
              </w:rPr>
            </w:pPr>
          </w:p>
        </w:tc>
      </w:tr>
      <w:tr w:rsidR="0059037C">
        <w:trPr>
          <w:trHeight w:val="549"/>
          <w:jc w:val="center"/>
        </w:trPr>
        <w:tc>
          <w:tcPr>
            <w:tcW w:w="13794" w:type="dxa"/>
            <w:gridSpan w:val="5"/>
            <w:tcBorders>
              <w:top w:val="single" w:sz="4" w:space="0" w:color="000000"/>
              <w:left w:val="single" w:sz="4" w:space="0" w:color="auto"/>
              <w:bottom w:val="single" w:sz="4" w:space="0" w:color="000000"/>
              <w:right w:val="single" w:sz="4" w:space="0" w:color="000000"/>
            </w:tcBorders>
          </w:tcPr>
          <w:p w:rsidR="0059037C" w:rsidRDefault="00427696">
            <w:pPr>
              <w:snapToGrid w:val="0"/>
              <w:spacing w:line="260" w:lineRule="exact"/>
              <w:jc w:val="center"/>
              <w:rPr>
                <w:rFonts w:eastAsia="宋体"/>
                <w:b/>
              </w:rPr>
            </w:pPr>
            <w:r>
              <w:rPr>
                <w:rFonts w:hint="eastAsia"/>
                <w:spacing w:val="-6"/>
              </w:rPr>
              <w:t>·</w:t>
            </w:r>
          </w:p>
        </w:tc>
        <w:tc>
          <w:tcPr>
            <w:tcW w:w="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60" w:lineRule="exact"/>
              <w:jc w:val="center"/>
              <w:rPr>
                <w:b/>
              </w:rPr>
            </w:pP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60" w:lineRule="exact"/>
              <w:jc w:val="left"/>
            </w:pP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9037C" w:rsidRDefault="0059037C">
            <w:pPr>
              <w:snapToGrid w:val="0"/>
              <w:spacing w:line="260" w:lineRule="exact"/>
              <w:jc w:val="center"/>
              <w:rPr>
                <w:b/>
              </w:rPr>
            </w:pPr>
          </w:p>
        </w:tc>
      </w:tr>
      <w:tr w:rsidR="0059037C">
        <w:tblPrEx>
          <w:tblCellMar>
            <w:left w:w="0" w:type="dxa"/>
            <w:right w:w="0" w:type="dxa"/>
          </w:tblCellMar>
        </w:tblPrEx>
        <w:trPr>
          <w:trHeight w:val="474"/>
          <w:jc w:val="center"/>
        </w:trPr>
        <w:tc>
          <w:tcPr>
            <w:tcW w:w="13794" w:type="dxa"/>
            <w:gridSpan w:val="5"/>
            <w:tcBorders>
              <w:top w:val="single" w:sz="4" w:space="0" w:color="000000"/>
              <w:left w:val="single" w:sz="4" w:space="0" w:color="auto"/>
              <w:bottom w:val="single" w:sz="4" w:space="0" w:color="000000"/>
              <w:right w:val="single" w:sz="4" w:space="0" w:color="auto"/>
            </w:tcBorders>
            <w:vAlign w:val="center"/>
          </w:tcPr>
          <w:p w:rsidR="0059037C" w:rsidRDefault="00427696">
            <w:pPr>
              <w:snapToGrid w:val="0"/>
              <w:spacing w:line="260" w:lineRule="exact"/>
              <w:jc w:val="center"/>
              <w:rPr>
                <w:b/>
              </w:rPr>
            </w:pPr>
            <w:r>
              <w:rPr>
                <w:spacing w:val="-6"/>
              </w:rPr>
              <w:t>该项</w:t>
            </w:r>
            <w:r>
              <w:t>得分</w:t>
            </w:r>
            <w:r>
              <w:t xml:space="preserve"> =</w:t>
            </w:r>
            <w:r>
              <w:t>（实得分</w:t>
            </w:r>
            <w:r>
              <w:t xml:space="preserve"> / </w:t>
            </w:r>
            <w:r>
              <w:t>应得分）</w:t>
            </w:r>
            <w:r>
              <w:t>× 100</w:t>
            </w:r>
          </w:p>
        </w:tc>
        <w:tc>
          <w:tcPr>
            <w:tcW w:w="1278" w:type="dxa"/>
            <w:gridSpan w:val="3"/>
            <w:tcBorders>
              <w:top w:val="single" w:sz="4" w:space="0" w:color="000000"/>
              <w:left w:val="single" w:sz="4" w:space="0" w:color="auto"/>
              <w:bottom w:val="single" w:sz="4" w:space="0" w:color="000000"/>
              <w:right w:val="single" w:sz="4" w:space="0" w:color="000000"/>
            </w:tcBorders>
            <w:vAlign w:val="center"/>
          </w:tcPr>
          <w:p w:rsidR="0059037C" w:rsidRDefault="0059037C">
            <w:pPr>
              <w:snapToGrid w:val="0"/>
              <w:spacing w:line="260" w:lineRule="exact"/>
              <w:jc w:val="center"/>
              <w:rPr>
                <w:spacing w:val="-6"/>
              </w:rPr>
            </w:pPr>
          </w:p>
        </w:tc>
      </w:tr>
    </w:tbl>
    <w:p w:rsidR="0059037C" w:rsidRDefault="00427696">
      <w:pPr>
        <w:spacing w:line="340" w:lineRule="exact"/>
        <w:ind w:firstLine="843"/>
        <w:rPr>
          <w:b/>
        </w:rPr>
      </w:pPr>
      <w:r>
        <w:rPr>
          <w:b/>
        </w:rPr>
        <w:t>备注：</w:t>
      </w:r>
      <w:r>
        <w:rPr>
          <w:b/>
        </w:rPr>
        <w:t>1. “</w:t>
      </w:r>
      <w:r>
        <w:rPr>
          <w:b/>
        </w:rPr>
        <w:t>说明</w:t>
      </w:r>
      <w:r>
        <w:rPr>
          <w:b/>
        </w:rPr>
        <w:t>”</w:t>
      </w:r>
      <w:r>
        <w:rPr>
          <w:b/>
        </w:rPr>
        <w:t>内容仅为尽量统一评价人员使用本表格操作方法的说明，不是施工质量的验收标准，因此不得作为施工、监理检查验收的依据。</w:t>
      </w:r>
    </w:p>
    <w:p w:rsidR="0059037C" w:rsidRDefault="00427696">
      <w:pPr>
        <w:spacing w:line="340" w:lineRule="exact"/>
        <w:ind w:firstLine="843"/>
        <w:rPr>
          <w:b/>
        </w:rPr>
      </w:pPr>
      <w:r>
        <w:rPr>
          <w:b/>
        </w:rPr>
        <w:t xml:space="preserve">      2. </w:t>
      </w:r>
      <w:proofErr w:type="gramStart"/>
      <w:r>
        <w:rPr>
          <w:b/>
        </w:rPr>
        <w:t>本评价</w:t>
      </w:r>
      <w:proofErr w:type="gramEnd"/>
      <w:r>
        <w:rPr>
          <w:b/>
        </w:rPr>
        <w:t>表有效期：</w:t>
      </w:r>
      <w:r>
        <w:rPr>
          <w:b/>
        </w:rPr>
        <w:t>20</w:t>
      </w:r>
      <w:r>
        <w:rPr>
          <w:rFonts w:hint="eastAsia"/>
          <w:b/>
        </w:rPr>
        <w:t>20</w:t>
      </w:r>
      <w:r>
        <w:rPr>
          <w:b/>
        </w:rPr>
        <w:t>年</w:t>
      </w:r>
      <w:r>
        <w:rPr>
          <w:rFonts w:hint="eastAsia"/>
          <w:b/>
        </w:rPr>
        <w:t>1</w:t>
      </w:r>
      <w:r>
        <w:rPr>
          <w:b/>
        </w:rPr>
        <w:t>月</w:t>
      </w:r>
      <w:r>
        <w:rPr>
          <w:b/>
        </w:rPr>
        <w:t>1</w:t>
      </w:r>
      <w:r>
        <w:rPr>
          <w:b/>
        </w:rPr>
        <w:t>日</w:t>
      </w:r>
      <w:r>
        <w:rPr>
          <w:b/>
        </w:rPr>
        <w:t>~</w:t>
      </w:r>
      <w:r>
        <w:rPr>
          <w:rFonts w:hint="eastAsia"/>
          <w:b/>
        </w:rPr>
        <w:t>2020</w:t>
      </w:r>
      <w:r>
        <w:rPr>
          <w:b/>
        </w:rPr>
        <w:t>年</w:t>
      </w:r>
      <w:r>
        <w:rPr>
          <w:rFonts w:hint="eastAsia"/>
          <w:b/>
        </w:rPr>
        <w:t>6</w:t>
      </w:r>
      <w:r>
        <w:rPr>
          <w:b/>
        </w:rPr>
        <w:t>月</w:t>
      </w:r>
      <w:r>
        <w:rPr>
          <w:b/>
        </w:rPr>
        <w:t>3</w:t>
      </w:r>
      <w:r>
        <w:rPr>
          <w:rFonts w:hint="eastAsia"/>
          <w:b/>
        </w:rPr>
        <w:t>0</w:t>
      </w:r>
      <w:r>
        <w:rPr>
          <w:b/>
        </w:rPr>
        <w:t>日。</w:t>
      </w:r>
    </w:p>
    <w:p w:rsidR="0059037C" w:rsidRDefault="0059037C">
      <w:pPr>
        <w:spacing w:line="340" w:lineRule="exact"/>
        <w:ind w:firstLine="843"/>
        <w:rPr>
          <w:sz w:val="24"/>
        </w:rPr>
      </w:pPr>
    </w:p>
    <w:p w:rsidR="0059037C" w:rsidRDefault="00427696">
      <w:pPr>
        <w:ind w:left="638" w:firstLineChars="150" w:firstLine="360"/>
      </w:pPr>
      <w:r>
        <w:rPr>
          <w:sz w:val="24"/>
        </w:rPr>
        <w:t>评价人员签名：</w:t>
      </w:r>
      <w:r>
        <w:rPr>
          <w:sz w:val="24"/>
        </w:rPr>
        <w:t xml:space="preserve">                   </w:t>
      </w:r>
      <w:r>
        <w:rPr>
          <w:sz w:val="24"/>
        </w:rPr>
        <w:t>项目负责人签名：</w:t>
      </w:r>
      <w:r>
        <w:rPr>
          <w:sz w:val="24"/>
        </w:rPr>
        <w:t xml:space="preserve">                  </w:t>
      </w:r>
      <w:r>
        <w:rPr>
          <w:sz w:val="24"/>
        </w:rPr>
        <w:t>评价日期：</w:t>
      </w:r>
    </w:p>
    <w:p w:rsidR="0059037C" w:rsidRDefault="00427696">
      <w:pPr>
        <w:widowControl/>
        <w:spacing w:line="400" w:lineRule="exact"/>
        <w:jc w:val="left"/>
        <w:rPr>
          <w:rFonts w:ascii="方正小标宋_GBK" w:eastAsia="方正小标宋_GBK" w:hAnsi="方正小标宋_GBK" w:cs="方正小标宋_GBK"/>
          <w:b/>
          <w:sz w:val="36"/>
          <w:szCs w:val="36"/>
        </w:rPr>
      </w:pPr>
      <w:r>
        <w:rPr>
          <w:sz w:val="32"/>
          <w:szCs w:val="32"/>
        </w:rPr>
        <w:br w:type="page"/>
      </w:r>
      <w:r>
        <w:rPr>
          <w:rFonts w:hint="eastAsia"/>
          <w:sz w:val="32"/>
          <w:szCs w:val="32"/>
        </w:rPr>
        <w:lastRenderedPageBreak/>
        <w:t>附件</w:t>
      </w:r>
      <w:r>
        <w:rPr>
          <w:rFonts w:hint="eastAsia"/>
          <w:sz w:val="32"/>
          <w:szCs w:val="32"/>
        </w:rPr>
        <w:t xml:space="preserve"> </w:t>
      </w:r>
      <w:r>
        <w:rPr>
          <w:rFonts w:ascii="黑体" w:eastAsia="黑体" w:hAnsi="黑体" w:cs="黑体" w:hint="eastAsia"/>
          <w:sz w:val="28"/>
          <w:szCs w:val="28"/>
        </w:rPr>
        <w:t>施工总承包企业施工现场质量安全管理评价表</w:t>
      </w:r>
      <w:r>
        <w:rPr>
          <w:rFonts w:ascii="黑体" w:eastAsia="黑体" w:hAnsi="黑体" w:cs="黑体" w:hint="eastAsia"/>
          <w:sz w:val="28"/>
          <w:szCs w:val="28"/>
        </w:rPr>
        <w:t xml:space="preserve"> </w:t>
      </w:r>
      <w:r>
        <w:rPr>
          <w:rFonts w:ascii="黑体" w:eastAsia="黑体" w:hAnsi="黑体" w:cs="黑体" w:hint="eastAsia"/>
          <w:sz w:val="28"/>
          <w:szCs w:val="28"/>
        </w:rPr>
        <w:t>表</w:t>
      </w:r>
      <w:r>
        <w:rPr>
          <w:rFonts w:ascii="黑体" w:eastAsia="黑体" w:hAnsi="黑体" w:cs="黑体" w:hint="eastAsia"/>
          <w:sz w:val="28"/>
          <w:szCs w:val="28"/>
        </w:rPr>
        <w:t>7</w:t>
      </w:r>
    </w:p>
    <w:p w:rsidR="0059037C" w:rsidRDefault="00427696">
      <w:pPr>
        <w:widowControl/>
        <w:spacing w:line="580" w:lineRule="exact"/>
        <w:jc w:val="center"/>
        <w:rPr>
          <w:b/>
          <w:sz w:val="28"/>
          <w:szCs w:val="28"/>
        </w:rPr>
      </w:pPr>
      <w:r>
        <w:rPr>
          <w:rFonts w:ascii="方正小标宋_GBK" w:eastAsia="方正小标宋_GBK" w:hAnsi="方正小标宋_GBK" w:cs="方正小标宋_GBK" w:hint="eastAsia"/>
          <w:b/>
          <w:sz w:val="36"/>
          <w:szCs w:val="36"/>
        </w:rPr>
        <w:t>房屋建筑工程现场质量安全管理评价表</w:t>
      </w:r>
    </w:p>
    <w:p w:rsidR="0059037C" w:rsidRDefault="00427696">
      <w:pPr>
        <w:spacing w:line="320" w:lineRule="exact"/>
        <w:jc w:val="center"/>
        <w:rPr>
          <w:b/>
          <w:sz w:val="28"/>
          <w:szCs w:val="28"/>
        </w:rPr>
      </w:pPr>
      <w:r>
        <w:rPr>
          <w:b/>
          <w:sz w:val="28"/>
          <w:szCs w:val="28"/>
        </w:rPr>
        <w:t>（住宅工程质量逐套验收）</w:t>
      </w:r>
    </w:p>
    <w:p w:rsidR="0059037C" w:rsidRDefault="0059037C">
      <w:pPr>
        <w:spacing w:line="320" w:lineRule="exact"/>
        <w:ind w:firstLineChars="300" w:firstLine="843"/>
        <w:jc w:val="left"/>
        <w:rPr>
          <w:b/>
          <w:sz w:val="28"/>
          <w:szCs w:val="28"/>
        </w:rPr>
      </w:pPr>
    </w:p>
    <w:p w:rsidR="0059037C" w:rsidRDefault="00427696">
      <w:pPr>
        <w:spacing w:line="320" w:lineRule="exact"/>
        <w:ind w:firstLineChars="300" w:firstLine="843"/>
        <w:jc w:val="left"/>
        <w:rPr>
          <w:b/>
          <w:sz w:val="28"/>
          <w:szCs w:val="28"/>
        </w:rPr>
      </w:pPr>
      <w:r>
        <w:rPr>
          <w:b/>
          <w:sz w:val="28"/>
          <w:szCs w:val="28"/>
        </w:rPr>
        <w:t>项目名称：</w:t>
      </w:r>
      <w:r>
        <w:rPr>
          <w:b/>
          <w:sz w:val="28"/>
          <w:szCs w:val="28"/>
        </w:rPr>
        <w:t xml:space="preserve">                                            </w:t>
      </w:r>
      <w:r>
        <w:rPr>
          <w:b/>
          <w:sz w:val="28"/>
          <w:szCs w:val="28"/>
        </w:rPr>
        <w:t>施工单位：</w:t>
      </w:r>
    </w:p>
    <w:tbl>
      <w:tblPr>
        <w:tblW w:w="155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0"/>
        <w:gridCol w:w="1292"/>
        <w:gridCol w:w="2835"/>
        <w:gridCol w:w="2940"/>
        <w:gridCol w:w="6880"/>
        <w:gridCol w:w="850"/>
      </w:tblGrid>
      <w:tr w:rsidR="0059037C">
        <w:trPr>
          <w:tblHeader/>
          <w:jc w:val="center"/>
        </w:trPr>
        <w:tc>
          <w:tcPr>
            <w:tcW w:w="770" w:type="dxa"/>
            <w:vAlign w:val="center"/>
          </w:tcPr>
          <w:p w:rsidR="0059037C" w:rsidRDefault="00427696">
            <w:pPr>
              <w:snapToGrid w:val="0"/>
              <w:spacing w:line="320" w:lineRule="exact"/>
              <w:jc w:val="center"/>
              <w:rPr>
                <w:b/>
              </w:rPr>
            </w:pPr>
            <w:r>
              <w:rPr>
                <w:b/>
              </w:rPr>
              <w:t>评价项目</w:t>
            </w:r>
          </w:p>
        </w:tc>
        <w:tc>
          <w:tcPr>
            <w:tcW w:w="1292" w:type="dxa"/>
            <w:vAlign w:val="center"/>
          </w:tcPr>
          <w:p w:rsidR="0059037C" w:rsidRDefault="00427696">
            <w:pPr>
              <w:snapToGrid w:val="0"/>
              <w:spacing w:line="320" w:lineRule="exact"/>
              <w:jc w:val="center"/>
              <w:rPr>
                <w:b/>
              </w:rPr>
            </w:pPr>
            <w:r>
              <w:rPr>
                <w:rFonts w:hint="eastAsia"/>
                <w:b/>
              </w:rPr>
              <w:t>项目</w:t>
            </w:r>
          </w:p>
          <w:p w:rsidR="0059037C" w:rsidRDefault="00427696">
            <w:pPr>
              <w:snapToGrid w:val="0"/>
              <w:spacing w:line="320" w:lineRule="exact"/>
              <w:jc w:val="center"/>
              <w:rPr>
                <w:b/>
              </w:rPr>
            </w:pPr>
            <w:r>
              <w:rPr>
                <w:rFonts w:hint="eastAsia"/>
                <w:b/>
              </w:rPr>
              <w:t>序号</w:t>
            </w:r>
          </w:p>
        </w:tc>
        <w:tc>
          <w:tcPr>
            <w:tcW w:w="2835" w:type="dxa"/>
            <w:vAlign w:val="center"/>
          </w:tcPr>
          <w:p w:rsidR="0059037C" w:rsidRDefault="00427696">
            <w:pPr>
              <w:snapToGrid w:val="0"/>
              <w:spacing w:line="320" w:lineRule="exact"/>
              <w:jc w:val="center"/>
              <w:rPr>
                <w:b/>
              </w:rPr>
            </w:pPr>
            <w:r>
              <w:rPr>
                <w:b/>
              </w:rPr>
              <w:t>扣分标准</w:t>
            </w:r>
          </w:p>
          <w:p w:rsidR="0059037C" w:rsidRDefault="00427696">
            <w:pPr>
              <w:snapToGrid w:val="0"/>
              <w:spacing w:line="320" w:lineRule="exact"/>
              <w:jc w:val="center"/>
              <w:rPr>
                <w:b/>
              </w:rPr>
            </w:pPr>
            <w:r>
              <w:t>（每项次扣分按发现违反的点位累加，扣完为止）</w:t>
            </w:r>
          </w:p>
        </w:tc>
        <w:tc>
          <w:tcPr>
            <w:tcW w:w="2940" w:type="dxa"/>
            <w:vAlign w:val="center"/>
          </w:tcPr>
          <w:p w:rsidR="0059037C" w:rsidRDefault="00427696">
            <w:pPr>
              <w:snapToGrid w:val="0"/>
              <w:spacing w:line="320" w:lineRule="exact"/>
              <w:jc w:val="center"/>
              <w:rPr>
                <w:b/>
              </w:rPr>
            </w:pPr>
            <w:r>
              <w:rPr>
                <w:b/>
              </w:rPr>
              <w:t>检查方法</w:t>
            </w:r>
          </w:p>
        </w:tc>
        <w:tc>
          <w:tcPr>
            <w:tcW w:w="6880" w:type="dxa"/>
            <w:vAlign w:val="center"/>
          </w:tcPr>
          <w:p w:rsidR="0059037C" w:rsidRDefault="0059037C">
            <w:pPr>
              <w:snapToGrid w:val="0"/>
              <w:spacing w:line="320" w:lineRule="exact"/>
              <w:jc w:val="center"/>
              <w:rPr>
                <w:b/>
              </w:rPr>
            </w:pPr>
          </w:p>
          <w:p w:rsidR="0059037C" w:rsidRDefault="00427696">
            <w:pPr>
              <w:snapToGrid w:val="0"/>
              <w:spacing w:line="320" w:lineRule="exact"/>
              <w:jc w:val="center"/>
              <w:rPr>
                <w:b/>
              </w:rPr>
            </w:pPr>
            <w:r>
              <w:rPr>
                <w:b/>
              </w:rPr>
              <w:t>说</w:t>
            </w:r>
            <w:r>
              <w:rPr>
                <w:b/>
              </w:rPr>
              <w:t xml:space="preserve"> </w:t>
            </w:r>
            <w:r>
              <w:rPr>
                <w:b/>
              </w:rPr>
              <w:t>明</w:t>
            </w:r>
          </w:p>
          <w:p w:rsidR="0059037C" w:rsidRDefault="0059037C">
            <w:pPr>
              <w:snapToGrid w:val="0"/>
              <w:spacing w:line="320" w:lineRule="exact"/>
              <w:jc w:val="center"/>
              <w:rPr>
                <w:b/>
                <w:spacing w:val="-20"/>
                <w:position w:val="6"/>
              </w:rPr>
            </w:pPr>
          </w:p>
        </w:tc>
        <w:tc>
          <w:tcPr>
            <w:tcW w:w="850" w:type="dxa"/>
            <w:vAlign w:val="center"/>
          </w:tcPr>
          <w:p w:rsidR="0059037C" w:rsidRDefault="00427696">
            <w:pPr>
              <w:snapToGrid w:val="0"/>
              <w:spacing w:line="320" w:lineRule="exact"/>
              <w:jc w:val="center"/>
              <w:rPr>
                <w:b/>
              </w:rPr>
            </w:pPr>
            <w:r>
              <w:rPr>
                <w:b/>
                <w:spacing w:val="-20"/>
                <w:position w:val="6"/>
              </w:rPr>
              <w:t>扣减分</w:t>
            </w:r>
          </w:p>
        </w:tc>
      </w:tr>
      <w:tr w:rsidR="0059037C">
        <w:trPr>
          <w:trHeight w:val="1510"/>
          <w:jc w:val="center"/>
        </w:trPr>
        <w:tc>
          <w:tcPr>
            <w:tcW w:w="770" w:type="dxa"/>
            <w:vMerge w:val="restart"/>
            <w:vAlign w:val="center"/>
          </w:tcPr>
          <w:p w:rsidR="0059037C" w:rsidRDefault="00427696">
            <w:pPr>
              <w:snapToGrid w:val="0"/>
              <w:spacing w:line="320" w:lineRule="exact"/>
              <w:jc w:val="center"/>
              <w:rPr>
                <w:szCs w:val="21"/>
              </w:rPr>
            </w:pPr>
            <w:r>
              <w:rPr>
                <w:bCs/>
                <w:sz w:val="24"/>
              </w:rPr>
              <w:t>住宅工程质量逐套验收</w:t>
            </w:r>
          </w:p>
        </w:tc>
        <w:tc>
          <w:tcPr>
            <w:tcW w:w="1292" w:type="dxa"/>
            <w:vAlign w:val="center"/>
          </w:tcPr>
          <w:p w:rsidR="0059037C" w:rsidRDefault="00427696">
            <w:pPr>
              <w:jc w:val="center"/>
              <w:rPr>
                <w:rFonts w:ascii="宋体" w:hAnsi="宋体" w:cs="宋体"/>
                <w:sz w:val="24"/>
              </w:rPr>
            </w:pPr>
            <w:r>
              <w:rPr>
                <w:rFonts w:hint="eastAsia"/>
              </w:rPr>
              <w:t>S7.1.0.001</w:t>
            </w:r>
          </w:p>
        </w:tc>
        <w:tc>
          <w:tcPr>
            <w:tcW w:w="2835" w:type="dxa"/>
            <w:vAlign w:val="center"/>
          </w:tcPr>
          <w:p w:rsidR="0059037C" w:rsidRDefault="00427696">
            <w:pPr>
              <w:snapToGrid w:val="0"/>
              <w:spacing w:line="320" w:lineRule="exact"/>
              <w:rPr>
                <w:spacing w:val="-6"/>
              </w:rPr>
            </w:pPr>
            <w:r>
              <w:rPr>
                <w:spacing w:val="-6"/>
              </w:rPr>
              <w:t>住宅工程未按规定开展逐套验收的，</w:t>
            </w:r>
            <w:proofErr w:type="gramStart"/>
            <w:r>
              <w:rPr>
                <w:spacing w:val="-6"/>
              </w:rPr>
              <w:t>扣企业</w:t>
            </w:r>
            <w:proofErr w:type="gramEnd"/>
            <w:r>
              <w:rPr>
                <w:spacing w:val="-6"/>
              </w:rPr>
              <w:t>的现场质量安全管理评价基本得分</w:t>
            </w:r>
            <w:r>
              <w:rPr>
                <w:spacing w:val="-6"/>
              </w:rPr>
              <w:t>0.5</w:t>
            </w:r>
            <w:r>
              <w:rPr>
                <w:spacing w:val="-6"/>
              </w:rPr>
              <w:t>分。</w:t>
            </w:r>
          </w:p>
        </w:tc>
        <w:tc>
          <w:tcPr>
            <w:tcW w:w="2940" w:type="dxa"/>
            <w:vAlign w:val="center"/>
          </w:tcPr>
          <w:p w:rsidR="0059037C" w:rsidRDefault="00427696">
            <w:pPr>
              <w:snapToGrid w:val="0"/>
              <w:spacing w:line="320" w:lineRule="exact"/>
              <w:jc w:val="left"/>
              <w:rPr>
                <w:shd w:val="clear" w:color="auto" w:fill="FFFFFF"/>
              </w:rPr>
            </w:pPr>
            <w:r>
              <w:rPr>
                <w:shd w:val="clear" w:color="auto" w:fill="FFFFFF"/>
              </w:rPr>
              <w:t>检查逐套验收方案、签到表、质量验收记录；检查逐套验收实体情况。</w:t>
            </w:r>
          </w:p>
        </w:tc>
        <w:tc>
          <w:tcPr>
            <w:tcW w:w="6880" w:type="dxa"/>
            <w:vAlign w:val="center"/>
          </w:tcPr>
          <w:p w:rsidR="0059037C" w:rsidRDefault="00427696">
            <w:pPr>
              <w:spacing w:line="320" w:lineRule="exact"/>
              <w:rPr>
                <w:sz w:val="24"/>
              </w:rPr>
            </w:pPr>
            <w:r>
              <w:rPr>
                <w:szCs w:val="21"/>
              </w:rPr>
              <w:t>有以下情形之一的，予以扣分：（</w:t>
            </w:r>
            <w:r>
              <w:rPr>
                <w:szCs w:val="21"/>
              </w:rPr>
              <w:t>1</w:t>
            </w:r>
            <w:r>
              <w:rPr>
                <w:szCs w:val="21"/>
              </w:rPr>
              <w:t>）未制定住宅工程质量逐套验收方案，或</w:t>
            </w:r>
            <w:r>
              <w:rPr>
                <w:spacing w:val="-6"/>
              </w:rPr>
              <w:t>验收组的组成、验收程序、验收内容不符合文件规定；（</w:t>
            </w:r>
            <w:r>
              <w:rPr>
                <w:spacing w:val="-6"/>
              </w:rPr>
              <w:t>2</w:t>
            </w:r>
            <w:r>
              <w:rPr>
                <w:spacing w:val="-6"/>
              </w:rPr>
              <w:t>）对照</w:t>
            </w:r>
            <w:r>
              <w:rPr>
                <w:shd w:val="clear" w:color="auto" w:fill="FFFFFF"/>
              </w:rPr>
              <w:t>逐套验收方案，未见建筑物上标识有暗埋水、电管线的走向和室内空间尺寸测量的控制点、线（精装修房</w:t>
            </w:r>
            <w:proofErr w:type="gramStart"/>
            <w:r>
              <w:rPr>
                <w:shd w:val="clear" w:color="auto" w:fill="FFFFFF"/>
              </w:rPr>
              <w:t>可附图</w:t>
            </w:r>
            <w:proofErr w:type="gramEnd"/>
            <w:r>
              <w:rPr>
                <w:shd w:val="clear" w:color="auto" w:fill="FFFFFF"/>
              </w:rPr>
              <w:t>标识）。</w:t>
            </w:r>
          </w:p>
        </w:tc>
        <w:tc>
          <w:tcPr>
            <w:tcW w:w="850" w:type="dxa"/>
            <w:vAlign w:val="center"/>
          </w:tcPr>
          <w:p w:rsidR="0059037C" w:rsidRDefault="0059037C">
            <w:pPr>
              <w:snapToGrid w:val="0"/>
              <w:spacing w:line="320" w:lineRule="exact"/>
              <w:jc w:val="center"/>
              <w:rPr>
                <w:b/>
              </w:rPr>
            </w:pPr>
          </w:p>
        </w:tc>
      </w:tr>
      <w:tr w:rsidR="0059037C">
        <w:trPr>
          <w:trHeight w:val="1485"/>
          <w:jc w:val="center"/>
        </w:trPr>
        <w:tc>
          <w:tcPr>
            <w:tcW w:w="770" w:type="dxa"/>
            <w:vMerge/>
            <w:vAlign w:val="center"/>
          </w:tcPr>
          <w:p w:rsidR="0059037C" w:rsidRDefault="0059037C">
            <w:pPr>
              <w:snapToGrid w:val="0"/>
              <w:spacing w:line="320" w:lineRule="exact"/>
              <w:jc w:val="center"/>
              <w:rPr>
                <w:b/>
                <w:sz w:val="28"/>
                <w:szCs w:val="28"/>
              </w:rPr>
            </w:pPr>
          </w:p>
        </w:tc>
        <w:tc>
          <w:tcPr>
            <w:tcW w:w="1292" w:type="dxa"/>
            <w:vAlign w:val="center"/>
          </w:tcPr>
          <w:p w:rsidR="0059037C" w:rsidRDefault="00427696">
            <w:pPr>
              <w:jc w:val="center"/>
              <w:rPr>
                <w:rFonts w:ascii="宋体" w:hAnsi="宋体" w:cs="宋体"/>
                <w:sz w:val="24"/>
              </w:rPr>
            </w:pPr>
            <w:r>
              <w:rPr>
                <w:rFonts w:hint="eastAsia"/>
              </w:rPr>
              <w:t>S7.1.0.002</w:t>
            </w:r>
          </w:p>
        </w:tc>
        <w:tc>
          <w:tcPr>
            <w:tcW w:w="2835" w:type="dxa"/>
            <w:vAlign w:val="center"/>
          </w:tcPr>
          <w:p w:rsidR="0059037C" w:rsidRDefault="00427696">
            <w:pPr>
              <w:snapToGrid w:val="0"/>
              <w:spacing w:line="320" w:lineRule="exact"/>
              <w:rPr>
                <w:spacing w:val="-6"/>
              </w:rPr>
            </w:pPr>
            <w:r>
              <w:rPr>
                <w:spacing w:val="-6"/>
              </w:rPr>
              <w:t>逐套验收资料与现场实际情况不一致、数据不真实的，</w:t>
            </w:r>
            <w:proofErr w:type="gramStart"/>
            <w:r>
              <w:rPr>
                <w:spacing w:val="-6"/>
              </w:rPr>
              <w:t>扣企业</w:t>
            </w:r>
            <w:proofErr w:type="gramEnd"/>
            <w:r>
              <w:rPr>
                <w:spacing w:val="-6"/>
              </w:rPr>
              <w:t>的现场质量安全管理评价基本得分</w:t>
            </w:r>
            <w:r>
              <w:rPr>
                <w:spacing w:val="-6"/>
              </w:rPr>
              <w:t>0.5</w:t>
            </w:r>
            <w:r>
              <w:rPr>
                <w:spacing w:val="-6"/>
              </w:rPr>
              <w:t>分。</w:t>
            </w:r>
          </w:p>
        </w:tc>
        <w:tc>
          <w:tcPr>
            <w:tcW w:w="2940" w:type="dxa"/>
            <w:vAlign w:val="center"/>
          </w:tcPr>
          <w:p w:rsidR="0059037C" w:rsidRDefault="00427696">
            <w:pPr>
              <w:snapToGrid w:val="0"/>
              <w:spacing w:line="320" w:lineRule="exact"/>
              <w:jc w:val="left"/>
              <w:rPr>
                <w:shd w:val="clear" w:color="auto" w:fill="FFFFFF"/>
              </w:rPr>
            </w:pPr>
            <w:r>
              <w:rPr>
                <w:spacing w:val="-6"/>
              </w:rPr>
              <w:t>检查逐套验收资料，并随机抽查</w:t>
            </w:r>
            <w:r>
              <w:rPr>
                <w:spacing w:val="-6"/>
              </w:rPr>
              <w:t>3</w:t>
            </w:r>
            <w:r>
              <w:rPr>
                <w:spacing w:val="-6"/>
              </w:rPr>
              <w:t>套房、每套房不少于</w:t>
            </w:r>
            <w:r>
              <w:rPr>
                <w:spacing w:val="-6"/>
              </w:rPr>
              <w:t>1</w:t>
            </w:r>
            <w:r>
              <w:rPr>
                <w:spacing w:val="-6"/>
              </w:rPr>
              <w:t>间的现场实际情况。</w:t>
            </w:r>
          </w:p>
        </w:tc>
        <w:tc>
          <w:tcPr>
            <w:tcW w:w="6880" w:type="dxa"/>
            <w:vAlign w:val="center"/>
          </w:tcPr>
          <w:p w:rsidR="0059037C" w:rsidRDefault="00427696">
            <w:pPr>
              <w:snapToGrid w:val="0"/>
              <w:spacing w:line="320" w:lineRule="exact"/>
              <w:jc w:val="left"/>
              <w:rPr>
                <w:shd w:val="clear" w:color="auto" w:fill="FFFFFF"/>
              </w:rPr>
            </w:pPr>
            <w:r>
              <w:rPr>
                <w:szCs w:val="21"/>
              </w:rPr>
              <w:t>有以下情形之一的</w:t>
            </w:r>
            <w:r>
              <w:rPr>
                <w:spacing w:val="-6"/>
              </w:rPr>
              <w:t>，予以扣分：（</w:t>
            </w:r>
            <w:r>
              <w:rPr>
                <w:spacing w:val="-6"/>
              </w:rPr>
              <w:t>1</w:t>
            </w:r>
            <w:r>
              <w:rPr>
                <w:spacing w:val="-6"/>
              </w:rPr>
              <w:t>）经抽测，定量项目有</w:t>
            </w:r>
            <w:r>
              <w:rPr>
                <w:spacing w:val="-6"/>
              </w:rPr>
              <w:t>30%</w:t>
            </w:r>
            <w:r>
              <w:rPr>
                <w:spacing w:val="-6"/>
              </w:rPr>
              <w:t>以上的抽查点与原记录偏差超过</w:t>
            </w:r>
            <w:r>
              <w:rPr>
                <w:spacing w:val="-6"/>
              </w:rPr>
              <w:t>10mm</w:t>
            </w:r>
            <w:r>
              <w:rPr>
                <w:spacing w:val="-6"/>
              </w:rPr>
              <w:t>；（</w:t>
            </w:r>
            <w:r>
              <w:rPr>
                <w:spacing w:val="-6"/>
              </w:rPr>
              <w:t>2</w:t>
            </w:r>
            <w:r>
              <w:rPr>
                <w:spacing w:val="-6"/>
              </w:rPr>
              <w:t>）验收资料中反映出的验收项目与现场实际不符的（如资料中反映了该验收项目而现场实际无此项目）。</w:t>
            </w:r>
          </w:p>
        </w:tc>
        <w:tc>
          <w:tcPr>
            <w:tcW w:w="850" w:type="dxa"/>
            <w:vAlign w:val="center"/>
          </w:tcPr>
          <w:p w:rsidR="0059037C" w:rsidRDefault="0059037C">
            <w:pPr>
              <w:snapToGrid w:val="0"/>
              <w:spacing w:line="320" w:lineRule="exact"/>
              <w:jc w:val="center"/>
              <w:rPr>
                <w:b/>
              </w:rPr>
            </w:pPr>
          </w:p>
        </w:tc>
      </w:tr>
      <w:tr w:rsidR="0059037C">
        <w:trPr>
          <w:trHeight w:val="1780"/>
          <w:jc w:val="center"/>
        </w:trPr>
        <w:tc>
          <w:tcPr>
            <w:tcW w:w="770" w:type="dxa"/>
            <w:vMerge/>
            <w:vAlign w:val="center"/>
          </w:tcPr>
          <w:p w:rsidR="0059037C" w:rsidRDefault="0059037C">
            <w:pPr>
              <w:spacing w:line="320" w:lineRule="exact"/>
              <w:jc w:val="center"/>
              <w:rPr>
                <w:szCs w:val="21"/>
              </w:rPr>
            </w:pPr>
          </w:p>
        </w:tc>
        <w:tc>
          <w:tcPr>
            <w:tcW w:w="1292" w:type="dxa"/>
            <w:vAlign w:val="center"/>
          </w:tcPr>
          <w:p w:rsidR="0059037C" w:rsidRDefault="00427696">
            <w:pPr>
              <w:jc w:val="center"/>
              <w:rPr>
                <w:rFonts w:ascii="宋体" w:hAnsi="宋体" w:cs="宋体"/>
                <w:sz w:val="24"/>
              </w:rPr>
            </w:pPr>
            <w:r>
              <w:rPr>
                <w:rFonts w:hint="eastAsia"/>
              </w:rPr>
              <w:t>S7.1.0.003</w:t>
            </w:r>
          </w:p>
        </w:tc>
        <w:tc>
          <w:tcPr>
            <w:tcW w:w="2835" w:type="dxa"/>
            <w:vAlign w:val="center"/>
          </w:tcPr>
          <w:p w:rsidR="0059037C" w:rsidRDefault="00427696">
            <w:pPr>
              <w:snapToGrid w:val="0"/>
              <w:spacing w:line="320" w:lineRule="exact"/>
              <w:rPr>
                <w:spacing w:val="-6"/>
              </w:rPr>
            </w:pPr>
            <w:r>
              <w:rPr>
                <w:szCs w:val="21"/>
              </w:rPr>
              <w:t>竣工验收未通过广西建设工程质量安全监督信息管理系统报送住宅工程质量逐套验收数据的</w:t>
            </w:r>
            <w:r>
              <w:rPr>
                <w:spacing w:val="-6"/>
              </w:rPr>
              <w:t>，</w:t>
            </w:r>
            <w:proofErr w:type="gramStart"/>
            <w:r>
              <w:rPr>
                <w:spacing w:val="-6"/>
              </w:rPr>
              <w:t>扣企业</w:t>
            </w:r>
            <w:proofErr w:type="gramEnd"/>
            <w:r>
              <w:rPr>
                <w:spacing w:val="-6"/>
              </w:rPr>
              <w:t>的现场质量安全管理评价基本得分</w:t>
            </w:r>
            <w:r>
              <w:rPr>
                <w:spacing w:val="-6"/>
              </w:rPr>
              <w:t>0.5</w:t>
            </w:r>
            <w:r>
              <w:rPr>
                <w:spacing w:val="-6"/>
              </w:rPr>
              <w:t>分。</w:t>
            </w:r>
          </w:p>
        </w:tc>
        <w:tc>
          <w:tcPr>
            <w:tcW w:w="2940" w:type="dxa"/>
            <w:vAlign w:val="center"/>
          </w:tcPr>
          <w:p w:rsidR="0059037C" w:rsidRDefault="00427696">
            <w:pPr>
              <w:snapToGrid w:val="0"/>
              <w:spacing w:line="320" w:lineRule="exact"/>
              <w:jc w:val="left"/>
              <w:rPr>
                <w:shd w:val="clear" w:color="auto" w:fill="FFFFFF"/>
              </w:rPr>
            </w:pPr>
            <w:r>
              <w:rPr>
                <w:shd w:val="clear" w:color="auto" w:fill="FFFFFF"/>
              </w:rPr>
              <w:t>登录广西建设工程质量安全监督信息管理系统查阅。</w:t>
            </w:r>
          </w:p>
        </w:tc>
        <w:tc>
          <w:tcPr>
            <w:tcW w:w="6880" w:type="dxa"/>
            <w:vAlign w:val="center"/>
          </w:tcPr>
          <w:p w:rsidR="0059037C" w:rsidRDefault="00427696">
            <w:pPr>
              <w:snapToGrid w:val="0"/>
              <w:spacing w:line="320" w:lineRule="exact"/>
              <w:jc w:val="left"/>
              <w:rPr>
                <w:shd w:val="clear" w:color="auto" w:fill="FFFFFF"/>
              </w:rPr>
            </w:pPr>
            <w:r>
              <w:rPr>
                <w:shd w:val="clear" w:color="auto" w:fill="FFFFFF"/>
              </w:rPr>
              <w:t>登录广西建设工程质量安全监督信息管理系统，发现未报送住宅工程质量逐套验收数据或逐套验收数据录入不完整或不全或与纸质记录不符</w:t>
            </w:r>
            <w:r>
              <w:rPr>
                <w:spacing w:val="-6"/>
              </w:rPr>
              <w:t>的，予以扣分</w:t>
            </w:r>
            <w:r>
              <w:rPr>
                <w:shd w:val="clear" w:color="auto" w:fill="FFFFFF"/>
              </w:rPr>
              <w:t>。</w:t>
            </w:r>
          </w:p>
        </w:tc>
        <w:tc>
          <w:tcPr>
            <w:tcW w:w="850" w:type="dxa"/>
            <w:vAlign w:val="center"/>
          </w:tcPr>
          <w:p w:rsidR="0059037C" w:rsidRDefault="0059037C">
            <w:pPr>
              <w:snapToGrid w:val="0"/>
              <w:spacing w:line="320" w:lineRule="exact"/>
              <w:jc w:val="center"/>
              <w:rPr>
                <w:b/>
              </w:rPr>
            </w:pPr>
          </w:p>
        </w:tc>
      </w:tr>
      <w:tr w:rsidR="0059037C">
        <w:trPr>
          <w:trHeight w:val="440"/>
          <w:jc w:val="center"/>
        </w:trPr>
        <w:tc>
          <w:tcPr>
            <w:tcW w:w="14717" w:type="dxa"/>
            <w:gridSpan w:val="5"/>
            <w:vAlign w:val="center"/>
          </w:tcPr>
          <w:p w:rsidR="0059037C" w:rsidRDefault="00427696">
            <w:pPr>
              <w:snapToGrid w:val="0"/>
              <w:spacing w:line="320" w:lineRule="exact"/>
              <w:jc w:val="center"/>
              <w:rPr>
                <w:b/>
              </w:rPr>
            </w:pPr>
            <w:r>
              <w:rPr>
                <w:b/>
              </w:rPr>
              <w:t>合计</w:t>
            </w:r>
          </w:p>
        </w:tc>
        <w:tc>
          <w:tcPr>
            <w:tcW w:w="850" w:type="dxa"/>
            <w:vAlign w:val="center"/>
          </w:tcPr>
          <w:p w:rsidR="0059037C" w:rsidRDefault="0059037C">
            <w:pPr>
              <w:snapToGrid w:val="0"/>
              <w:spacing w:line="320" w:lineRule="exact"/>
              <w:jc w:val="center"/>
              <w:rPr>
                <w:b/>
              </w:rPr>
            </w:pPr>
          </w:p>
        </w:tc>
      </w:tr>
    </w:tbl>
    <w:p w:rsidR="0059037C" w:rsidRDefault="00427696">
      <w:pPr>
        <w:spacing w:line="300" w:lineRule="exact"/>
        <w:ind w:firstLineChars="400" w:firstLine="843"/>
        <w:rPr>
          <w:b/>
          <w:szCs w:val="21"/>
        </w:rPr>
      </w:pPr>
      <w:r>
        <w:rPr>
          <w:b/>
          <w:szCs w:val="21"/>
        </w:rPr>
        <w:t>备注：</w:t>
      </w:r>
      <w:r>
        <w:rPr>
          <w:b/>
          <w:szCs w:val="21"/>
        </w:rPr>
        <w:t>1.</w:t>
      </w:r>
      <w:r>
        <w:rPr>
          <w:b/>
        </w:rPr>
        <w:t>“</w:t>
      </w:r>
      <w:r>
        <w:rPr>
          <w:b/>
        </w:rPr>
        <w:t>说明</w:t>
      </w:r>
      <w:r>
        <w:rPr>
          <w:b/>
        </w:rPr>
        <w:t>”</w:t>
      </w:r>
      <w:r>
        <w:rPr>
          <w:b/>
        </w:rPr>
        <w:t>内容仅为尽量统一评价人员使用本表格操作方法的说明，不是施工质量的验收标准，因此不得作为施工、监理检查验收的依据。</w:t>
      </w:r>
    </w:p>
    <w:p w:rsidR="0059037C" w:rsidRDefault="00427696">
      <w:pPr>
        <w:numPr>
          <w:ilvl w:val="0"/>
          <w:numId w:val="4"/>
        </w:numPr>
        <w:spacing w:line="300" w:lineRule="exact"/>
        <w:rPr>
          <w:b/>
          <w:szCs w:val="21"/>
        </w:rPr>
      </w:pPr>
      <w:r>
        <w:rPr>
          <w:b/>
          <w:szCs w:val="21"/>
        </w:rPr>
        <w:t>对每个住宅项目，在建设单位完成逐套验收后、竣工完成前，</w:t>
      </w:r>
      <w:proofErr w:type="gramStart"/>
      <w:r>
        <w:rPr>
          <w:b/>
          <w:szCs w:val="21"/>
        </w:rPr>
        <w:t>由评价</w:t>
      </w:r>
      <w:proofErr w:type="gramEnd"/>
      <w:r>
        <w:rPr>
          <w:b/>
          <w:szCs w:val="21"/>
        </w:rPr>
        <w:t>机构实施评价。</w:t>
      </w:r>
    </w:p>
    <w:p w:rsidR="0059037C" w:rsidRDefault="00427696">
      <w:pPr>
        <w:numPr>
          <w:ilvl w:val="0"/>
          <w:numId w:val="4"/>
        </w:numPr>
        <w:spacing w:line="300" w:lineRule="exact"/>
        <w:rPr>
          <w:sz w:val="24"/>
        </w:rPr>
      </w:pPr>
      <w:proofErr w:type="gramStart"/>
      <w:r>
        <w:rPr>
          <w:b/>
        </w:rPr>
        <w:t>本评价</w:t>
      </w:r>
      <w:proofErr w:type="gramEnd"/>
      <w:r>
        <w:rPr>
          <w:b/>
        </w:rPr>
        <w:t>表有效期：</w:t>
      </w:r>
      <w:r>
        <w:rPr>
          <w:b/>
        </w:rPr>
        <w:t>20</w:t>
      </w:r>
      <w:r>
        <w:rPr>
          <w:rFonts w:hint="eastAsia"/>
          <w:b/>
        </w:rPr>
        <w:t>20</w:t>
      </w:r>
      <w:r>
        <w:rPr>
          <w:b/>
        </w:rPr>
        <w:t>年</w:t>
      </w:r>
      <w:r>
        <w:rPr>
          <w:rFonts w:hint="eastAsia"/>
          <w:b/>
        </w:rPr>
        <w:t>1</w:t>
      </w:r>
      <w:r>
        <w:rPr>
          <w:b/>
        </w:rPr>
        <w:t>月</w:t>
      </w:r>
      <w:r>
        <w:rPr>
          <w:b/>
        </w:rPr>
        <w:t>1</w:t>
      </w:r>
      <w:r>
        <w:rPr>
          <w:b/>
        </w:rPr>
        <w:t>日</w:t>
      </w:r>
      <w:r>
        <w:rPr>
          <w:b/>
        </w:rPr>
        <w:t>~</w:t>
      </w:r>
      <w:r>
        <w:rPr>
          <w:rFonts w:hint="eastAsia"/>
          <w:b/>
        </w:rPr>
        <w:t>2020</w:t>
      </w:r>
      <w:r>
        <w:rPr>
          <w:b/>
        </w:rPr>
        <w:t>年</w:t>
      </w:r>
      <w:r>
        <w:rPr>
          <w:rFonts w:hint="eastAsia"/>
          <w:b/>
        </w:rPr>
        <w:t>6</w:t>
      </w:r>
      <w:r>
        <w:rPr>
          <w:b/>
        </w:rPr>
        <w:t>月</w:t>
      </w:r>
      <w:r>
        <w:rPr>
          <w:b/>
        </w:rPr>
        <w:t>3</w:t>
      </w:r>
      <w:r>
        <w:rPr>
          <w:rFonts w:hint="eastAsia"/>
          <w:b/>
        </w:rPr>
        <w:t>0</w:t>
      </w:r>
      <w:r>
        <w:rPr>
          <w:b/>
        </w:rPr>
        <w:t>日。</w:t>
      </w:r>
    </w:p>
    <w:p w:rsidR="0059037C" w:rsidRDefault="00427696">
      <w:pPr>
        <w:ind w:firstLineChars="350" w:firstLine="840"/>
        <w:rPr>
          <w:sz w:val="24"/>
        </w:rPr>
      </w:pPr>
      <w:r>
        <w:rPr>
          <w:sz w:val="24"/>
        </w:rPr>
        <w:t>评价人员签名：</w:t>
      </w:r>
      <w:r>
        <w:rPr>
          <w:sz w:val="24"/>
        </w:rPr>
        <w:t xml:space="preserve">                                    </w:t>
      </w:r>
      <w:r>
        <w:rPr>
          <w:sz w:val="24"/>
        </w:rPr>
        <w:t>项目负责人签名：</w:t>
      </w:r>
      <w:r>
        <w:rPr>
          <w:sz w:val="24"/>
        </w:rPr>
        <w:t xml:space="preserve">                    </w:t>
      </w:r>
      <w:r>
        <w:rPr>
          <w:sz w:val="24"/>
        </w:rPr>
        <w:t>评价日期：</w:t>
      </w:r>
      <w:r>
        <w:rPr>
          <w:sz w:val="24"/>
        </w:rPr>
        <w:t xml:space="preserve"> </w:t>
      </w:r>
    </w:p>
    <w:p w:rsidR="0059037C" w:rsidRDefault="00427696">
      <w:pPr>
        <w:widowControl/>
        <w:spacing w:line="400" w:lineRule="exact"/>
        <w:jc w:val="left"/>
        <w:rPr>
          <w:rFonts w:ascii="方正小标宋_GBK" w:eastAsia="方正小标宋_GBK" w:hAnsi="方正小标宋_GBK" w:cs="方正小标宋_GBK"/>
          <w:b/>
          <w:sz w:val="36"/>
          <w:szCs w:val="36"/>
        </w:rPr>
      </w:pPr>
      <w:r>
        <w:rPr>
          <w:sz w:val="24"/>
        </w:rPr>
        <w:br w:type="page"/>
      </w:r>
      <w:r>
        <w:rPr>
          <w:rFonts w:hint="eastAsia"/>
          <w:sz w:val="32"/>
          <w:szCs w:val="32"/>
        </w:rPr>
        <w:lastRenderedPageBreak/>
        <w:t>附件</w:t>
      </w:r>
      <w:r>
        <w:rPr>
          <w:rFonts w:hint="eastAsia"/>
          <w:sz w:val="32"/>
          <w:szCs w:val="32"/>
        </w:rPr>
        <w:t xml:space="preserve"> </w:t>
      </w:r>
      <w:r>
        <w:rPr>
          <w:rFonts w:ascii="黑体" w:eastAsia="黑体" w:hAnsi="黑体" w:cs="黑体" w:hint="eastAsia"/>
          <w:sz w:val="28"/>
          <w:szCs w:val="28"/>
        </w:rPr>
        <w:t>施工总承包企业施工现场质量安全管理评价表</w:t>
      </w:r>
      <w:r>
        <w:rPr>
          <w:rFonts w:ascii="黑体" w:eastAsia="黑体" w:hAnsi="黑体" w:cs="黑体" w:hint="eastAsia"/>
          <w:sz w:val="28"/>
          <w:szCs w:val="28"/>
        </w:rPr>
        <w:t xml:space="preserve"> </w:t>
      </w:r>
      <w:r>
        <w:rPr>
          <w:rFonts w:ascii="黑体" w:eastAsia="黑体" w:hAnsi="黑体" w:cs="黑体" w:hint="eastAsia"/>
          <w:sz w:val="28"/>
          <w:szCs w:val="28"/>
        </w:rPr>
        <w:t>表</w:t>
      </w:r>
      <w:r>
        <w:rPr>
          <w:rFonts w:ascii="黑体" w:eastAsia="黑体" w:hAnsi="黑体" w:cs="黑体" w:hint="eastAsia"/>
          <w:sz w:val="28"/>
          <w:szCs w:val="28"/>
        </w:rPr>
        <w:t>8</w:t>
      </w:r>
    </w:p>
    <w:p w:rsidR="0059037C" w:rsidRDefault="00427696">
      <w:pPr>
        <w:widowControl/>
        <w:spacing w:line="580" w:lineRule="exact"/>
        <w:jc w:val="center"/>
        <w:rPr>
          <w:rFonts w:ascii="方正小标宋_GBK" w:eastAsia="方正小标宋_GBK" w:hAnsi="方正小标宋_GBK" w:cs="方正小标宋_GBK"/>
          <w:b/>
          <w:sz w:val="36"/>
          <w:szCs w:val="36"/>
        </w:rPr>
      </w:pPr>
      <w:r>
        <w:rPr>
          <w:rFonts w:ascii="方正小标宋_GBK" w:eastAsia="方正小标宋_GBK" w:hAnsi="方正小标宋_GBK" w:cs="方正小标宋_GBK" w:hint="eastAsia"/>
          <w:b/>
          <w:sz w:val="36"/>
          <w:szCs w:val="36"/>
        </w:rPr>
        <w:t>轨道交通工程施工现场质量安全管理评价表</w:t>
      </w:r>
    </w:p>
    <w:p w:rsidR="0059037C" w:rsidRDefault="00427696">
      <w:pPr>
        <w:widowControl/>
        <w:spacing w:line="400" w:lineRule="exact"/>
        <w:jc w:val="center"/>
      </w:pPr>
      <w:r>
        <w:rPr>
          <w:rFonts w:ascii="方正小标宋_GBK" w:eastAsia="方正小标宋_GBK" w:hAnsi="方正小标宋_GBK" w:cs="方正小标宋_GBK" w:hint="eastAsia"/>
          <w:sz w:val="32"/>
          <w:szCs w:val="32"/>
        </w:rPr>
        <w:t>（实体质量）</w:t>
      </w:r>
    </w:p>
    <w:p w:rsidR="0059037C" w:rsidRDefault="00427696">
      <w:pPr>
        <w:ind w:firstLineChars="300" w:firstLine="630"/>
      </w:pPr>
      <w:r>
        <w:rPr>
          <w:rFonts w:hint="eastAsia"/>
        </w:rPr>
        <w:t>项目名称：</w:t>
      </w:r>
      <w:r>
        <w:rPr>
          <w:rFonts w:hint="eastAsia"/>
        </w:rPr>
        <w:t xml:space="preserve">                                                                          </w:t>
      </w:r>
      <w:r>
        <w:rPr>
          <w:rFonts w:hint="eastAsia"/>
        </w:rPr>
        <w:t>施工单位：</w:t>
      </w:r>
    </w:p>
    <w:tbl>
      <w:tblPr>
        <w:tblW w:w="15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8"/>
        <w:gridCol w:w="812"/>
        <w:gridCol w:w="1410"/>
        <w:gridCol w:w="2980"/>
        <w:gridCol w:w="2510"/>
        <w:gridCol w:w="5160"/>
        <w:gridCol w:w="525"/>
        <w:gridCol w:w="615"/>
        <w:gridCol w:w="120"/>
        <w:gridCol w:w="450"/>
      </w:tblGrid>
      <w:tr w:rsidR="0059037C">
        <w:trPr>
          <w:cantSplit/>
          <w:trHeight w:val="946"/>
          <w:tblHeader/>
        </w:trPr>
        <w:tc>
          <w:tcPr>
            <w:tcW w:w="618" w:type="dxa"/>
            <w:vAlign w:val="center"/>
          </w:tcPr>
          <w:p w:rsidR="0059037C" w:rsidRDefault="00427696">
            <w:pPr>
              <w:jc w:val="center"/>
              <w:rPr>
                <w:rFonts w:ascii="Calibri" w:hAnsi="Calibri"/>
                <w:b/>
                <w:bCs/>
              </w:rPr>
            </w:pPr>
            <w:r>
              <w:rPr>
                <w:rFonts w:ascii="Calibri" w:hAnsi="Calibri" w:hint="eastAsia"/>
                <w:b/>
                <w:bCs/>
              </w:rPr>
              <w:t>序号</w:t>
            </w:r>
          </w:p>
        </w:tc>
        <w:tc>
          <w:tcPr>
            <w:tcW w:w="812" w:type="dxa"/>
            <w:vAlign w:val="center"/>
          </w:tcPr>
          <w:p w:rsidR="0059037C" w:rsidRDefault="00427696">
            <w:pPr>
              <w:jc w:val="center"/>
              <w:rPr>
                <w:rFonts w:ascii="Calibri" w:hAnsi="Calibri"/>
                <w:b/>
                <w:bCs/>
              </w:rPr>
            </w:pPr>
            <w:r>
              <w:rPr>
                <w:rFonts w:ascii="Calibri" w:hAnsi="Calibri" w:hint="eastAsia"/>
                <w:b/>
                <w:bCs/>
              </w:rPr>
              <w:t>评价项目</w:t>
            </w:r>
          </w:p>
        </w:tc>
        <w:tc>
          <w:tcPr>
            <w:tcW w:w="1410" w:type="dxa"/>
            <w:vAlign w:val="center"/>
          </w:tcPr>
          <w:p w:rsidR="0059037C" w:rsidRDefault="00427696">
            <w:pPr>
              <w:jc w:val="center"/>
              <w:rPr>
                <w:rFonts w:ascii="Calibri" w:hAnsi="Calibri"/>
                <w:b/>
                <w:bCs/>
              </w:rPr>
            </w:pPr>
            <w:r>
              <w:rPr>
                <w:rFonts w:ascii="Calibri" w:hAnsi="Calibri" w:hint="eastAsia"/>
                <w:b/>
                <w:bCs/>
              </w:rPr>
              <w:t>项目编号</w:t>
            </w:r>
          </w:p>
        </w:tc>
        <w:tc>
          <w:tcPr>
            <w:tcW w:w="2980" w:type="dxa"/>
            <w:vAlign w:val="center"/>
          </w:tcPr>
          <w:p w:rsidR="0059037C" w:rsidRDefault="00427696">
            <w:pPr>
              <w:jc w:val="center"/>
              <w:rPr>
                <w:rFonts w:ascii="Calibri" w:hAnsi="Calibri"/>
                <w:b/>
                <w:bCs/>
              </w:rPr>
            </w:pPr>
            <w:r>
              <w:rPr>
                <w:rFonts w:ascii="Calibri" w:hAnsi="Calibri" w:hint="eastAsia"/>
                <w:b/>
                <w:bCs/>
              </w:rPr>
              <w:t>扣分标准</w:t>
            </w:r>
          </w:p>
          <w:p w:rsidR="0059037C" w:rsidRDefault="00427696">
            <w:pPr>
              <w:jc w:val="center"/>
              <w:rPr>
                <w:rFonts w:ascii="Calibri" w:hAnsi="Calibri"/>
                <w:b/>
                <w:bCs/>
              </w:rPr>
            </w:pPr>
            <w:r>
              <w:rPr>
                <w:rFonts w:ascii="Calibri" w:hAnsi="Calibri" w:hint="eastAsia"/>
                <w:sz w:val="20"/>
              </w:rPr>
              <w:t>（每项次扣分按发现违反的点位累加，最高扣分值为该项的应得分。）</w:t>
            </w:r>
          </w:p>
        </w:tc>
        <w:tc>
          <w:tcPr>
            <w:tcW w:w="2510" w:type="dxa"/>
            <w:vAlign w:val="center"/>
          </w:tcPr>
          <w:p w:rsidR="0059037C" w:rsidRDefault="00427696">
            <w:pPr>
              <w:jc w:val="center"/>
              <w:rPr>
                <w:rFonts w:ascii="Calibri" w:hAnsi="Calibri"/>
                <w:b/>
                <w:bCs/>
              </w:rPr>
            </w:pPr>
            <w:r>
              <w:rPr>
                <w:rFonts w:ascii="Calibri" w:hAnsi="Calibri" w:hint="eastAsia"/>
                <w:b/>
                <w:bCs/>
              </w:rPr>
              <w:t>检查方法</w:t>
            </w:r>
          </w:p>
        </w:tc>
        <w:tc>
          <w:tcPr>
            <w:tcW w:w="5160" w:type="dxa"/>
            <w:vAlign w:val="center"/>
          </w:tcPr>
          <w:p w:rsidR="0059037C" w:rsidRDefault="00427696">
            <w:pPr>
              <w:jc w:val="center"/>
              <w:rPr>
                <w:rFonts w:ascii="Calibri" w:hAnsi="Calibri"/>
                <w:b/>
                <w:bCs/>
              </w:rPr>
            </w:pPr>
            <w:r>
              <w:rPr>
                <w:rFonts w:ascii="Calibri" w:hAnsi="Calibri" w:hint="eastAsia"/>
                <w:b/>
                <w:bCs/>
              </w:rPr>
              <w:t>说</w:t>
            </w:r>
            <w:r>
              <w:rPr>
                <w:rFonts w:ascii="Calibri" w:hAnsi="Calibri"/>
                <w:b/>
                <w:bCs/>
              </w:rPr>
              <w:t xml:space="preserve"> </w:t>
            </w:r>
            <w:r>
              <w:rPr>
                <w:rFonts w:ascii="Calibri" w:hAnsi="Calibri" w:hint="eastAsia"/>
                <w:b/>
                <w:bCs/>
              </w:rPr>
              <w:t>明</w:t>
            </w:r>
          </w:p>
        </w:tc>
        <w:tc>
          <w:tcPr>
            <w:tcW w:w="525" w:type="dxa"/>
            <w:vAlign w:val="center"/>
          </w:tcPr>
          <w:p w:rsidR="0059037C" w:rsidRDefault="00427696">
            <w:pPr>
              <w:jc w:val="center"/>
              <w:rPr>
                <w:rFonts w:ascii="Calibri" w:hAnsi="Calibri"/>
                <w:b/>
                <w:bCs/>
              </w:rPr>
            </w:pPr>
            <w:r>
              <w:rPr>
                <w:rFonts w:ascii="Calibri" w:hAnsi="Calibri" w:hint="eastAsia"/>
                <w:b/>
                <w:bCs/>
              </w:rPr>
              <w:t>应得分</w:t>
            </w:r>
          </w:p>
        </w:tc>
        <w:tc>
          <w:tcPr>
            <w:tcW w:w="615" w:type="dxa"/>
            <w:vAlign w:val="center"/>
          </w:tcPr>
          <w:p w:rsidR="0059037C" w:rsidRDefault="00427696">
            <w:pPr>
              <w:jc w:val="center"/>
              <w:rPr>
                <w:rFonts w:ascii="Calibri" w:hAnsi="Calibri"/>
                <w:b/>
                <w:bCs/>
              </w:rPr>
            </w:pPr>
            <w:r>
              <w:rPr>
                <w:rFonts w:ascii="Calibri" w:hAnsi="Calibri" w:hint="eastAsia"/>
                <w:b/>
                <w:bCs/>
              </w:rPr>
              <w:t>扣减分</w:t>
            </w:r>
          </w:p>
        </w:tc>
        <w:tc>
          <w:tcPr>
            <w:tcW w:w="570" w:type="dxa"/>
            <w:gridSpan w:val="2"/>
            <w:vAlign w:val="center"/>
          </w:tcPr>
          <w:p w:rsidR="0059037C" w:rsidRDefault="00427696">
            <w:pPr>
              <w:jc w:val="center"/>
              <w:rPr>
                <w:rFonts w:ascii="Calibri" w:hAnsi="Calibri"/>
                <w:b/>
                <w:bCs/>
              </w:rPr>
            </w:pPr>
            <w:r>
              <w:rPr>
                <w:rFonts w:ascii="Calibri" w:hAnsi="Calibri" w:hint="eastAsia"/>
                <w:b/>
                <w:bCs/>
              </w:rPr>
              <w:t>实得分</w:t>
            </w:r>
          </w:p>
        </w:tc>
      </w:tr>
      <w:tr w:rsidR="0059037C">
        <w:trPr>
          <w:trHeight w:val="3720"/>
        </w:trPr>
        <w:tc>
          <w:tcPr>
            <w:tcW w:w="618" w:type="dxa"/>
            <w:vMerge w:val="restart"/>
            <w:vAlign w:val="center"/>
          </w:tcPr>
          <w:p w:rsidR="0059037C" w:rsidRDefault="00427696">
            <w:pPr>
              <w:jc w:val="center"/>
              <w:rPr>
                <w:rFonts w:ascii="Calibri" w:hAnsi="Calibri"/>
                <w:b/>
                <w:bCs/>
              </w:rPr>
            </w:pPr>
            <w:r>
              <w:rPr>
                <w:rFonts w:ascii="Calibri" w:hAnsi="Calibri"/>
                <w:b/>
                <w:bCs/>
              </w:rPr>
              <w:t>1</w:t>
            </w:r>
          </w:p>
        </w:tc>
        <w:tc>
          <w:tcPr>
            <w:tcW w:w="812" w:type="dxa"/>
            <w:vMerge w:val="restart"/>
            <w:vAlign w:val="center"/>
          </w:tcPr>
          <w:p w:rsidR="0059037C" w:rsidRDefault="00427696">
            <w:pPr>
              <w:jc w:val="center"/>
              <w:rPr>
                <w:rFonts w:ascii="Calibri" w:hAnsi="Calibri"/>
              </w:rPr>
            </w:pPr>
            <w:r>
              <w:rPr>
                <w:rFonts w:ascii="Calibri" w:hAnsi="Calibri" w:hint="eastAsia"/>
              </w:rPr>
              <w:t>原材料</w:t>
            </w:r>
            <w:r>
              <w:rPr>
                <w:rFonts w:ascii="Calibri" w:hAnsi="Calibri"/>
              </w:rPr>
              <w:t>(</w:t>
            </w:r>
            <w:r>
              <w:rPr>
                <w:rFonts w:ascii="Calibri" w:hAnsi="Calibri" w:hint="eastAsia"/>
              </w:rPr>
              <w:t>构配件</w:t>
            </w:r>
            <w:r>
              <w:rPr>
                <w:rFonts w:ascii="Calibri" w:hAnsi="Calibri"/>
              </w:rPr>
              <w:t>)</w:t>
            </w:r>
            <w:r>
              <w:rPr>
                <w:rFonts w:ascii="Calibri" w:hAnsi="Calibri" w:hint="eastAsia"/>
              </w:rPr>
              <w:t>检验</w:t>
            </w: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S8.1.0.001</w:t>
            </w:r>
          </w:p>
        </w:tc>
        <w:tc>
          <w:tcPr>
            <w:tcW w:w="2980" w:type="dxa"/>
            <w:vAlign w:val="center"/>
          </w:tcPr>
          <w:p w:rsidR="0059037C" w:rsidRDefault="00427696">
            <w:pPr>
              <w:rPr>
                <w:rFonts w:ascii="Calibri" w:hAnsi="Calibri"/>
                <w:b/>
                <w:bCs/>
              </w:rPr>
            </w:pPr>
            <w:r>
              <w:rPr>
                <w:rFonts w:ascii="Calibri" w:hAnsi="Calibri" w:hint="eastAsia"/>
                <w:b/>
                <w:bCs/>
              </w:rPr>
              <w:t>主要建筑材料无</w:t>
            </w:r>
            <w:proofErr w:type="gramStart"/>
            <w:r>
              <w:rPr>
                <w:rFonts w:ascii="Calibri" w:hAnsi="Calibri" w:hint="eastAsia"/>
                <w:b/>
                <w:bCs/>
              </w:rPr>
              <w:t>进场台</w:t>
            </w:r>
            <w:proofErr w:type="gramEnd"/>
            <w:r>
              <w:rPr>
                <w:rFonts w:ascii="Calibri" w:hAnsi="Calibri" w:hint="eastAsia"/>
                <w:b/>
                <w:bCs/>
              </w:rPr>
              <w:t>帐、进场验收记录的，每发现</w:t>
            </w:r>
            <w:proofErr w:type="gramStart"/>
            <w:r>
              <w:rPr>
                <w:rFonts w:ascii="Calibri" w:hAnsi="Calibri" w:hint="eastAsia"/>
                <w:b/>
                <w:bCs/>
              </w:rPr>
              <w:t>一</w:t>
            </w:r>
            <w:proofErr w:type="gramEnd"/>
            <w:r>
              <w:rPr>
                <w:rFonts w:ascii="Calibri" w:hAnsi="Calibri" w:hint="eastAsia"/>
                <w:b/>
                <w:bCs/>
              </w:rPr>
              <w:t>批次扣</w:t>
            </w:r>
            <w:r>
              <w:rPr>
                <w:rFonts w:ascii="Calibri" w:hAnsi="Calibri" w:hint="eastAsia"/>
                <w:b/>
                <w:bCs/>
              </w:rPr>
              <w:t>1</w:t>
            </w:r>
            <w:r>
              <w:rPr>
                <w:rFonts w:ascii="Calibri" w:hAnsi="Calibri" w:hint="eastAsia"/>
                <w:b/>
                <w:bCs/>
              </w:rPr>
              <w:t>分。</w:t>
            </w:r>
          </w:p>
        </w:tc>
        <w:tc>
          <w:tcPr>
            <w:tcW w:w="2510" w:type="dxa"/>
            <w:vAlign w:val="center"/>
          </w:tcPr>
          <w:p w:rsidR="0059037C" w:rsidRDefault="00427696">
            <w:pPr>
              <w:rPr>
                <w:rFonts w:ascii="Calibri" w:hAnsi="Calibri"/>
              </w:rPr>
            </w:pPr>
            <w:r>
              <w:rPr>
                <w:rFonts w:ascii="Calibri" w:hAnsi="Calibri" w:hint="eastAsia"/>
              </w:rPr>
              <w:t>对照检查原材料进场验收记录、试验报告、报验记录、</w:t>
            </w:r>
            <w:proofErr w:type="gramStart"/>
            <w:r>
              <w:rPr>
                <w:rFonts w:ascii="Calibri" w:hAnsi="Calibri" w:hint="eastAsia"/>
              </w:rPr>
              <w:t>进场台</w:t>
            </w:r>
            <w:proofErr w:type="gramEnd"/>
            <w:r>
              <w:rPr>
                <w:rFonts w:ascii="Calibri" w:hAnsi="Calibri" w:hint="eastAsia"/>
              </w:rPr>
              <w:t>帐和现场堆放的材料。</w:t>
            </w:r>
          </w:p>
        </w:tc>
        <w:tc>
          <w:tcPr>
            <w:tcW w:w="5160" w:type="dxa"/>
            <w:vAlign w:val="center"/>
          </w:tcPr>
          <w:p w:rsidR="0059037C" w:rsidRDefault="00427696">
            <w:pPr>
              <w:rPr>
                <w:rFonts w:ascii="Calibri" w:hAnsi="Calibri"/>
              </w:rPr>
            </w:pPr>
            <w:r>
              <w:rPr>
                <w:rFonts w:ascii="Calibri" w:hAnsi="Calibri" w:hint="eastAsia"/>
              </w:rPr>
              <w:t>（</w:t>
            </w:r>
            <w:r>
              <w:rPr>
                <w:rFonts w:ascii="Calibri" w:hAnsi="Calibri" w:hint="eastAsia"/>
              </w:rPr>
              <w:t>1</w:t>
            </w:r>
            <w:r>
              <w:rPr>
                <w:rFonts w:ascii="Calibri" w:hAnsi="Calibri" w:hint="eastAsia"/>
              </w:rPr>
              <w:t>）本项所述建筑材料包括：水泥、钢筋、钢筋焊接、机械连接材料、砖、砌块、预拌混凝土、预拌砂浆、钢结构用钢材、焊接材料、连接紧固材料、预制构件、夹芯外墙板、灌浆套筒、灌浆料、座浆料、预应力混凝土钢绞线、锚具、夹具、防水材料、门窗、外墙外保温系统的组成材料、装饰装修工程材料、幕墙工程的组成材料、低压配电系统使用的电缆、电线、空调与采暖系统冷热源及管网节能工程采用的绝热管道、绝热材料、采暖通风空调系统节能工程采用的散热器、保温材料、风机</w:t>
            </w:r>
            <w:r>
              <w:rPr>
                <w:rFonts w:ascii="Calibri" w:hAnsi="Calibri" w:hint="eastAsia"/>
              </w:rPr>
              <w:t>盘管、防烟、排烟系统柔性短管等。</w:t>
            </w:r>
            <w:r>
              <w:rPr>
                <w:rFonts w:ascii="Calibri" w:hAnsi="Calibri" w:hint="eastAsia"/>
              </w:rPr>
              <w:br/>
            </w:r>
            <w:r>
              <w:rPr>
                <w:rFonts w:ascii="Calibri" w:hAnsi="Calibri" w:hint="eastAsia"/>
              </w:rPr>
              <w:t>（</w:t>
            </w:r>
            <w:r>
              <w:rPr>
                <w:rFonts w:ascii="Calibri" w:hAnsi="Calibri" w:hint="eastAsia"/>
              </w:rPr>
              <w:t>2</w:t>
            </w:r>
            <w:r>
              <w:rPr>
                <w:rFonts w:ascii="Calibri" w:hAnsi="Calibri" w:hint="eastAsia"/>
              </w:rPr>
              <w:t>）至少应抽查</w:t>
            </w:r>
            <w:r>
              <w:rPr>
                <w:rFonts w:ascii="Calibri" w:hAnsi="Calibri"/>
              </w:rPr>
              <w:t>3</w:t>
            </w:r>
            <w:r>
              <w:rPr>
                <w:rFonts w:ascii="Calibri" w:hAnsi="Calibri" w:hint="eastAsia"/>
              </w:rPr>
              <w:t>个批次的台帐，不足</w:t>
            </w:r>
            <w:r>
              <w:rPr>
                <w:rFonts w:ascii="Calibri" w:hAnsi="Calibri"/>
              </w:rPr>
              <w:t>3</w:t>
            </w:r>
            <w:r>
              <w:rPr>
                <w:rFonts w:ascii="Calibri" w:hAnsi="Calibri" w:hint="eastAsia"/>
              </w:rPr>
              <w:t>批次时全数检查。</w:t>
            </w:r>
          </w:p>
        </w:tc>
        <w:tc>
          <w:tcPr>
            <w:tcW w:w="525" w:type="dxa"/>
            <w:vAlign w:val="center"/>
          </w:tcPr>
          <w:p w:rsidR="0059037C" w:rsidRDefault="00427696">
            <w:pPr>
              <w:jc w:val="center"/>
              <w:rPr>
                <w:rFonts w:ascii="Calibri" w:hAnsi="Calibri"/>
              </w:rPr>
            </w:pPr>
            <w:r>
              <w:rPr>
                <w:rFonts w:ascii="Calibri" w:hAnsi="Calibri" w:hint="eastAsia"/>
              </w:rPr>
              <w:t>3</w:t>
            </w:r>
          </w:p>
        </w:tc>
        <w:tc>
          <w:tcPr>
            <w:tcW w:w="615" w:type="dxa"/>
          </w:tcPr>
          <w:p w:rsidR="0059037C" w:rsidRDefault="00427696">
            <w:pPr>
              <w:jc w:val="left"/>
              <w:rPr>
                <w:rFonts w:ascii="Calibri" w:hAnsi="Calibri"/>
              </w:rPr>
            </w:pPr>
            <w:r>
              <w:rPr>
                <w:rFonts w:ascii="Calibri" w:hAnsi="Calibri" w:hint="eastAsia"/>
              </w:rPr>
              <w:t xml:space="preserve">　</w:t>
            </w:r>
          </w:p>
        </w:tc>
        <w:tc>
          <w:tcPr>
            <w:tcW w:w="570" w:type="dxa"/>
            <w:gridSpan w:val="2"/>
          </w:tcPr>
          <w:p w:rsidR="0059037C" w:rsidRDefault="00427696">
            <w:pPr>
              <w:jc w:val="left"/>
              <w:rPr>
                <w:rFonts w:ascii="Calibri" w:hAnsi="Calibri"/>
              </w:rPr>
            </w:pPr>
            <w:r>
              <w:rPr>
                <w:rFonts w:ascii="Calibri" w:hAnsi="Calibri" w:hint="eastAsia"/>
              </w:rPr>
              <w:t xml:space="preserve">　</w:t>
            </w:r>
          </w:p>
        </w:tc>
      </w:tr>
      <w:tr w:rsidR="0059037C">
        <w:tc>
          <w:tcPr>
            <w:tcW w:w="618" w:type="dxa"/>
            <w:vMerge/>
            <w:vAlign w:val="center"/>
          </w:tcPr>
          <w:p w:rsidR="0059037C" w:rsidRDefault="0059037C">
            <w:pPr>
              <w:jc w:val="center"/>
              <w:rPr>
                <w:rFonts w:ascii="Calibri" w:hAnsi="Calibri"/>
                <w:b/>
                <w:bCs/>
              </w:rPr>
            </w:pPr>
          </w:p>
        </w:tc>
        <w:tc>
          <w:tcPr>
            <w:tcW w:w="812" w:type="dxa"/>
            <w:vMerge/>
            <w:vAlign w:val="center"/>
          </w:tcPr>
          <w:p w:rsidR="0059037C" w:rsidRDefault="0059037C">
            <w:pPr>
              <w:jc w:val="center"/>
              <w:rPr>
                <w:rFonts w:ascii="Calibri" w:hAnsi="Calibri"/>
              </w:rPr>
            </w:pP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S8.1.0.003</w:t>
            </w:r>
          </w:p>
        </w:tc>
        <w:tc>
          <w:tcPr>
            <w:tcW w:w="2980" w:type="dxa"/>
            <w:vAlign w:val="center"/>
          </w:tcPr>
          <w:p w:rsidR="0059037C" w:rsidRDefault="00427696">
            <w:pPr>
              <w:rPr>
                <w:rFonts w:ascii="Calibri" w:hAnsi="Calibri"/>
              </w:rPr>
            </w:pPr>
            <w:r>
              <w:rPr>
                <w:rFonts w:ascii="Calibri" w:hAnsi="Calibri" w:hint="eastAsia"/>
              </w:rPr>
              <w:t>主要建筑材料未经检验合格已使用到工程上的，每一批次扣</w:t>
            </w:r>
            <w:r>
              <w:rPr>
                <w:rFonts w:ascii="Calibri" w:hAnsi="Calibri" w:hint="eastAsia"/>
              </w:rPr>
              <w:t>3</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检查已使用到工程上的原材料或构配件的进场检验报告，或登陆广西建设工程质量检测信息平台查看检验结果。</w:t>
            </w:r>
          </w:p>
        </w:tc>
        <w:tc>
          <w:tcPr>
            <w:tcW w:w="5160" w:type="dxa"/>
            <w:vAlign w:val="center"/>
          </w:tcPr>
          <w:p w:rsidR="0059037C" w:rsidRDefault="00427696">
            <w:pPr>
              <w:rPr>
                <w:rFonts w:ascii="Calibri" w:hAnsi="Calibri"/>
              </w:rPr>
            </w:pPr>
            <w:r>
              <w:rPr>
                <w:rFonts w:ascii="Calibri" w:hAnsi="Calibri" w:hint="eastAsia"/>
              </w:rPr>
              <w:t>（</w:t>
            </w:r>
            <w:r>
              <w:rPr>
                <w:rFonts w:ascii="Calibri" w:hAnsi="Calibri" w:hint="eastAsia"/>
              </w:rPr>
              <w:t>1</w:t>
            </w:r>
            <w:r>
              <w:rPr>
                <w:rFonts w:ascii="Calibri" w:hAnsi="Calibri" w:hint="eastAsia"/>
              </w:rPr>
              <w:t>）本项所述建筑材料包括：水泥、钢筋、钢筋焊接、机械连接材料、砖、砌块、预拌混凝土、预拌砂浆、钢结构用钢材、焊接材料、连接紧固材料、预制构件、夹芯外墙板、灌浆套筒、灌浆料、座浆料、预应力混凝土钢绞线、锚具、夹具、防水材料、门窗、外墙外保温系统的组成材料、装饰装修工程材料、幕墙工程的组成材料、低压配电系统使用的电缆、电线、空调与采暖系统冷热源及管网节能工程采用的绝热管道、绝热材料、采暖通风空调系统节能工程采用的散热器、保温材料、风</w:t>
            </w:r>
            <w:r>
              <w:rPr>
                <w:rFonts w:ascii="Calibri" w:hAnsi="Calibri" w:hint="eastAsia"/>
              </w:rPr>
              <w:lastRenderedPageBreak/>
              <w:t>机盘管、防烟、排烟系统柔性短管等。</w:t>
            </w:r>
            <w:r>
              <w:rPr>
                <w:rFonts w:ascii="Calibri" w:hAnsi="Calibri" w:hint="eastAsia"/>
              </w:rPr>
              <w:br/>
            </w:r>
            <w:r>
              <w:rPr>
                <w:rFonts w:ascii="Calibri" w:hAnsi="Calibri" w:hint="eastAsia"/>
              </w:rPr>
              <w:t>（</w:t>
            </w:r>
            <w:r>
              <w:rPr>
                <w:rFonts w:ascii="Calibri" w:hAnsi="Calibri" w:hint="eastAsia"/>
              </w:rPr>
              <w:t>2</w:t>
            </w:r>
            <w:r>
              <w:rPr>
                <w:rFonts w:ascii="Calibri" w:hAnsi="Calibri" w:hint="eastAsia"/>
              </w:rPr>
              <w:t>）现场未提供检验合格报告，或无报验手续</w:t>
            </w:r>
            <w:r>
              <w:rPr>
                <w:rFonts w:ascii="Calibri" w:hAnsi="Calibri" w:hint="eastAsia"/>
              </w:rPr>
              <w:t>的，予以扣分。</w:t>
            </w:r>
            <w:r>
              <w:rPr>
                <w:rFonts w:ascii="Calibri" w:hAnsi="Calibri" w:hint="eastAsia"/>
              </w:rPr>
              <w:br/>
            </w:r>
            <w:r>
              <w:rPr>
                <w:rFonts w:ascii="Calibri" w:hAnsi="Calibri" w:hint="eastAsia"/>
              </w:rPr>
              <w:t>（</w:t>
            </w:r>
            <w:r>
              <w:rPr>
                <w:rFonts w:ascii="Calibri" w:hAnsi="Calibri" w:hint="eastAsia"/>
              </w:rPr>
              <w:t>3</w:t>
            </w:r>
            <w:r>
              <w:rPr>
                <w:rFonts w:ascii="Calibri" w:hAnsi="Calibri" w:hint="eastAsia"/>
              </w:rPr>
              <w:t>）需要登陆检测信息平台的，检查时可要求施工单位自行登陆，并提供相应的检验结果。至少应抽查</w:t>
            </w:r>
            <w:r>
              <w:rPr>
                <w:rFonts w:ascii="Calibri" w:hAnsi="Calibri"/>
              </w:rPr>
              <w:t>2</w:t>
            </w:r>
            <w:r>
              <w:rPr>
                <w:rFonts w:ascii="Calibri" w:hAnsi="Calibri" w:hint="eastAsia"/>
              </w:rPr>
              <w:t>个批次的资料，不足</w:t>
            </w:r>
            <w:r>
              <w:rPr>
                <w:rFonts w:ascii="Calibri" w:hAnsi="Calibri"/>
              </w:rPr>
              <w:t>2</w:t>
            </w:r>
            <w:r>
              <w:rPr>
                <w:rFonts w:ascii="Calibri" w:hAnsi="Calibri" w:hint="eastAsia"/>
              </w:rPr>
              <w:t>批次时全数检查。</w:t>
            </w:r>
          </w:p>
        </w:tc>
        <w:tc>
          <w:tcPr>
            <w:tcW w:w="525" w:type="dxa"/>
            <w:vAlign w:val="center"/>
          </w:tcPr>
          <w:p w:rsidR="0059037C" w:rsidRDefault="00427696">
            <w:pPr>
              <w:jc w:val="center"/>
              <w:rPr>
                <w:rFonts w:ascii="Calibri" w:hAnsi="Calibri"/>
              </w:rPr>
            </w:pPr>
            <w:r>
              <w:rPr>
                <w:rFonts w:ascii="Calibri" w:hAnsi="Calibri"/>
              </w:rPr>
              <w:lastRenderedPageBreak/>
              <w:t>6</w:t>
            </w:r>
          </w:p>
        </w:tc>
        <w:tc>
          <w:tcPr>
            <w:tcW w:w="615" w:type="dxa"/>
          </w:tcPr>
          <w:p w:rsidR="0059037C" w:rsidRDefault="00427696">
            <w:pPr>
              <w:jc w:val="left"/>
              <w:rPr>
                <w:rFonts w:ascii="Calibri" w:hAnsi="Calibri"/>
              </w:rPr>
            </w:pPr>
            <w:r>
              <w:rPr>
                <w:rFonts w:ascii="Calibri" w:hAnsi="Calibri"/>
              </w:rPr>
              <w:t xml:space="preserve">　</w:t>
            </w:r>
          </w:p>
        </w:tc>
        <w:tc>
          <w:tcPr>
            <w:tcW w:w="570" w:type="dxa"/>
            <w:gridSpan w:val="2"/>
          </w:tcPr>
          <w:p w:rsidR="0059037C" w:rsidRDefault="00427696">
            <w:pPr>
              <w:jc w:val="left"/>
              <w:rPr>
                <w:rFonts w:ascii="Calibri" w:hAnsi="Calibri"/>
              </w:rPr>
            </w:pPr>
            <w:r>
              <w:rPr>
                <w:rFonts w:ascii="Calibri" w:hAnsi="Calibri"/>
              </w:rPr>
              <w:t xml:space="preserve">　</w:t>
            </w:r>
          </w:p>
        </w:tc>
      </w:tr>
      <w:tr w:rsidR="0059037C">
        <w:trPr>
          <w:cantSplit/>
          <w:trHeight w:val="1223"/>
        </w:trPr>
        <w:tc>
          <w:tcPr>
            <w:tcW w:w="618" w:type="dxa"/>
            <w:vMerge w:val="restart"/>
            <w:vAlign w:val="center"/>
          </w:tcPr>
          <w:p w:rsidR="0059037C" w:rsidRDefault="00427696">
            <w:pPr>
              <w:jc w:val="center"/>
              <w:rPr>
                <w:rFonts w:ascii="Calibri" w:hAnsi="Calibri"/>
                <w:b/>
                <w:bCs/>
              </w:rPr>
            </w:pPr>
            <w:r>
              <w:rPr>
                <w:rFonts w:ascii="Calibri" w:hAnsi="Calibri" w:hint="eastAsia"/>
                <w:b/>
                <w:bCs/>
              </w:rPr>
              <w:lastRenderedPageBreak/>
              <w:t>2</w:t>
            </w:r>
          </w:p>
        </w:tc>
        <w:tc>
          <w:tcPr>
            <w:tcW w:w="812" w:type="dxa"/>
            <w:vMerge w:val="restart"/>
            <w:vAlign w:val="center"/>
          </w:tcPr>
          <w:p w:rsidR="0059037C" w:rsidRDefault="00427696">
            <w:pPr>
              <w:jc w:val="center"/>
              <w:rPr>
                <w:rFonts w:ascii="Calibri" w:hAnsi="Calibri"/>
              </w:rPr>
            </w:pPr>
            <w:r>
              <w:rPr>
                <w:rFonts w:ascii="Calibri" w:hAnsi="Calibri" w:hint="eastAsia"/>
              </w:rPr>
              <w:t>地基、基桩、围护桩和地下连续墙工程</w:t>
            </w: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S8.2.0.003</w:t>
            </w:r>
          </w:p>
        </w:tc>
        <w:tc>
          <w:tcPr>
            <w:tcW w:w="2980" w:type="dxa"/>
            <w:vAlign w:val="center"/>
          </w:tcPr>
          <w:p w:rsidR="0059037C" w:rsidRDefault="00427696">
            <w:pPr>
              <w:rPr>
                <w:rFonts w:ascii="Calibri" w:hAnsi="Calibri"/>
              </w:rPr>
            </w:pPr>
            <w:r>
              <w:rPr>
                <w:rFonts w:ascii="Calibri" w:hAnsi="Calibri" w:hint="eastAsia"/>
              </w:rPr>
              <w:t>地基或地基处理未按设计或标准的要求进行均匀性（或完整性）、强度（或承载力）检验，或检验数量、检验方式不满足设计或标准要求的，扣</w:t>
            </w:r>
            <w:r>
              <w:rPr>
                <w:rFonts w:ascii="Calibri" w:hAnsi="Calibri"/>
              </w:rPr>
              <w:t>5</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查阅设计文件，检查地基处理方案、检验报告。</w:t>
            </w:r>
          </w:p>
        </w:tc>
        <w:tc>
          <w:tcPr>
            <w:tcW w:w="5160" w:type="dxa"/>
            <w:vAlign w:val="center"/>
          </w:tcPr>
          <w:p w:rsidR="0059037C" w:rsidRDefault="00427696">
            <w:pPr>
              <w:rPr>
                <w:rFonts w:ascii="Calibri" w:hAnsi="Calibri"/>
              </w:rPr>
            </w:pPr>
            <w:r>
              <w:rPr>
                <w:rFonts w:ascii="Calibri" w:hAnsi="Calibri" w:hint="eastAsia"/>
              </w:rPr>
              <w:t>一般来说，围护桩抽检</w:t>
            </w:r>
            <w:r>
              <w:rPr>
                <w:rFonts w:ascii="Calibri" w:hAnsi="Calibri"/>
              </w:rPr>
              <w:t>30%</w:t>
            </w:r>
            <w:r>
              <w:rPr>
                <w:rFonts w:ascii="Calibri" w:hAnsi="Calibri" w:hint="eastAsia"/>
              </w:rPr>
              <w:t>，地下连续墙抽检，规范给出了针对各种地基处理方式的检验项目及其检验规则的基本要求，设计</w:t>
            </w:r>
            <w:proofErr w:type="gramStart"/>
            <w:r>
              <w:rPr>
                <w:rFonts w:ascii="Calibri" w:hAnsi="Calibri" w:hint="eastAsia"/>
              </w:rPr>
              <w:t>亦或</w:t>
            </w:r>
            <w:proofErr w:type="gramEnd"/>
            <w:r>
              <w:rPr>
                <w:rFonts w:ascii="Calibri" w:hAnsi="Calibri" w:hint="eastAsia"/>
              </w:rPr>
              <w:t>视具体情况提出不低于规范的要求。检查时应结合设计和规范进行判定。</w:t>
            </w:r>
          </w:p>
        </w:tc>
        <w:tc>
          <w:tcPr>
            <w:tcW w:w="525" w:type="dxa"/>
            <w:vAlign w:val="center"/>
          </w:tcPr>
          <w:p w:rsidR="0059037C" w:rsidRDefault="00427696">
            <w:pPr>
              <w:jc w:val="center"/>
              <w:rPr>
                <w:rFonts w:ascii="Calibri" w:hAnsi="Calibri"/>
              </w:rPr>
            </w:pPr>
            <w:r>
              <w:rPr>
                <w:rFonts w:ascii="Calibri" w:hAnsi="Calibri" w:hint="eastAsia"/>
              </w:rPr>
              <w:t>5</w:t>
            </w:r>
          </w:p>
        </w:tc>
        <w:tc>
          <w:tcPr>
            <w:tcW w:w="615" w:type="dxa"/>
          </w:tcPr>
          <w:p w:rsidR="0059037C" w:rsidRDefault="0059037C">
            <w:pPr>
              <w:jc w:val="left"/>
              <w:rPr>
                <w:rFonts w:ascii="Calibri" w:hAnsi="Calibri"/>
              </w:rPr>
            </w:pPr>
          </w:p>
        </w:tc>
        <w:tc>
          <w:tcPr>
            <w:tcW w:w="570" w:type="dxa"/>
            <w:gridSpan w:val="2"/>
          </w:tcPr>
          <w:p w:rsidR="0059037C" w:rsidRDefault="00427696">
            <w:pPr>
              <w:jc w:val="left"/>
              <w:rPr>
                <w:rFonts w:ascii="Calibri" w:hAnsi="Calibri"/>
                <w:b/>
                <w:bCs/>
              </w:rPr>
            </w:pPr>
            <w:r>
              <w:rPr>
                <w:rFonts w:ascii="Calibri" w:hAnsi="Calibri"/>
                <w:b/>
                <w:bCs/>
              </w:rPr>
              <w:t xml:space="preserve">　</w:t>
            </w:r>
          </w:p>
        </w:tc>
      </w:tr>
      <w:tr w:rsidR="0059037C">
        <w:trPr>
          <w:cantSplit/>
          <w:trHeight w:val="1260"/>
        </w:trPr>
        <w:tc>
          <w:tcPr>
            <w:tcW w:w="618" w:type="dxa"/>
            <w:vMerge/>
            <w:vAlign w:val="center"/>
          </w:tcPr>
          <w:p w:rsidR="0059037C" w:rsidRDefault="0059037C">
            <w:pPr>
              <w:jc w:val="center"/>
              <w:rPr>
                <w:rFonts w:ascii="Calibri" w:hAnsi="Calibri"/>
                <w:b/>
                <w:bCs/>
              </w:rPr>
            </w:pPr>
          </w:p>
        </w:tc>
        <w:tc>
          <w:tcPr>
            <w:tcW w:w="812" w:type="dxa"/>
            <w:vMerge/>
            <w:vAlign w:val="center"/>
          </w:tcPr>
          <w:p w:rsidR="0059037C" w:rsidRDefault="0059037C">
            <w:pPr>
              <w:jc w:val="center"/>
              <w:rPr>
                <w:rFonts w:ascii="Calibri" w:hAnsi="Calibri"/>
              </w:rPr>
            </w:pP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S8.2.0.004</w:t>
            </w:r>
          </w:p>
        </w:tc>
        <w:tc>
          <w:tcPr>
            <w:tcW w:w="2980" w:type="dxa"/>
            <w:vAlign w:val="center"/>
          </w:tcPr>
          <w:p w:rsidR="0059037C" w:rsidRDefault="00427696">
            <w:pPr>
              <w:rPr>
                <w:rFonts w:ascii="Calibri" w:hAnsi="Calibri"/>
              </w:rPr>
            </w:pPr>
            <w:r>
              <w:rPr>
                <w:rFonts w:ascii="Calibri" w:hAnsi="Calibri" w:hint="eastAsia"/>
              </w:rPr>
              <w:t>地基工程完工后未进行地基验槽或地基处理验收，或地基验槽时未按设计要求探明持力层及以下有无不良地质情况的，扣</w:t>
            </w:r>
            <w:r>
              <w:rPr>
                <w:rFonts w:ascii="Calibri" w:hAnsi="Calibri"/>
              </w:rPr>
              <w:t>5</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查阅设计文件，检查地基验槽记录、签到表、</w:t>
            </w:r>
            <w:proofErr w:type="gramStart"/>
            <w:r>
              <w:rPr>
                <w:rFonts w:ascii="Calibri" w:hAnsi="Calibri" w:hint="eastAsia"/>
              </w:rPr>
              <w:t>钎探记录</w:t>
            </w:r>
            <w:proofErr w:type="gramEnd"/>
            <w:r>
              <w:rPr>
                <w:rFonts w:ascii="Calibri" w:hAnsi="Calibri" w:hint="eastAsia"/>
              </w:rPr>
              <w:t>、岩溶处理报告。</w:t>
            </w:r>
          </w:p>
        </w:tc>
        <w:tc>
          <w:tcPr>
            <w:tcW w:w="5160" w:type="dxa"/>
            <w:vAlign w:val="center"/>
          </w:tcPr>
          <w:p w:rsidR="0059037C" w:rsidRDefault="00427696">
            <w:pPr>
              <w:rPr>
                <w:rFonts w:ascii="Calibri" w:hAnsi="Calibri"/>
              </w:rPr>
            </w:pPr>
            <w:r>
              <w:rPr>
                <w:rFonts w:ascii="Calibri" w:hAnsi="Calibri" w:hint="eastAsia"/>
              </w:rPr>
              <w:t>有下列情形之一的，予以扣分：（</w:t>
            </w:r>
            <w:r>
              <w:rPr>
                <w:rFonts w:ascii="Calibri" w:hAnsi="Calibri" w:hint="eastAsia"/>
              </w:rPr>
              <w:t>1</w:t>
            </w:r>
            <w:r>
              <w:rPr>
                <w:rFonts w:ascii="Calibri" w:hAnsi="Calibri" w:hint="eastAsia"/>
              </w:rPr>
              <w:t>）不良地质处理方式与设计要求不符的；（</w:t>
            </w:r>
            <w:r>
              <w:rPr>
                <w:rFonts w:ascii="Calibri" w:hAnsi="Calibri" w:hint="eastAsia"/>
              </w:rPr>
              <w:t>2</w:t>
            </w:r>
            <w:r>
              <w:rPr>
                <w:rFonts w:ascii="Calibri" w:hAnsi="Calibri" w:hint="eastAsia"/>
              </w:rPr>
              <w:t>）未按设计及规范进行相关检验检测，检验检测不满足设计要求的；</w:t>
            </w:r>
            <w:r>
              <w:rPr>
                <w:rFonts w:ascii="Calibri" w:hAnsi="Calibri" w:hint="eastAsia"/>
              </w:rPr>
              <w:t xml:space="preserve"> </w:t>
            </w:r>
            <w:r>
              <w:rPr>
                <w:rFonts w:ascii="Calibri" w:hAnsi="Calibri" w:hint="eastAsia"/>
              </w:rPr>
              <w:t>（</w:t>
            </w:r>
            <w:r>
              <w:rPr>
                <w:rFonts w:ascii="Calibri" w:hAnsi="Calibri" w:hint="eastAsia"/>
              </w:rPr>
              <w:t>3</w:t>
            </w:r>
            <w:r>
              <w:rPr>
                <w:rFonts w:ascii="Calibri" w:hAnsi="Calibri" w:hint="eastAsia"/>
              </w:rPr>
              <w:t>）未进行地基验槽或地基处理验收已进入下道工序的。</w:t>
            </w:r>
          </w:p>
        </w:tc>
        <w:tc>
          <w:tcPr>
            <w:tcW w:w="525" w:type="dxa"/>
            <w:vAlign w:val="center"/>
          </w:tcPr>
          <w:p w:rsidR="0059037C" w:rsidRDefault="00427696">
            <w:pPr>
              <w:jc w:val="center"/>
              <w:rPr>
                <w:rFonts w:ascii="Calibri" w:hAnsi="Calibri"/>
              </w:rPr>
            </w:pPr>
            <w:r>
              <w:rPr>
                <w:rFonts w:ascii="Calibri" w:hAnsi="Calibri" w:hint="eastAsia"/>
              </w:rPr>
              <w:t>5</w:t>
            </w:r>
          </w:p>
        </w:tc>
        <w:tc>
          <w:tcPr>
            <w:tcW w:w="615" w:type="dxa"/>
          </w:tcPr>
          <w:p w:rsidR="0059037C" w:rsidRDefault="0059037C">
            <w:pPr>
              <w:jc w:val="left"/>
              <w:rPr>
                <w:rFonts w:ascii="Calibri" w:hAnsi="Calibri"/>
              </w:rPr>
            </w:pPr>
          </w:p>
        </w:tc>
        <w:tc>
          <w:tcPr>
            <w:tcW w:w="570" w:type="dxa"/>
            <w:gridSpan w:val="2"/>
          </w:tcPr>
          <w:p w:rsidR="0059037C" w:rsidRDefault="00427696">
            <w:pPr>
              <w:jc w:val="left"/>
              <w:rPr>
                <w:rFonts w:ascii="Calibri" w:hAnsi="Calibri"/>
                <w:b/>
                <w:bCs/>
              </w:rPr>
            </w:pPr>
            <w:r>
              <w:rPr>
                <w:rFonts w:ascii="Calibri" w:hAnsi="Calibri"/>
                <w:b/>
                <w:bCs/>
              </w:rPr>
              <w:t xml:space="preserve">　</w:t>
            </w:r>
          </w:p>
        </w:tc>
      </w:tr>
      <w:tr w:rsidR="0059037C">
        <w:trPr>
          <w:cantSplit/>
          <w:trHeight w:val="1260"/>
        </w:trPr>
        <w:tc>
          <w:tcPr>
            <w:tcW w:w="618" w:type="dxa"/>
            <w:vMerge/>
            <w:vAlign w:val="center"/>
          </w:tcPr>
          <w:p w:rsidR="0059037C" w:rsidRDefault="0059037C">
            <w:pPr>
              <w:jc w:val="center"/>
              <w:rPr>
                <w:rFonts w:ascii="Calibri" w:hAnsi="Calibri"/>
                <w:b/>
                <w:bCs/>
              </w:rPr>
            </w:pPr>
          </w:p>
        </w:tc>
        <w:tc>
          <w:tcPr>
            <w:tcW w:w="812" w:type="dxa"/>
            <w:vMerge/>
            <w:vAlign w:val="center"/>
          </w:tcPr>
          <w:p w:rsidR="0059037C" w:rsidRDefault="0059037C">
            <w:pPr>
              <w:jc w:val="center"/>
              <w:rPr>
                <w:rFonts w:ascii="Calibri" w:hAnsi="Calibri"/>
              </w:rPr>
            </w:pP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S8.2.0.005</w:t>
            </w:r>
          </w:p>
        </w:tc>
        <w:tc>
          <w:tcPr>
            <w:tcW w:w="2980" w:type="dxa"/>
            <w:vAlign w:val="center"/>
          </w:tcPr>
          <w:p w:rsidR="0059037C" w:rsidRDefault="00427696">
            <w:pPr>
              <w:rPr>
                <w:rFonts w:ascii="Calibri" w:hAnsi="Calibri"/>
              </w:rPr>
            </w:pPr>
            <w:r>
              <w:rPr>
                <w:rFonts w:ascii="Calibri" w:hAnsi="Calibri" w:hint="eastAsia"/>
              </w:rPr>
              <w:t>未按设计或标准的要求进行基桩完整性和承载力检测、未按设计或标准的要求进行围护桩和地下连续墙完整性检测，或检测数量、检测方式不满足设计或标准要求的，扣</w:t>
            </w:r>
            <w:r>
              <w:rPr>
                <w:rFonts w:ascii="Calibri" w:hAnsi="Calibri"/>
              </w:rPr>
              <w:t>5</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查阅基桩、围护结构设计文件、检测方案及检测报告。</w:t>
            </w:r>
          </w:p>
        </w:tc>
        <w:tc>
          <w:tcPr>
            <w:tcW w:w="5160" w:type="dxa"/>
            <w:vAlign w:val="center"/>
          </w:tcPr>
          <w:p w:rsidR="0059037C" w:rsidRDefault="00427696">
            <w:pPr>
              <w:rPr>
                <w:rFonts w:ascii="Calibri" w:hAnsi="Calibri"/>
              </w:rPr>
            </w:pPr>
            <w:r>
              <w:rPr>
                <w:rFonts w:ascii="Calibri" w:hAnsi="Calibri" w:hint="eastAsia"/>
              </w:rPr>
              <w:t>有下列情形之一的，予以扣分：（</w:t>
            </w:r>
            <w:r>
              <w:rPr>
                <w:rFonts w:ascii="Calibri" w:hAnsi="Calibri" w:hint="eastAsia"/>
              </w:rPr>
              <w:t>1</w:t>
            </w:r>
            <w:r>
              <w:rPr>
                <w:rFonts w:ascii="Calibri" w:hAnsi="Calibri" w:hint="eastAsia"/>
              </w:rPr>
              <w:t>）未能提供基桩、围护结构检测报告的；（</w:t>
            </w:r>
            <w:r>
              <w:rPr>
                <w:rFonts w:ascii="Calibri" w:hAnsi="Calibri" w:hint="eastAsia"/>
              </w:rPr>
              <w:t>2</w:t>
            </w:r>
            <w:r>
              <w:rPr>
                <w:rFonts w:ascii="Calibri" w:hAnsi="Calibri" w:hint="eastAsia"/>
              </w:rPr>
              <w:t>）检测数量低于设计或标准要求的；（</w:t>
            </w:r>
            <w:r>
              <w:rPr>
                <w:rFonts w:ascii="Calibri" w:hAnsi="Calibri" w:hint="eastAsia"/>
              </w:rPr>
              <w:t>3</w:t>
            </w:r>
            <w:r>
              <w:rPr>
                <w:rFonts w:ascii="Calibri" w:hAnsi="Calibri" w:hint="eastAsia"/>
              </w:rPr>
              <w:t>）检测方法超出其适用范围的或不符合设计要求的。</w:t>
            </w:r>
          </w:p>
        </w:tc>
        <w:tc>
          <w:tcPr>
            <w:tcW w:w="525" w:type="dxa"/>
            <w:vAlign w:val="center"/>
          </w:tcPr>
          <w:p w:rsidR="0059037C" w:rsidRDefault="00427696">
            <w:pPr>
              <w:jc w:val="center"/>
              <w:rPr>
                <w:rFonts w:ascii="Calibri" w:hAnsi="Calibri"/>
              </w:rPr>
            </w:pPr>
            <w:r>
              <w:rPr>
                <w:rFonts w:ascii="Calibri" w:hAnsi="Calibri" w:hint="eastAsia"/>
              </w:rPr>
              <w:t>5</w:t>
            </w:r>
          </w:p>
        </w:tc>
        <w:tc>
          <w:tcPr>
            <w:tcW w:w="615" w:type="dxa"/>
          </w:tcPr>
          <w:p w:rsidR="0059037C" w:rsidRDefault="0059037C">
            <w:pPr>
              <w:jc w:val="left"/>
              <w:rPr>
                <w:rFonts w:ascii="Calibri" w:hAnsi="Calibri"/>
              </w:rPr>
            </w:pPr>
          </w:p>
        </w:tc>
        <w:tc>
          <w:tcPr>
            <w:tcW w:w="570" w:type="dxa"/>
            <w:gridSpan w:val="2"/>
          </w:tcPr>
          <w:p w:rsidR="0059037C" w:rsidRDefault="00427696">
            <w:pPr>
              <w:jc w:val="left"/>
              <w:rPr>
                <w:rFonts w:ascii="Calibri" w:hAnsi="Calibri"/>
                <w:b/>
                <w:bCs/>
              </w:rPr>
            </w:pPr>
            <w:r>
              <w:rPr>
                <w:rFonts w:ascii="Calibri" w:hAnsi="Calibri"/>
                <w:b/>
                <w:bCs/>
              </w:rPr>
              <w:t xml:space="preserve">　</w:t>
            </w:r>
          </w:p>
        </w:tc>
      </w:tr>
      <w:tr w:rsidR="0059037C">
        <w:trPr>
          <w:cantSplit/>
          <w:trHeight w:val="1185"/>
        </w:trPr>
        <w:tc>
          <w:tcPr>
            <w:tcW w:w="618" w:type="dxa"/>
            <w:vMerge w:val="restart"/>
            <w:vAlign w:val="center"/>
          </w:tcPr>
          <w:p w:rsidR="0059037C" w:rsidRDefault="00427696">
            <w:pPr>
              <w:jc w:val="center"/>
              <w:rPr>
                <w:rFonts w:ascii="Calibri" w:hAnsi="Calibri"/>
                <w:b/>
                <w:bCs/>
              </w:rPr>
            </w:pPr>
            <w:r>
              <w:rPr>
                <w:rFonts w:ascii="Calibri" w:hAnsi="Calibri"/>
                <w:b/>
                <w:bCs/>
              </w:rPr>
              <w:t>3</w:t>
            </w:r>
          </w:p>
        </w:tc>
        <w:tc>
          <w:tcPr>
            <w:tcW w:w="812" w:type="dxa"/>
            <w:vMerge w:val="restart"/>
            <w:vAlign w:val="center"/>
          </w:tcPr>
          <w:p w:rsidR="0059037C" w:rsidRDefault="00427696">
            <w:pPr>
              <w:jc w:val="center"/>
              <w:rPr>
                <w:rFonts w:ascii="Calibri" w:hAnsi="Calibri"/>
              </w:rPr>
            </w:pPr>
            <w:r>
              <w:rPr>
                <w:rFonts w:ascii="Calibri" w:hAnsi="Calibri" w:hint="eastAsia"/>
              </w:rPr>
              <w:t>钢筋工程</w:t>
            </w: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S8.3.0.001</w:t>
            </w:r>
          </w:p>
        </w:tc>
        <w:tc>
          <w:tcPr>
            <w:tcW w:w="2980" w:type="dxa"/>
            <w:vAlign w:val="center"/>
          </w:tcPr>
          <w:p w:rsidR="0059037C" w:rsidRDefault="00427696">
            <w:pPr>
              <w:rPr>
                <w:rFonts w:ascii="Calibri" w:hAnsi="Calibri"/>
              </w:rPr>
            </w:pPr>
            <w:r>
              <w:rPr>
                <w:rFonts w:ascii="Calibri" w:hAnsi="Calibri" w:hint="eastAsia"/>
              </w:rPr>
              <w:t>钢筋安装时，受力钢筋（含箍筋）的牌号、规格和数量不符合设计要求的，每处扣</w:t>
            </w:r>
            <w:r>
              <w:rPr>
                <w:rFonts w:ascii="Calibri" w:hAnsi="Calibri"/>
              </w:rPr>
              <w:t>2</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查阅设计文件，检查工程实体使用的钢筋。</w:t>
            </w:r>
          </w:p>
        </w:tc>
        <w:tc>
          <w:tcPr>
            <w:tcW w:w="5160" w:type="dxa"/>
            <w:vAlign w:val="center"/>
          </w:tcPr>
          <w:p w:rsidR="0059037C" w:rsidRDefault="00427696">
            <w:pPr>
              <w:rPr>
                <w:rFonts w:ascii="Calibri" w:hAnsi="Calibri"/>
              </w:rPr>
            </w:pPr>
            <w:r>
              <w:rPr>
                <w:rFonts w:ascii="Calibri" w:hAnsi="Calibri" w:hint="eastAsia"/>
              </w:rPr>
              <w:t>当钢筋代换手续、设计变更手续不完善时，应按原设计文件的要求进行判定。至少应抽查</w:t>
            </w:r>
            <w:r>
              <w:rPr>
                <w:rFonts w:ascii="Calibri" w:hAnsi="Calibri"/>
              </w:rPr>
              <w:t>3</w:t>
            </w:r>
            <w:r>
              <w:rPr>
                <w:rFonts w:ascii="Calibri" w:hAnsi="Calibri" w:hint="eastAsia"/>
              </w:rPr>
              <w:t>处，不足</w:t>
            </w:r>
            <w:r>
              <w:rPr>
                <w:rFonts w:ascii="Calibri" w:hAnsi="Calibri"/>
              </w:rPr>
              <w:t>3</w:t>
            </w:r>
            <w:r>
              <w:rPr>
                <w:rFonts w:ascii="Calibri" w:hAnsi="Calibri" w:hint="eastAsia"/>
              </w:rPr>
              <w:t>处时全数检查。</w:t>
            </w:r>
          </w:p>
        </w:tc>
        <w:tc>
          <w:tcPr>
            <w:tcW w:w="525" w:type="dxa"/>
            <w:vAlign w:val="center"/>
          </w:tcPr>
          <w:p w:rsidR="0059037C" w:rsidRDefault="00427696">
            <w:pPr>
              <w:jc w:val="center"/>
              <w:rPr>
                <w:rFonts w:ascii="Calibri" w:hAnsi="Calibri"/>
              </w:rPr>
            </w:pPr>
            <w:r>
              <w:rPr>
                <w:rFonts w:ascii="Calibri" w:hAnsi="Calibri"/>
              </w:rPr>
              <w:t>6</w:t>
            </w:r>
          </w:p>
        </w:tc>
        <w:tc>
          <w:tcPr>
            <w:tcW w:w="615" w:type="dxa"/>
          </w:tcPr>
          <w:p w:rsidR="0059037C" w:rsidRDefault="00427696">
            <w:pPr>
              <w:jc w:val="left"/>
              <w:rPr>
                <w:rFonts w:ascii="Calibri" w:hAnsi="Calibri"/>
                <w:b/>
                <w:bCs/>
              </w:rPr>
            </w:pPr>
            <w:r>
              <w:rPr>
                <w:rFonts w:ascii="Calibri" w:hAnsi="Calibri"/>
                <w:b/>
                <w:bCs/>
              </w:rPr>
              <w:t xml:space="preserve">　</w:t>
            </w:r>
          </w:p>
        </w:tc>
        <w:tc>
          <w:tcPr>
            <w:tcW w:w="570" w:type="dxa"/>
            <w:gridSpan w:val="2"/>
          </w:tcPr>
          <w:p w:rsidR="0059037C" w:rsidRDefault="00427696">
            <w:pPr>
              <w:jc w:val="left"/>
              <w:rPr>
                <w:rFonts w:ascii="Calibri" w:hAnsi="Calibri"/>
                <w:b/>
                <w:bCs/>
              </w:rPr>
            </w:pPr>
            <w:r>
              <w:rPr>
                <w:rFonts w:ascii="Calibri" w:hAnsi="Calibri"/>
                <w:b/>
                <w:bCs/>
              </w:rPr>
              <w:t xml:space="preserve">　</w:t>
            </w:r>
          </w:p>
        </w:tc>
      </w:tr>
      <w:tr w:rsidR="0059037C">
        <w:trPr>
          <w:cantSplit/>
          <w:trHeight w:val="1185"/>
        </w:trPr>
        <w:tc>
          <w:tcPr>
            <w:tcW w:w="618" w:type="dxa"/>
            <w:vMerge/>
            <w:vAlign w:val="center"/>
          </w:tcPr>
          <w:p w:rsidR="0059037C" w:rsidRDefault="0059037C">
            <w:pPr>
              <w:jc w:val="center"/>
              <w:rPr>
                <w:rFonts w:ascii="Calibri" w:hAnsi="Calibri"/>
                <w:b/>
                <w:bCs/>
              </w:rPr>
            </w:pPr>
          </w:p>
        </w:tc>
        <w:tc>
          <w:tcPr>
            <w:tcW w:w="812" w:type="dxa"/>
            <w:vMerge/>
            <w:vAlign w:val="center"/>
          </w:tcPr>
          <w:p w:rsidR="0059037C" w:rsidRDefault="0059037C">
            <w:pPr>
              <w:jc w:val="center"/>
              <w:rPr>
                <w:rFonts w:ascii="Calibri" w:hAnsi="Calibri"/>
              </w:rPr>
            </w:pP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S8.3.0.004</w:t>
            </w:r>
          </w:p>
        </w:tc>
        <w:tc>
          <w:tcPr>
            <w:tcW w:w="2980" w:type="dxa"/>
            <w:vAlign w:val="center"/>
          </w:tcPr>
          <w:p w:rsidR="0059037C" w:rsidRDefault="00427696">
            <w:pPr>
              <w:rPr>
                <w:rFonts w:ascii="Calibri" w:hAnsi="Calibri"/>
              </w:rPr>
            </w:pPr>
            <w:r>
              <w:rPr>
                <w:rFonts w:ascii="Calibri" w:hAnsi="Calibri" w:hint="eastAsia"/>
              </w:rPr>
              <w:t>梁、柱箍筋加密区未按设计和标准要求进行加密或加密范围、加密箍筋间距不符合设计或标准要求的，每处扣</w:t>
            </w:r>
            <w:r>
              <w:rPr>
                <w:rFonts w:ascii="Calibri" w:hAnsi="Calibri"/>
              </w:rPr>
              <w:t>2</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查阅设计文件，检查工程实体。</w:t>
            </w:r>
          </w:p>
        </w:tc>
        <w:tc>
          <w:tcPr>
            <w:tcW w:w="5160" w:type="dxa"/>
            <w:vAlign w:val="center"/>
          </w:tcPr>
          <w:p w:rsidR="0059037C" w:rsidRDefault="00427696">
            <w:pPr>
              <w:rPr>
                <w:rFonts w:ascii="Calibri" w:hAnsi="Calibri"/>
              </w:rPr>
            </w:pPr>
            <w:r>
              <w:rPr>
                <w:rFonts w:ascii="Calibri" w:hAnsi="Calibri" w:hint="eastAsia"/>
              </w:rPr>
              <w:t>核对设计文件后，检查已安装的梁、柱箍筋，其加密区加密范围、加密箍筋间距是否符合设计文件或标准要求。因加密</w:t>
            </w:r>
            <w:proofErr w:type="gramStart"/>
            <w:r>
              <w:rPr>
                <w:rFonts w:ascii="Calibri" w:hAnsi="Calibri" w:hint="eastAsia"/>
              </w:rPr>
              <w:t>箍</w:t>
            </w:r>
            <w:proofErr w:type="gramEnd"/>
            <w:r>
              <w:rPr>
                <w:rFonts w:ascii="Calibri" w:hAnsi="Calibri" w:hint="eastAsia"/>
              </w:rPr>
              <w:t>间距在此扣分的，不再在箍筋数量项目重复扣分。至少应抽查</w:t>
            </w:r>
            <w:r>
              <w:rPr>
                <w:rFonts w:ascii="Calibri" w:hAnsi="Calibri"/>
              </w:rPr>
              <w:t>3</w:t>
            </w:r>
            <w:r>
              <w:rPr>
                <w:rFonts w:ascii="Calibri" w:hAnsi="Calibri" w:hint="eastAsia"/>
              </w:rPr>
              <w:t>处，不足</w:t>
            </w:r>
            <w:r>
              <w:rPr>
                <w:rFonts w:ascii="Calibri" w:hAnsi="Calibri"/>
              </w:rPr>
              <w:t>3</w:t>
            </w:r>
            <w:r>
              <w:rPr>
                <w:rFonts w:ascii="Calibri" w:hAnsi="Calibri" w:hint="eastAsia"/>
              </w:rPr>
              <w:t>处时全数检查。</w:t>
            </w:r>
          </w:p>
        </w:tc>
        <w:tc>
          <w:tcPr>
            <w:tcW w:w="525" w:type="dxa"/>
            <w:vAlign w:val="center"/>
          </w:tcPr>
          <w:p w:rsidR="0059037C" w:rsidRDefault="00427696">
            <w:pPr>
              <w:jc w:val="center"/>
              <w:rPr>
                <w:rFonts w:ascii="Calibri" w:hAnsi="Calibri"/>
              </w:rPr>
            </w:pPr>
            <w:r>
              <w:rPr>
                <w:rFonts w:ascii="Calibri" w:hAnsi="Calibri"/>
              </w:rPr>
              <w:t>6</w:t>
            </w:r>
          </w:p>
        </w:tc>
        <w:tc>
          <w:tcPr>
            <w:tcW w:w="615" w:type="dxa"/>
          </w:tcPr>
          <w:p w:rsidR="0059037C" w:rsidRDefault="00427696">
            <w:pPr>
              <w:jc w:val="left"/>
              <w:rPr>
                <w:rFonts w:ascii="Calibri" w:hAnsi="Calibri"/>
                <w:b/>
                <w:bCs/>
              </w:rPr>
            </w:pPr>
            <w:r>
              <w:rPr>
                <w:rFonts w:ascii="Calibri" w:hAnsi="Calibri"/>
                <w:b/>
                <w:bCs/>
              </w:rPr>
              <w:t xml:space="preserve">　</w:t>
            </w:r>
          </w:p>
        </w:tc>
        <w:tc>
          <w:tcPr>
            <w:tcW w:w="570" w:type="dxa"/>
            <w:gridSpan w:val="2"/>
          </w:tcPr>
          <w:p w:rsidR="0059037C" w:rsidRDefault="00427696">
            <w:pPr>
              <w:jc w:val="left"/>
              <w:rPr>
                <w:rFonts w:ascii="Calibri" w:hAnsi="Calibri"/>
                <w:b/>
                <w:bCs/>
              </w:rPr>
            </w:pPr>
            <w:r>
              <w:rPr>
                <w:rFonts w:ascii="Calibri" w:hAnsi="Calibri"/>
                <w:b/>
                <w:bCs/>
              </w:rPr>
              <w:t xml:space="preserve">　</w:t>
            </w:r>
          </w:p>
        </w:tc>
      </w:tr>
      <w:tr w:rsidR="0059037C">
        <w:trPr>
          <w:cantSplit/>
          <w:trHeight w:val="810"/>
        </w:trPr>
        <w:tc>
          <w:tcPr>
            <w:tcW w:w="618" w:type="dxa"/>
            <w:vMerge/>
            <w:vAlign w:val="center"/>
          </w:tcPr>
          <w:p w:rsidR="0059037C" w:rsidRDefault="0059037C">
            <w:pPr>
              <w:jc w:val="center"/>
              <w:rPr>
                <w:rFonts w:ascii="Calibri" w:hAnsi="Calibri"/>
                <w:b/>
                <w:bCs/>
              </w:rPr>
            </w:pPr>
          </w:p>
        </w:tc>
        <w:tc>
          <w:tcPr>
            <w:tcW w:w="812" w:type="dxa"/>
            <w:vMerge/>
            <w:vAlign w:val="center"/>
          </w:tcPr>
          <w:p w:rsidR="0059037C" w:rsidRDefault="0059037C">
            <w:pPr>
              <w:jc w:val="center"/>
              <w:rPr>
                <w:rFonts w:ascii="Calibri" w:hAnsi="Calibri"/>
              </w:rPr>
            </w:pP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S8.3.0.010</w:t>
            </w:r>
          </w:p>
        </w:tc>
        <w:tc>
          <w:tcPr>
            <w:tcW w:w="2980" w:type="dxa"/>
            <w:vAlign w:val="center"/>
          </w:tcPr>
          <w:p w:rsidR="0059037C" w:rsidRDefault="00427696">
            <w:pPr>
              <w:rPr>
                <w:rFonts w:ascii="Calibri" w:hAnsi="Calibri"/>
              </w:rPr>
            </w:pPr>
            <w:r>
              <w:rPr>
                <w:rFonts w:ascii="Calibri" w:hAnsi="Calibri" w:hint="eastAsia"/>
              </w:rPr>
              <w:t>框架梁、柱箍筋弯钩弯折角度及弯钩平直段长度不符合设计要求的，每处扣</w:t>
            </w:r>
            <w:r>
              <w:rPr>
                <w:rFonts w:ascii="Calibri" w:hAnsi="Calibri"/>
              </w:rPr>
              <w:t>0.5</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查阅设计文件，检查工程实体。</w:t>
            </w:r>
          </w:p>
        </w:tc>
        <w:tc>
          <w:tcPr>
            <w:tcW w:w="5160" w:type="dxa"/>
            <w:vAlign w:val="center"/>
          </w:tcPr>
          <w:p w:rsidR="0059037C" w:rsidRDefault="00427696">
            <w:pPr>
              <w:rPr>
                <w:rFonts w:ascii="Calibri" w:hAnsi="Calibri"/>
              </w:rPr>
            </w:pPr>
            <w:r>
              <w:rPr>
                <w:rFonts w:ascii="Calibri" w:hAnsi="Calibri" w:hint="eastAsia"/>
              </w:rPr>
              <w:t>弯钩弯折角度及弯钩平直段长度任一项不符合要求的，予以扣分。至少应抽查</w:t>
            </w:r>
            <w:r>
              <w:rPr>
                <w:rFonts w:ascii="Calibri" w:hAnsi="Calibri"/>
              </w:rPr>
              <w:t>4</w:t>
            </w:r>
            <w:r>
              <w:rPr>
                <w:rFonts w:ascii="Calibri" w:hAnsi="Calibri" w:hint="eastAsia"/>
              </w:rPr>
              <w:t>处，不足</w:t>
            </w:r>
            <w:r>
              <w:rPr>
                <w:rFonts w:ascii="Calibri" w:hAnsi="Calibri"/>
              </w:rPr>
              <w:t>4</w:t>
            </w:r>
            <w:r>
              <w:rPr>
                <w:rFonts w:ascii="Calibri" w:hAnsi="Calibri" w:hint="eastAsia"/>
              </w:rPr>
              <w:t>处时全数检查。</w:t>
            </w:r>
          </w:p>
        </w:tc>
        <w:tc>
          <w:tcPr>
            <w:tcW w:w="525" w:type="dxa"/>
            <w:vAlign w:val="center"/>
          </w:tcPr>
          <w:p w:rsidR="0059037C" w:rsidRDefault="00427696">
            <w:pPr>
              <w:jc w:val="center"/>
              <w:rPr>
                <w:rFonts w:ascii="Calibri" w:hAnsi="Calibri"/>
              </w:rPr>
            </w:pPr>
            <w:r>
              <w:rPr>
                <w:rFonts w:ascii="Calibri" w:hAnsi="Calibri"/>
              </w:rPr>
              <w:t>2</w:t>
            </w:r>
          </w:p>
        </w:tc>
        <w:tc>
          <w:tcPr>
            <w:tcW w:w="615" w:type="dxa"/>
          </w:tcPr>
          <w:p w:rsidR="0059037C" w:rsidRDefault="00427696">
            <w:pPr>
              <w:jc w:val="left"/>
              <w:rPr>
                <w:rFonts w:ascii="Calibri" w:hAnsi="Calibri"/>
                <w:b/>
                <w:bCs/>
              </w:rPr>
            </w:pPr>
            <w:r>
              <w:rPr>
                <w:rFonts w:ascii="Calibri" w:hAnsi="Calibri"/>
                <w:b/>
                <w:bCs/>
              </w:rPr>
              <w:t xml:space="preserve">　</w:t>
            </w:r>
          </w:p>
        </w:tc>
        <w:tc>
          <w:tcPr>
            <w:tcW w:w="570" w:type="dxa"/>
            <w:gridSpan w:val="2"/>
          </w:tcPr>
          <w:p w:rsidR="0059037C" w:rsidRDefault="00427696">
            <w:pPr>
              <w:jc w:val="left"/>
              <w:rPr>
                <w:rFonts w:ascii="Calibri" w:hAnsi="Calibri"/>
                <w:b/>
                <w:bCs/>
              </w:rPr>
            </w:pPr>
            <w:r>
              <w:rPr>
                <w:rFonts w:ascii="Calibri" w:hAnsi="Calibri"/>
                <w:b/>
                <w:bCs/>
              </w:rPr>
              <w:t xml:space="preserve">　</w:t>
            </w:r>
          </w:p>
        </w:tc>
      </w:tr>
      <w:tr w:rsidR="0059037C">
        <w:trPr>
          <w:cantSplit/>
          <w:trHeight w:val="990"/>
        </w:trPr>
        <w:tc>
          <w:tcPr>
            <w:tcW w:w="618" w:type="dxa"/>
            <w:vMerge w:val="restart"/>
            <w:vAlign w:val="center"/>
          </w:tcPr>
          <w:p w:rsidR="0059037C" w:rsidRDefault="00427696">
            <w:pPr>
              <w:jc w:val="center"/>
              <w:rPr>
                <w:rFonts w:ascii="Calibri" w:hAnsi="Calibri"/>
                <w:b/>
                <w:bCs/>
              </w:rPr>
            </w:pPr>
            <w:r>
              <w:rPr>
                <w:rFonts w:ascii="Calibri" w:hAnsi="Calibri" w:hint="eastAsia"/>
                <w:b/>
                <w:bCs/>
              </w:rPr>
              <w:t>4</w:t>
            </w:r>
          </w:p>
        </w:tc>
        <w:tc>
          <w:tcPr>
            <w:tcW w:w="812" w:type="dxa"/>
            <w:vMerge w:val="restart"/>
            <w:vAlign w:val="center"/>
          </w:tcPr>
          <w:p w:rsidR="0059037C" w:rsidRDefault="00427696">
            <w:pPr>
              <w:jc w:val="center"/>
              <w:rPr>
                <w:rFonts w:ascii="Calibri" w:hAnsi="Calibri"/>
              </w:rPr>
            </w:pPr>
            <w:r>
              <w:rPr>
                <w:rFonts w:ascii="Calibri" w:hAnsi="Calibri" w:hint="eastAsia"/>
              </w:rPr>
              <w:t>混凝土工程</w:t>
            </w: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S8.4.0.002</w:t>
            </w:r>
          </w:p>
        </w:tc>
        <w:tc>
          <w:tcPr>
            <w:tcW w:w="2980" w:type="dxa"/>
            <w:vAlign w:val="center"/>
          </w:tcPr>
          <w:p w:rsidR="0059037C" w:rsidRDefault="00427696">
            <w:pPr>
              <w:rPr>
                <w:rFonts w:ascii="Calibri" w:hAnsi="Calibri"/>
              </w:rPr>
            </w:pPr>
            <w:r>
              <w:rPr>
                <w:rFonts w:ascii="Calibri" w:hAnsi="Calibri" w:hint="eastAsia"/>
              </w:rPr>
              <w:t>未制定混凝土同条件试件留置方案，或方案中未明确同条件试件代表构件，或方案中的留置组数不符合标准要求的，扣</w:t>
            </w:r>
            <w:r>
              <w:rPr>
                <w:rFonts w:ascii="Calibri" w:hAnsi="Calibri"/>
              </w:rPr>
              <w:t>3</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检查混凝土同条件试件留置方案。</w:t>
            </w:r>
          </w:p>
        </w:tc>
        <w:tc>
          <w:tcPr>
            <w:tcW w:w="5160" w:type="dxa"/>
            <w:vAlign w:val="center"/>
          </w:tcPr>
          <w:p w:rsidR="0059037C" w:rsidRDefault="00427696">
            <w:pPr>
              <w:rPr>
                <w:rFonts w:ascii="Calibri" w:hAnsi="Calibri"/>
              </w:rPr>
            </w:pPr>
            <w:r>
              <w:rPr>
                <w:rFonts w:ascii="Calibri" w:hAnsi="Calibri" w:hint="eastAsia"/>
              </w:rPr>
              <w:t>混凝土同条件试件留置方案的编审手续不全的，不在此项扣分。</w:t>
            </w:r>
          </w:p>
        </w:tc>
        <w:tc>
          <w:tcPr>
            <w:tcW w:w="525" w:type="dxa"/>
            <w:vAlign w:val="center"/>
          </w:tcPr>
          <w:p w:rsidR="0059037C" w:rsidRDefault="00427696">
            <w:pPr>
              <w:jc w:val="center"/>
              <w:rPr>
                <w:rFonts w:ascii="Calibri" w:hAnsi="Calibri"/>
              </w:rPr>
            </w:pPr>
            <w:r>
              <w:rPr>
                <w:rFonts w:ascii="Calibri" w:hAnsi="Calibri"/>
              </w:rPr>
              <w:t>3</w:t>
            </w:r>
          </w:p>
        </w:tc>
        <w:tc>
          <w:tcPr>
            <w:tcW w:w="615" w:type="dxa"/>
          </w:tcPr>
          <w:p w:rsidR="0059037C" w:rsidRDefault="00427696">
            <w:pPr>
              <w:jc w:val="left"/>
              <w:rPr>
                <w:rFonts w:ascii="Calibri" w:hAnsi="Calibri"/>
                <w:b/>
                <w:bCs/>
              </w:rPr>
            </w:pPr>
            <w:r>
              <w:rPr>
                <w:rFonts w:ascii="Calibri" w:hAnsi="Calibri"/>
                <w:b/>
                <w:bCs/>
              </w:rPr>
              <w:t xml:space="preserve">　</w:t>
            </w:r>
          </w:p>
        </w:tc>
        <w:tc>
          <w:tcPr>
            <w:tcW w:w="570" w:type="dxa"/>
            <w:gridSpan w:val="2"/>
          </w:tcPr>
          <w:p w:rsidR="0059037C" w:rsidRDefault="00427696">
            <w:pPr>
              <w:jc w:val="left"/>
              <w:rPr>
                <w:rFonts w:ascii="Calibri" w:hAnsi="Calibri"/>
                <w:b/>
                <w:bCs/>
              </w:rPr>
            </w:pPr>
            <w:r>
              <w:rPr>
                <w:rFonts w:ascii="Calibri" w:hAnsi="Calibri"/>
                <w:b/>
                <w:bCs/>
              </w:rPr>
              <w:t xml:space="preserve">　</w:t>
            </w:r>
          </w:p>
        </w:tc>
      </w:tr>
      <w:tr w:rsidR="0059037C">
        <w:trPr>
          <w:cantSplit/>
          <w:trHeight w:val="2190"/>
        </w:trPr>
        <w:tc>
          <w:tcPr>
            <w:tcW w:w="618" w:type="dxa"/>
            <w:vMerge/>
            <w:vAlign w:val="center"/>
          </w:tcPr>
          <w:p w:rsidR="0059037C" w:rsidRDefault="0059037C">
            <w:pPr>
              <w:jc w:val="center"/>
              <w:rPr>
                <w:rFonts w:ascii="Calibri" w:hAnsi="Calibri"/>
                <w:b/>
                <w:bCs/>
              </w:rPr>
            </w:pPr>
          </w:p>
        </w:tc>
        <w:tc>
          <w:tcPr>
            <w:tcW w:w="812" w:type="dxa"/>
            <w:vMerge/>
            <w:vAlign w:val="center"/>
          </w:tcPr>
          <w:p w:rsidR="0059037C" w:rsidRDefault="0059037C">
            <w:pPr>
              <w:jc w:val="center"/>
              <w:rPr>
                <w:rFonts w:ascii="Calibri" w:hAnsi="Calibri"/>
              </w:rPr>
            </w:pP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S8.4.0.005</w:t>
            </w:r>
          </w:p>
        </w:tc>
        <w:tc>
          <w:tcPr>
            <w:tcW w:w="2980" w:type="dxa"/>
            <w:vAlign w:val="center"/>
          </w:tcPr>
          <w:p w:rsidR="0059037C" w:rsidRDefault="00427696">
            <w:pPr>
              <w:rPr>
                <w:rFonts w:ascii="Calibri" w:hAnsi="Calibri"/>
              </w:rPr>
            </w:pPr>
            <w:r>
              <w:rPr>
                <w:rFonts w:ascii="Calibri" w:hAnsi="Calibri" w:hint="eastAsia"/>
              </w:rPr>
              <w:t>未按照标准和混凝土试件留置方案要求留置试件，或混凝土试件的养护龄期、养护条件、养护环境不符合标准要求的，每组扣</w:t>
            </w:r>
            <w:r>
              <w:rPr>
                <w:rFonts w:ascii="Calibri" w:hAnsi="Calibri" w:hint="eastAsia"/>
              </w:rPr>
              <w:t>1</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检查混凝土试件留置方案、施工记录、混凝土强度报告；检查施工现场。</w:t>
            </w:r>
          </w:p>
        </w:tc>
        <w:tc>
          <w:tcPr>
            <w:tcW w:w="5160" w:type="dxa"/>
            <w:vAlign w:val="center"/>
          </w:tcPr>
          <w:p w:rsidR="0059037C" w:rsidRDefault="00427696">
            <w:pPr>
              <w:rPr>
                <w:rFonts w:ascii="Calibri" w:hAnsi="Calibri"/>
              </w:rPr>
            </w:pPr>
            <w:r>
              <w:rPr>
                <w:rFonts w:ascii="Calibri" w:hAnsi="Calibri" w:hint="eastAsia"/>
              </w:rPr>
              <w:t>检查施工现场是否按标准和留置方案留置混凝土标准养护试件和同条件养护试件；标准试件现场养护的，检查养护室（箱）的环境是否符合标准要求；标准试件委托试验室养护的，检查委托单；通过强度试验报告和积温记录检查试件的养护龄期；检查同条件养护试件是否放置在代表构件附近。</w:t>
            </w:r>
            <w:proofErr w:type="gramStart"/>
            <w:r>
              <w:rPr>
                <w:rFonts w:ascii="Calibri" w:hAnsi="Calibri" w:hint="eastAsia"/>
              </w:rPr>
              <w:t>标养和</w:t>
            </w:r>
            <w:proofErr w:type="gramEnd"/>
            <w:r>
              <w:rPr>
                <w:rFonts w:ascii="Calibri" w:hAnsi="Calibri" w:hint="eastAsia"/>
              </w:rPr>
              <w:t>同养试件合计至少应抽查</w:t>
            </w:r>
            <w:r>
              <w:rPr>
                <w:rFonts w:ascii="Calibri" w:hAnsi="Calibri"/>
              </w:rPr>
              <w:t>4</w:t>
            </w:r>
            <w:r>
              <w:rPr>
                <w:rFonts w:ascii="Calibri" w:hAnsi="Calibri" w:hint="eastAsia"/>
              </w:rPr>
              <w:t>组试件的留置情况，不足</w:t>
            </w:r>
            <w:r>
              <w:rPr>
                <w:rFonts w:ascii="Calibri" w:hAnsi="Calibri"/>
              </w:rPr>
              <w:t>4</w:t>
            </w:r>
            <w:r>
              <w:rPr>
                <w:rFonts w:ascii="Calibri" w:hAnsi="Calibri" w:hint="eastAsia"/>
              </w:rPr>
              <w:t>组时全数检查。</w:t>
            </w:r>
          </w:p>
        </w:tc>
        <w:tc>
          <w:tcPr>
            <w:tcW w:w="525" w:type="dxa"/>
            <w:vAlign w:val="center"/>
          </w:tcPr>
          <w:p w:rsidR="0059037C" w:rsidRDefault="00427696">
            <w:pPr>
              <w:jc w:val="center"/>
              <w:rPr>
                <w:rFonts w:ascii="Calibri" w:hAnsi="Calibri"/>
              </w:rPr>
            </w:pPr>
            <w:r>
              <w:rPr>
                <w:rFonts w:ascii="Calibri" w:hAnsi="Calibri"/>
              </w:rPr>
              <w:t>4</w:t>
            </w:r>
          </w:p>
        </w:tc>
        <w:tc>
          <w:tcPr>
            <w:tcW w:w="615" w:type="dxa"/>
          </w:tcPr>
          <w:p w:rsidR="0059037C" w:rsidRDefault="00427696">
            <w:pPr>
              <w:jc w:val="left"/>
              <w:rPr>
                <w:rFonts w:ascii="Calibri" w:hAnsi="Calibri"/>
                <w:b/>
                <w:bCs/>
              </w:rPr>
            </w:pPr>
            <w:r>
              <w:rPr>
                <w:rFonts w:ascii="Calibri" w:hAnsi="Calibri"/>
                <w:b/>
                <w:bCs/>
              </w:rPr>
              <w:t xml:space="preserve">　</w:t>
            </w:r>
          </w:p>
        </w:tc>
        <w:tc>
          <w:tcPr>
            <w:tcW w:w="570" w:type="dxa"/>
            <w:gridSpan w:val="2"/>
          </w:tcPr>
          <w:p w:rsidR="0059037C" w:rsidRDefault="00427696">
            <w:pPr>
              <w:jc w:val="left"/>
              <w:rPr>
                <w:rFonts w:ascii="Calibri" w:hAnsi="Calibri"/>
                <w:b/>
                <w:bCs/>
              </w:rPr>
            </w:pPr>
            <w:r>
              <w:rPr>
                <w:rFonts w:ascii="Calibri" w:hAnsi="Calibri"/>
                <w:b/>
                <w:bCs/>
              </w:rPr>
              <w:t xml:space="preserve">　</w:t>
            </w:r>
          </w:p>
        </w:tc>
      </w:tr>
      <w:tr w:rsidR="0059037C">
        <w:trPr>
          <w:cantSplit/>
          <w:trHeight w:val="1140"/>
        </w:trPr>
        <w:tc>
          <w:tcPr>
            <w:tcW w:w="618" w:type="dxa"/>
            <w:vMerge/>
            <w:vAlign w:val="center"/>
          </w:tcPr>
          <w:p w:rsidR="0059037C" w:rsidRDefault="0059037C">
            <w:pPr>
              <w:jc w:val="center"/>
              <w:rPr>
                <w:rFonts w:ascii="Calibri" w:hAnsi="Calibri"/>
                <w:b/>
                <w:bCs/>
              </w:rPr>
            </w:pPr>
          </w:p>
        </w:tc>
        <w:tc>
          <w:tcPr>
            <w:tcW w:w="812" w:type="dxa"/>
            <w:vMerge/>
            <w:vAlign w:val="center"/>
          </w:tcPr>
          <w:p w:rsidR="0059037C" w:rsidRDefault="0059037C">
            <w:pPr>
              <w:jc w:val="center"/>
              <w:rPr>
                <w:rFonts w:ascii="Calibri" w:hAnsi="Calibri"/>
              </w:rPr>
            </w:pP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S8.4.0.010</w:t>
            </w:r>
          </w:p>
        </w:tc>
        <w:tc>
          <w:tcPr>
            <w:tcW w:w="2980" w:type="dxa"/>
            <w:noWrap/>
            <w:vAlign w:val="center"/>
          </w:tcPr>
          <w:p w:rsidR="0059037C" w:rsidRDefault="00427696">
            <w:pPr>
              <w:rPr>
                <w:rFonts w:ascii="Calibri" w:hAnsi="Calibri"/>
              </w:rPr>
            </w:pPr>
            <w:r>
              <w:rPr>
                <w:rFonts w:ascii="Calibri" w:hAnsi="Calibri" w:hint="eastAsia"/>
              </w:rPr>
              <w:t>无混凝土浇筑记录，或混凝土浇筑记录不真实的，每发现一次扣</w:t>
            </w:r>
            <w:r>
              <w:rPr>
                <w:rFonts w:ascii="Calibri" w:hAnsi="Calibri"/>
              </w:rPr>
              <w:t>1</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对照检查混凝土浇筑记录、施工日志、监理日志、监理旁</w:t>
            </w:r>
            <w:proofErr w:type="gramStart"/>
            <w:r>
              <w:rPr>
                <w:rFonts w:ascii="Calibri" w:hAnsi="Calibri" w:hint="eastAsia"/>
              </w:rPr>
              <w:t>站记录</w:t>
            </w:r>
            <w:proofErr w:type="gramEnd"/>
            <w:r>
              <w:rPr>
                <w:rFonts w:ascii="Calibri" w:hAnsi="Calibri" w:hint="eastAsia"/>
              </w:rPr>
              <w:t>等。</w:t>
            </w:r>
          </w:p>
        </w:tc>
        <w:tc>
          <w:tcPr>
            <w:tcW w:w="5160" w:type="dxa"/>
            <w:vAlign w:val="center"/>
          </w:tcPr>
          <w:p w:rsidR="0059037C" w:rsidRDefault="00427696">
            <w:pPr>
              <w:rPr>
                <w:rFonts w:ascii="Calibri" w:hAnsi="Calibri"/>
              </w:rPr>
            </w:pPr>
            <w:r>
              <w:rPr>
                <w:rFonts w:ascii="Calibri" w:hAnsi="Calibri" w:hint="eastAsia"/>
              </w:rPr>
              <w:t>至少应抽查</w:t>
            </w:r>
            <w:r>
              <w:rPr>
                <w:rFonts w:ascii="Calibri" w:hAnsi="Calibri"/>
              </w:rPr>
              <w:t>3</w:t>
            </w:r>
            <w:r>
              <w:rPr>
                <w:rFonts w:ascii="Calibri" w:hAnsi="Calibri" w:hint="eastAsia"/>
              </w:rPr>
              <w:t>次浇筑记录，不足</w:t>
            </w:r>
            <w:r>
              <w:rPr>
                <w:rFonts w:ascii="Calibri" w:hAnsi="Calibri"/>
              </w:rPr>
              <w:t>3</w:t>
            </w:r>
            <w:r>
              <w:rPr>
                <w:rFonts w:ascii="Calibri" w:hAnsi="Calibri" w:hint="eastAsia"/>
              </w:rPr>
              <w:t>次时全数检查。</w:t>
            </w:r>
          </w:p>
        </w:tc>
        <w:tc>
          <w:tcPr>
            <w:tcW w:w="525" w:type="dxa"/>
            <w:vAlign w:val="center"/>
          </w:tcPr>
          <w:p w:rsidR="0059037C" w:rsidRDefault="00427696">
            <w:pPr>
              <w:jc w:val="center"/>
              <w:rPr>
                <w:rFonts w:ascii="Calibri" w:hAnsi="Calibri"/>
              </w:rPr>
            </w:pPr>
            <w:r>
              <w:rPr>
                <w:rFonts w:ascii="Calibri" w:hAnsi="Calibri"/>
              </w:rPr>
              <w:t>3</w:t>
            </w:r>
          </w:p>
        </w:tc>
        <w:tc>
          <w:tcPr>
            <w:tcW w:w="615" w:type="dxa"/>
          </w:tcPr>
          <w:p w:rsidR="0059037C" w:rsidRDefault="00427696">
            <w:pPr>
              <w:jc w:val="left"/>
              <w:rPr>
                <w:rFonts w:ascii="Calibri" w:hAnsi="Calibri"/>
                <w:b/>
                <w:bCs/>
              </w:rPr>
            </w:pPr>
            <w:r>
              <w:rPr>
                <w:rFonts w:ascii="Calibri" w:hAnsi="Calibri"/>
                <w:b/>
                <w:bCs/>
              </w:rPr>
              <w:t xml:space="preserve">　</w:t>
            </w:r>
          </w:p>
        </w:tc>
        <w:tc>
          <w:tcPr>
            <w:tcW w:w="570" w:type="dxa"/>
            <w:gridSpan w:val="2"/>
          </w:tcPr>
          <w:p w:rsidR="0059037C" w:rsidRDefault="00427696">
            <w:pPr>
              <w:jc w:val="left"/>
              <w:rPr>
                <w:rFonts w:ascii="Calibri" w:hAnsi="Calibri"/>
                <w:b/>
                <w:bCs/>
              </w:rPr>
            </w:pPr>
            <w:r>
              <w:rPr>
                <w:rFonts w:ascii="Calibri" w:hAnsi="Calibri"/>
                <w:b/>
                <w:bCs/>
              </w:rPr>
              <w:t xml:space="preserve">　</w:t>
            </w:r>
          </w:p>
        </w:tc>
      </w:tr>
      <w:tr w:rsidR="0059037C">
        <w:trPr>
          <w:cantSplit/>
          <w:trHeight w:val="2862"/>
        </w:trPr>
        <w:tc>
          <w:tcPr>
            <w:tcW w:w="618" w:type="dxa"/>
            <w:vAlign w:val="center"/>
          </w:tcPr>
          <w:p w:rsidR="0059037C" w:rsidRDefault="00427696">
            <w:pPr>
              <w:jc w:val="center"/>
              <w:rPr>
                <w:rFonts w:ascii="Calibri" w:hAnsi="Calibri"/>
              </w:rPr>
            </w:pPr>
            <w:r>
              <w:rPr>
                <w:rFonts w:ascii="Calibri" w:hAnsi="Calibri" w:hint="eastAsia"/>
              </w:rPr>
              <w:lastRenderedPageBreak/>
              <w:t>5</w:t>
            </w:r>
          </w:p>
        </w:tc>
        <w:tc>
          <w:tcPr>
            <w:tcW w:w="812" w:type="dxa"/>
            <w:vAlign w:val="center"/>
          </w:tcPr>
          <w:p w:rsidR="0059037C" w:rsidRDefault="00427696">
            <w:pPr>
              <w:jc w:val="center"/>
              <w:rPr>
                <w:rFonts w:ascii="Calibri" w:hAnsi="Calibri"/>
              </w:rPr>
            </w:pPr>
            <w:r>
              <w:rPr>
                <w:rFonts w:ascii="Calibri" w:hAnsi="Calibri" w:hint="eastAsia"/>
              </w:rPr>
              <w:t>防水工程</w:t>
            </w: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S8.5.0.001</w:t>
            </w:r>
          </w:p>
        </w:tc>
        <w:tc>
          <w:tcPr>
            <w:tcW w:w="2980" w:type="dxa"/>
            <w:vAlign w:val="center"/>
          </w:tcPr>
          <w:p w:rsidR="0059037C" w:rsidRDefault="00427696">
            <w:pPr>
              <w:rPr>
                <w:rFonts w:ascii="Calibri" w:hAnsi="Calibri"/>
              </w:rPr>
            </w:pPr>
            <w:r>
              <w:rPr>
                <w:rFonts w:ascii="Calibri" w:hAnsi="Calibri" w:hint="eastAsia"/>
              </w:rPr>
              <w:t>防水材料的铺贴不符合设计和规范要求的，每处扣</w:t>
            </w:r>
            <w:r>
              <w:rPr>
                <w:rFonts w:ascii="Calibri" w:hAnsi="Calibri"/>
              </w:rPr>
              <w:t>2</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查阅设计文件、材料进场报验记录、复验报告、试</w:t>
            </w:r>
            <w:proofErr w:type="gramStart"/>
            <w:r>
              <w:rPr>
                <w:rFonts w:ascii="Calibri" w:hAnsi="Calibri" w:hint="eastAsia"/>
              </w:rPr>
              <w:t>块试验</w:t>
            </w:r>
            <w:proofErr w:type="gramEnd"/>
            <w:r>
              <w:rPr>
                <w:rFonts w:ascii="Calibri" w:hAnsi="Calibri" w:hint="eastAsia"/>
              </w:rPr>
              <w:t>报告；检查工程实体，防水细部做法。细部包括：变形缝、施工缝、后浇带、穿墙管、埋设件、预留通道接头、桩头、孔口、坑、池等。</w:t>
            </w:r>
          </w:p>
        </w:tc>
        <w:tc>
          <w:tcPr>
            <w:tcW w:w="5160" w:type="dxa"/>
            <w:vAlign w:val="center"/>
          </w:tcPr>
          <w:p w:rsidR="0059037C" w:rsidRDefault="00427696">
            <w:pPr>
              <w:rPr>
                <w:rFonts w:ascii="Calibri" w:hAnsi="Calibri"/>
              </w:rPr>
            </w:pPr>
            <w:r>
              <w:rPr>
                <w:rFonts w:ascii="Calibri" w:hAnsi="Calibri" w:hint="eastAsia"/>
              </w:rPr>
              <w:t>有下列情形之一的，予以扣分：（</w:t>
            </w:r>
            <w:r>
              <w:rPr>
                <w:rFonts w:ascii="Calibri" w:hAnsi="Calibri" w:hint="eastAsia"/>
              </w:rPr>
              <w:t>1</w:t>
            </w:r>
            <w:r>
              <w:rPr>
                <w:rFonts w:ascii="Calibri" w:hAnsi="Calibri" w:hint="eastAsia"/>
              </w:rPr>
              <w:t>）防水层基面不平整，有渗漏水现象；（</w:t>
            </w:r>
            <w:r>
              <w:rPr>
                <w:rFonts w:ascii="Calibri" w:hAnsi="Calibri" w:hint="eastAsia"/>
              </w:rPr>
              <w:t>2</w:t>
            </w:r>
            <w:r>
              <w:rPr>
                <w:rFonts w:ascii="Calibri" w:hAnsi="Calibri" w:hint="eastAsia"/>
              </w:rPr>
              <w:t>）防水层不平顺、与基面固定不牢固，搭接长度不符合设计和规范要求；（</w:t>
            </w:r>
            <w:r>
              <w:rPr>
                <w:rFonts w:ascii="Calibri" w:hAnsi="Calibri" w:hint="eastAsia"/>
              </w:rPr>
              <w:t>3</w:t>
            </w:r>
            <w:r>
              <w:rPr>
                <w:rFonts w:ascii="Calibri" w:hAnsi="Calibri" w:hint="eastAsia"/>
              </w:rPr>
              <w:t>）</w:t>
            </w:r>
            <w:r>
              <w:rPr>
                <w:rFonts w:ascii="Calibri" w:hAnsi="Calibri" w:hint="eastAsia"/>
              </w:rPr>
              <w:t>PVC</w:t>
            </w:r>
            <w:r>
              <w:rPr>
                <w:rFonts w:ascii="Calibri" w:hAnsi="Calibri" w:hint="eastAsia"/>
              </w:rPr>
              <w:t>防水卷材未采用双焊缝焊接，焊缝宽度小于</w:t>
            </w:r>
            <w:r>
              <w:rPr>
                <w:rFonts w:ascii="Calibri" w:hAnsi="Calibri" w:hint="eastAsia"/>
              </w:rPr>
              <w:t>10mm</w:t>
            </w:r>
            <w:r>
              <w:rPr>
                <w:rFonts w:ascii="Calibri" w:hAnsi="Calibri" w:hint="eastAsia"/>
              </w:rPr>
              <w:t>，有假焊、漏焊、焊焦、</w:t>
            </w:r>
            <w:proofErr w:type="gramStart"/>
            <w:r>
              <w:rPr>
                <w:rFonts w:ascii="Calibri" w:hAnsi="Calibri" w:hint="eastAsia"/>
              </w:rPr>
              <w:t>焊穿现象</w:t>
            </w:r>
            <w:proofErr w:type="gramEnd"/>
            <w:r>
              <w:rPr>
                <w:rFonts w:ascii="Calibri" w:hAnsi="Calibri" w:hint="eastAsia"/>
              </w:rPr>
              <w:t>；（</w:t>
            </w:r>
            <w:r>
              <w:rPr>
                <w:rFonts w:ascii="Calibri" w:hAnsi="Calibri" w:hint="eastAsia"/>
              </w:rPr>
              <w:t>4</w:t>
            </w:r>
            <w:r>
              <w:rPr>
                <w:rFonts w:ascii="Calibri" w:hAnsi="Calibri" w:hint="eastAsia"/>
              </w:rPr>
              <w:t>）防水卷材粘贴方式不符合设计要求；（</w:t>
            </w:r>
            <w:r>
              <w:rPr>
                <w:rFonts w:ascii="Calibri" w:hAnsi="Calibri" w:hint="eastAsia"/>
              </w:rPr>
              <w:t>5</w:t>
            </w:r>
            <w:r>
              <w:rPr>
                <w:rFonts w:ascii="Calibri" w:hAnsi="Calibri" w:hint="eastAsia"/>
              </w:rPr>
              <w:t>）防水卷材未在变形缝设置附加层；（</w:t>
            </w:r>
            <w:r>
              <w:rPr>
                <w:rFonts w:ascii="Calibri" w:hAnsi="Calibri" w:hint="eastAsia"/>
              </w:rPr>
              <w:t>6</w:t>
            </w:r>
            <w:r>
              <w:rPr>
                <w:rFonts w:ascii="Calibri" w:hAnsi="Calibri" w:hint="eastAsia"/>
              </w:rPr>
              <w:t>）防水卷材铺贴方式、搭接长度、接缝错开距离不符合设计要求；（</w:t>
            </w:r>
            <w:r>
              <w:rPr>
                <w:rFonts w:ascii="Calibri" w:hAnsi="Calibri" w:hint="eastAsia"/>
              </w:rPr>
              <w:t>7</w:t>
            </w:r>
            <w:r>
              <w:rPr>
                <w:rFonts w:ascii="Calibri" w:hAnsi="Calibri" w:hint="eastAsia"/>
              </w:rPr>
              <w:t>）防水涂料厚度、细部做法不符合设计要求。抽查不少于</w:t>
            </w:r>
            <w:r>
              <w:rPr>
                <w:rFonts w:ascii="Calibri" w:hAnsi="Calibri" w:hint="eastAsia"/>
              </w:rPr>
              <w:t>4</w:t>
            </w:r>
            <w:r>
              <w:rPr>
                <w:rFonts w:ascii="Calibri" w:hAnsi="Calibri" w:hint="eastAsia"/>
              </w:rPr>
              <w:t>处，不足</w:t>
            </w:r>
            <w:r>
              <w:rPr>
                <w:rFonts w:ascii="Calibri" w:hAnsi="Calibri" w:hint="eastAsia"/>
              </w:rPr>
              <w:t>4</w:t>
            </w:r>
            <w:r>
              <w:rPr>
                <w:rFonts w:ascii="Calibri" w:hAnsi="Calibri" w:hint="eastAsia"/>
              </w:rPr>
              <w:t>处的全数抽查。</w:t>
            </w:r>
          </w:p>
        </w:tc>
        <w:tc>
          <w:tcPr>
            <w:tcW w:w="525" w:type="dxa"/>
            <w:vAlign w:val="center"/>
          </w:tcPr>
          <w:p w:rsidR="0059037C" w:rsidRDefault="00427696">
            <w:pPr>
              <w:jc w:val="center"/>
              <w:rPr>
                <w:rFonts w:ascii="Calibri" w:hAnsi="Calibri"/>
                <w:b/>
                <w:bCs/>
              </w:rPr>
            </w:pPr>
            <w:r>
              <w:rPr>
                <w:rFonts w:ascii="Calibri" w:hAnsi="Calibri" w:hint="eastAsia"/>
                <w:b/>
                <w:bCs/>
              </w:rPr>
              <w:t>8</w:t>
            </w:r>
          </w:p>
        </w:tc>
        <w:tc>
          <w:tcPr>
            <w:tcW w:w="615" w:type="dxa"/>
          </w:tcPr>
          <w:p w:rsidR="0059037C" w:rsidRDefault="00427696">
            <w:pPr>
              <w:jc w:val="left"/>
              <w:rPr>
                <w:rFonts w:ascii="Calibri" w:hAnsi="Calibri"/>
                <w:b/>
                <w:bCs/>
              </w:rPr>
            </w:pPr>
            <w:r>
              <w:rPr>
                <w:rFonts w:ascii="Calibri" w:hAnsi="Calibri"/>
                <w:b/>
                <w:bCs/>
              </w:rPr>
              <w:t xml:space="preserve">　</w:t>
            </w:r>
          </w:p>
        </w:tc>
        <w:tc>
          <w:tcPr>
            <w:tcW w:w="570" w:type="dxa"/>
            <w:gridSpan w:val="2"/>
            <w:noWrap/>
          </w:tcPr>
          <w:p w:rsidR="0059037C" w:rsidRDefault="00427696">
            <w:pPr>
              <w:jc w:val="left"/>
              <w:rPr>
                <w:rFonts w:ascii="Calibri" w:hAnsi="Calibri"/>
              </w:rPr>
            </w:pPr>
            <w:r>
              <w:rPr>
                <w:rFonts w:ascii="Calibri" w:hAnsi="Calibri" w:hint="eastAsia"/>
              </w:rPr>
              <w:t xml:space="preserve">　</w:t>
            </w:r>
          </w:p>
        </w:tc>
      </w:tr>
      <w:tr w:rsidR="0059037C">
        <w:trPr>
          <w:cantSplit/>
          <w:trHeight w:val="1302"/>
        </w:trPr>
        <w:tc>
          <w:tcPr>
            <w:tcW w:w="618" w:type="dxa"/>
            <w:vMerge w:val="restart"/>
            <w:vAlign w:val="center"/>
          </w:tcPr>
          <w:p w:rsidR="0059037C" w:rsidRDefault="00427696">
            <w:pPr>
              <w:jc w:val="center"/>
              <w:rPr>
                <w:rFonts w:ascii="Calibri" w:hAnsi="Calibri"/>
              </w:rPr>
            </w:pPr>
            <w:r>
              <w:rPr>
                <w:rFonts w:ascii="Calibri" w:hAnsi="Calibri" w:hint="eastAsia"/>
              </w:rPr>
              <w:t>6</w:t>
            </w:r>
          </w:p>
        </w:tc>
        <w:tc>
          <w:tcPr>
            <w:tcW w:w="812" w:type="dxa"/>
            <w:vMerge w:val="restart"/>
            <w:vAlign w:val="center"/>
          </w:tcPr>
          <w:p w:rsidR="0059037C" w:rsidRDefault="00427696">
            <w:pPr>
              <w:jc w:val="center"/>
              <w:rPr>
                <w:rFonts w:ascii="Calibri" w:hAnsi="Calibri"/>
              </w:rPr>
            </w:pPr>
            <w:r>
              <w:rPr>
                <w:rFonts w:ascii="Calibri" w:hAnsi="Calibri" w:hint="eastAsia"/>
              </w:rPr>
              <w:t>暗挖隧道</w:t>
            </w: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S8.6.0.002</w:t>
            </w:r>
          </w:p>
        </w:tc>
        <w:tc>
          <w:tcPr>
            <w:tcW w:w="2980" w:type="dxa"/>
            <w:vAlign w:val="center"/>
          </w:tcPr>
          <w:p w:rsidR="0059037C" w:rsidRDefault="00427696">
            <w:pPr>
              <w:rPr>
                <w:rFonts w:ascii="Calibri" w:hAnsi="Calibri"/>
              </w:rPr>
            </w:pPr>
            <w:r>
              <w:rPr>
                <w:rFonts w:ascii="Calibri" w:hAnsi="Calibri" w:hint="eastAsia"/>
              </w:rPr>
              <w:t>二次衬砌施工不符合设</w:t>
            </w:r>
            <w:r>
              <w:rPr>
                <w:rFonts w:ascii="Calibri" w:hAnsi="Calibri" w:hint="eastAsia"/>
              </w:rPr>
              <w:t>计和规范要求的，每处扣</w:t>
            </w:r>
            <w:r>
              <w:rPr>
                <w:rFonts w:ascii="Calibri" w:hAnsi="Calibri" w:hint="eastAsia"/>
              </w:rPr>
              <w:t>1</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检查现场及资料。</w:t>
            </w:r>
          </w:p>
        </w:tc>
        <w:tc>
          <w:tcPr>
            <w:tcW w:w="5160" w:type="dxa"/>
            <w:vAlign w:val="center"/>
          </w:tcPr>
          <w:p w:rsidR="0059037C" w:rsidRDefault="00427696">
            <w:pPr>
              <w:rPr>
                <w:rFonts w:ascii="Calibri" w:hAnsi="Calibri"/>
              </w:rPr>
            </w:pPr>
            <w:r>
              <w:rPr>
                <w:rFonts w:ascii="Calibri" w:hAnsi="Calibri" w:hint="eastAsia"/>
              </w:rPr>
              <w:t>（</w:t>
            </w:r>
            <w:r>
              <w:rPr>
                <w:rFonts w:ascii="Calibri" w:hAnsi="Calibri" w:hint="eastAsia"/>
              </w:rPr>
              <w:t>1</w:t>
            </w:r>
            <w:r>
              <w:rPr>
                <w:rFonts w:ascii="Calibri" w:hAnsi="Calibri" w:hint="eastAsia"/>
              </w:rPr>
              <w:t>）</w:t>
            </w:r>
            <w:proofErr w:type="gramStart"/>
            <w:r>
              <w:rPr>
                <w:rFonts w:ascii="Calibri" w:hAnsi="Calibri" w:hint="eastAsia"/>
              </w:rPr>
              <w:t>二衬断面侵限</w:t>
            </w:r>
            <w:proofErr w:type="gramEnd"/>
            <w:r>
              <w:rPr>
                <w:rFonts w:ascii="Calibri" w:hAnsi="Calibri" w:hint="eastAsia"/>
              </w:rPr>
              <w:t>处理（换拱）不符合方案及设计要求，纵向</w:t>
            </w:r>
            <w:r>
              <w:rPr>
                <w:rFonts w:ascii="Calibri" w:hAnsi="Calibri" w:hint="eastAsia"/>
              </w:rPr>
              <w:t>3</w:t>
            </w:r>
            <w:r>
              <w:rPr>
                <w:rFonts w:ascii="Calibri" w:hAnsi="Calibri" w:hint="eastAsia"/>
              </w:rPr>
              <w:t>米范围内有不符合要求的为</w:t>
            </w:r>
            <w:r>
              <w:rPr>
                <w:rFonts w:ascii="Calibri" w:hAnsi="Calibri" w:hint="eastAsia"/>
              </w:rPr>
              <w:t>1</w:t>
            </w:r>
            <w:r>
              <w:rPr>
                <w:rFonts w:ascii="Calibri" w:hAnsi="Calibri" w:hint="eastAsia"/>
              </w:rPr>
              <w:t>处。</w:t>
            </w:r>
            <w:r>
              <w:rPr>
                <w:rFonts w:ascii="Calibri" w:hAnsi="Calibri" w:hint="eastAsia"/>
              </w:rPr>
              <w:t xml:space="preserve">                           </w:t>
            </w:r>
            <w:r>
              <w:rPr>
                <w:rFonts w:ascii="Calibri" w:hAnsi="Calibri" w:hint="eastAsia"/>
              </w:rPr>
              <w:t>（</w:t>
            </w:r>
            <w:r>
              <w:rPr>
                <w:rFonts w:ascii="Calibri" w:hAnsi="Calibri" w:hint="eastAsia"/>
              </w:rPr>
              <w:t>2</w:t>
            </w:r>
            <w:r>
              <w:rPr>
                <w:rFonts w:ascii="Calibri" w:hAnsi="Calibri" w:hint="eastAsia"/>
              </w:rPr>
              <w:t>）应抽查不少于</w:t>
            </w:r>
            <w:r>
              <w:rPr>
                <w:rFonts w:ascii="Calibri" w:hAnsi="Calibri" w:hint="eastAsia"/>
              </w:rPr>
              <w:t>4</w:t>
            </w:r>
            <w:r>
              <w:rPr>
                <w:rFonts w:ascii="Calibri" w:hAnsi="Calibri" w:hint="eastAsia"/>
              </w:rPr>
              <w:t>处，不足</w:t>
            </w:r>
            <w:r>
              <w:rPr>
                <w:rFonts w:ascii="Calibri" w:hAnsi="Calibri" w:hint="eastAsia"/>
              </w:rPr>
              <w:t>4</w:t>
            </w:r>
            <w:r>
              <w:rPr>
                <w:rFonts w:ascii="Calibri" w:hAnsi="Calibri" w:hint="eastAsia"/>
              </w:rPr>
              <w:t>处的全数抽查。</w:t>
            </w:r>
          </w:p>
        </w:tc>
        <w:tc>
          <w:tcPr>
            <w:tcW w:w="525" w:type="dxa"/>
            <w:vAlign w:val="center"/>
          </w:tcPr>
          <w:p w:rsidR="0059037C" w:rsidRDefault="00427696">
            <w:pPr>
              <w:jc w:val="center"/>
              <w:rPr>
                <w:rFonts w:ascii="Calibri" w:hAnsi="Calibri"/>
                <w:b/>
                <w:bCs/>
              </w:rPr>
            </w:pPr>
            <w:r>
              <w:rPr>
                <w:rFonts w:ascii="Calibri" w:hAnsi="Calibri" w:hint="eastAsia"/>
                <w:b/>
                <w:bCs/>
              </w:rPr>
              <w:t>4</w:t>
            </w:r>
          </w:p>
        </w:tc>
        <w:tc>
          <w:tcPr>
            <w:tcW w:w="615" w:type="dxa"/>
          </w:tcPr>
          <w:p w:rsidR="0059037C" w:rsidRDefault="00427696">
            <w:pPr>
              <w:jc w:val="left"/>
              <w:rPr>
                <w:rFonts w:ascii="Calibri" w:hAnsi="Calibri"/>
                <w:b/>
                <w:bCs/>
              </w:rPr>
            </w:pPr>
            <w:r>
              <w:rPr>
                <w:rFonts w:ascii="Calibri" w:hAnsi="Calibri"/>
                <w:b/>
                <w:bCs/>
              </w:rPr>
              <w:t xml:space="preserve">　</w:t>
            </w:r>
          </w:p>
        </w:tc>
        <w:tc>
          <w:tcPr>
            <w:tcW w:w="570" w:type="dxa"/>
            <w:gridSpan w:val="2"/>
            <w:noWrap/>
          </w:tcPr>
          <w:p w:rsidR="0059037C" w:rsidRDefault="00427696">
            <w:pPr>
              <w:jc w:val="left"/>
              <w:rPr>
                <w:rFonts w:ascii="Calibri" w:hAnsi="Calibri"/>
              </w:rPr>
            </w:pPr>
            <w:r>
              <w:rPr>
                <w:rFonts w:ascii="Calibri" w:hAnsi="Calibri" w:hint="eastAsia"/>
              </w:rPr>
              <w:t xml:space="preserve">　</w:t>
            </w:r>
          </w:p>
        </w:tc>
      </w:tr>
      <w:tr w:rsidR="0059037C">
        <w:trPr>
          <w:cantSplit/>
          <w:trHeight w:val="1268"/>
        </w:trPr>
        <w:tc>
          <w:tcPr>
            <w:tcW w:w="618" w:type="dxa"/>
            <w:vMerge/>
            <w:vAlign w:val="center"/>
          </w:tcPr>
          <w:p w:rsidR="0059037C" w:rsidRDefault="0059037C">
            <w:pPr>
              <w:jc w:val="center"/>
              <w:rPr>
                <w:rFonts w:ascii="Calibri" w:hAnsi="Calibri"/>
              </w:rPr>
            </w:pPr>
          </w:p>
        </w:tc>
        <w:tc>
          <w:tcPr>
            <w:tcW w:w="812" w:type="dxa"/>
            <w:vMerge/>
            <w:vAlign w:val="center"/>
          </w:tcPr>
          <w:p w:rsidR="0059037C" w:rsidRDefault="0059037C">
            <w:pPr>
              <w:jc w:val="center"/>
              <w:rPr>
                <w:rFonts w:ascii="Calibri" w:hAnsi="Calibri"/>
              </w:rPr>
            </w:pP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S8.6.0.003</w:t>
            </w:r>
          </w:p>
        </w:tc>
        <w:tc>
          <w:tcPr>
            <w:tcW w:w="2980" w:type="dxa"/>
            <w:vAlign w:val="center"/>
          </w:tcPr>
          <w:p w:rsidR="0059037C" w:rsidRDefault="00427696">
            <w:pPr>
              <w:rPr>
                <w:rFonts w:ascii="Calibri" w:hAnsi="Calibri"/>
              </w:rPr>
            </w:pPr>
            <w:r>
              <w:rPr>
                <w:rFonts w:ascii="Calibri" w:hAnsi="Calibri" w:hint="eastAsia"/>
              </w:rPr>
              <w:t>二次衬砌未按照设计及方案要求</w:t>
            </w:r>
            <w:proofErr w:type="gramStart"/>
            <w:r>
              <w:rPr>
                <w:rFonts w:ascii="Calibri" w:hAnsi="Calibri" w:hint="eastAsia"/>
              </w:rPr>
              <w:t>进行二衬背后</w:t>
            </w:r>
            <w:proofErr w:type="gramEnd"/>
            <w:r>
              <w:rPr>
                <w:rFonts w:ascii="Calibri" w:hAnsi="Calibri" w:hint="eastAsia"/>
              </w:rPr>
              <w:t>注浆或注浆不到位，每处扣</w:t>
            </w:r>
            <w:r>
              <w:rPr>
                <w:rFonts w:ascii="Calibri" w:hAnsi="Calibri" w:hint="eastAsia"/>
              </w:rPr>
              <w:t>1</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检查现场及资料。</w:t>
            </w:r>
          </w:p>
        </w:tc>
        <w:tc>
          <w:tcPr>
            <w:tcW w:w="5160" w:type="dxa"/>
            <w:vAlign w:val="center"/>
          </w:tcPr>
          <w:p w:rsidR="0059037C" w:rsidRDefault="00427696">
            <w:pPr>
              <w:rPr>
                <w:rFonts w:ascii="Calibri" w:hAnsi="Calibri"/>
              </w:rPr>
            </w:pPr>
            <w:r>
              <w:rPr>
                <w:rFonts w:ascii="Calibri" w:hAnsi="Calibri" w:hint="eastAsia"/>
              </w:rPr>
              <w:t>（</w:t>
            </w:r>
            <w:r>
              <w:rPr>
                <w:rFonts w:ascii="Calibri" w:hAnsi="Calibri" w:hint="eastAsia"/>
              </w:rPr>
              <w:t>1</w:t>
            </w:r>
            <w:r>
              <w:rPr>
                <w:rFonts w:ascii="Calibri" w:hAnsi="Calibri" w:hint="eastAsia"/>
              </w:rPr>
              <w:t>）二次衬砌未按照设计及方案要求</w:t>
            </w:r>
            <w:proofErr w:type="gramStart"/>
            <w:r>
              <w:rPr>
                <w:rFonts w:ascii="Calibri" w:hAnsi="Calibri" w:hint="eastAsia"/>
              </w:rPr>
              <w:t>进行二衬背后</w:t>
            </w:r>
            <w:proofErr w:type="gramEnd"/>
            <w:r>
              <w:rPr>
                <w:rFonts w:ascii="Calibri" w:hAnsi="Calibri" w:hint="eastAsia"/>
              </w:rPr>
              <w:t>注浆或注浆不到位，予以扣分，纵向</w:t>
            </w:r>
            <w:r>
              <w:rPr>
                <w:rFonts w:ascii="Calibri" w:hAnsi="Calibri" w:hint="eastAsia"/>
              </w:rPr>
              <w:t>5</w:t>
            </w:r>
            <w:r>
              <w:rPr>
                <w:rFonts w:ascii="Calibri" w:hAnsi="Calibri" w:hint="eastAsia"/>
              </w:rPr>
              <w:t>米范围内有不符合要求为</w:t>
            </w:r>
            <w:r>
              <w:rPr>
                <w:rFonts w:ascii="Calibri" w:hAnsi="Calibri" w:hint="eastAsia"/>
              </w:rPr>
              <w:t>1</w:t>
            </w:r>
            <w:r>
              <w:rPr>
                <w:rFonts w:ascii="Calibri" w:hAnsi="Calibri" w:hint="eastAsia"/>
              </w:rPr>
              <w:t>处。（</w:t>
            </w:r>
            <w:r>
              <w:rPr>
                <w:rFonts w:ascii="Calibri" w:hAnsi="Calibri" w:hint="eastAsia"/>
              </w:rPr>
              <w:t>2</w:t>
            </w:r>
            <w:r>
              <w:rPr>
                <w:rFonts w:ascii="Calibri" w:hAnsi="Calibri" w:hint="eastAsia"/>
              </w:rPr>
              <w:t>）抽查不少于</w:t>
            </w:r>
            <w:r>
              <w:rPr>
                <w:rFonts w:ascii="Calibri" w:hAnsi="Calibri" w:hint="eastAsia"/>
              </w:rPr>
              <w:t>4</w:t>
            </w:r>
            <w:r>
              <w:rPr>
                <w:rFonts w:ascii="Calibri" w:hAnsi="Calibri" w:hint="eastAsia"/>
              </w:rPr>
              <w:t>处，不足</w:t>
            </w:r>
            <w:r>
              <w:rPr>
                <w:rFonts w:ascii="Calibri" w:hAnsi="Calibri" w:hint="eastAsia"/>
              </w:rPr>
              <w:t>4</w:t>
            </w:r>
            <w:r>
              <w:rPr>
                <w:rFonts w:ascii="Calibri" w:hAnsi="Calibri" w:hint="eastAsia"/>
              </w:rPr>
              <w:t>处的全数抽查。</w:t>
            </w:r>
          </w:p>
        </w:tc>
        <w:tc>
          <w:tcPr>
            <w:tcW w:w="525" w:type="dxa"/>
            <w:vAlign w:val="center"/>
          </w:tcPr>
          <w:p w:rsidR="0059037C" w:rsidRDefault="00427696">
            <w:pPr>
              <w:jc w:val="center"/>
              <w:rPr>
                <w:rFonts w:ascii="Calibri" w:hAnsi="Calibri"/>
                <w:b/>
                <w:bCs/>
              </w:rPr>
            </w:pPr>
            <w:r>
              <w:rPr>
                <w:rFonts w:ascii="Calibri" w:hAnsi="Calibri" w:hint="eastAsia"/>
                <w:b/>
                <w:bCs/>
              </w:rPr>
              <w:t>4</w:t>
            </w:r>
          </w:p>
        </w:tc>
        <w:tc>
          <w:tcPr>
            <w:tcW w:w="615" w:type="dxa"/>
          </w:tcPr>
          <w:p w:rsidR="0059037C" w:rsidRDefault="00427696">
            <w:pPr>
              <w:jc w:val="left"/>
              <w:rPr>
                <w:rFonts w:ascii="Calibri" w:hAnsi="Calibri"/>
                <w:b/>
                <w:bCs/>
              </w:rPr>
            </w:pPr>
            <w:r>
              <w:rPr>
                <w:rFonts w:ascii="Calibri" w:hAnsi="Calibri"/>
                <w:b/>
                <w:bCs/>
              </w:rPr>
              <w:t xml:space="preserve">　</w:t>
            </w:r>
          </w:p>
        </w:tc>
        <w:tc>
          <w:tcPr>
            <w:tcW w:w="570" w:type="dxa"/>
            <w:gridSpan w:val="2"/>
            <w:noWrap/>
          </w:tcPr>
          <w:p w:rsidR="0059037C" w:rsidRDefault="00427696">
            <w:pPr>
              <w:jc w:val="left"/>
              <w:rPr>
                <w:rFonts w:ascii="Calibri" w:hAnsi="Calibri"/>
              </w:rPr>
            </w:pPr>
            <w:r>
              <w:rPr>
                <w:rFonts w:ascii="Calibri" w:hAnsi="Calibri" w:hint="eastAsia"/>
              </w:rPr>
              <w:t xml:space="preserve">　</w:t>
            </w:r>
          </w:p>
        </w:tc>
      </w:tr>
      <w:tr w:rsidR="0059037C">
        <w:trPr>
          <w:cantSplit/>
          <w:trHeight w:val="1418"/>
        </w:trPr>
        <w:tc>
          <w:tcPr>
            <w:tcW w:w="618" w:type="dxa"/>
            <w:vMerge/>
            <w:vAlign w:val="center"/>
          </w:tcPr>
          <w:p w:rsidR="0059037C" w:rsidRDefault="0059037C">
            <w:pPr>
              <w:jc w:val="center"/>
              <w:rPr>
                <w:rFonts w:ascii="Calibri" w:hAnsi="Calibri"/>
              </w:rPr>
            </w:pPr>
          </w:p>
        </w:tc>
        <w:tc>
          <w:tcPr>
            <w:tcW w:w="812" w:type="dxa"/>
            <w:vMerge/>
            <w:vAlign w:val="center"/>
          </w:tcPr>
          <w:p w:rsidR="0059037C" w:rsidRDefault="0059037C">
            <w:pPr>
              <w:jc w:val="center"/>
              <w:rPr>
                <w:rFonts w:ascii="Calibri" w:hAnsi="Calibri"/>
              </w:rPr>
            </w:pP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S8.6.0.004</w:t>
            </w:r>
          </w:p>
        </w:tc>
        <w:tc>
          <w:tcPr>
            <w:tcW w:w="2980" w:type="dxa"/>
            <w:vAlign w:val="center"/>
          </w:tcPr>
          <w:p w:rsidR="0059037C" w:rsidRDefault="00427696">
            <w:pPr>
              <w:rPr>
                <w:rFonts w:ascii="Calibri" w:hAnsi="Calibri"/>
              </w:rPr>
            </w:pPr>
            <w:r>
              <w:rPr>
                <w:rFonts w:ascii="Calibri" w:hAnsi="Calibri" w:hint="eastAsia"/>
              </w:rPr>
              <w:t>二次衬砌施工缝、变形缝设置和处理不符合设计、方案、及规范要求，每处扣</w:t>
            </w:r>
            <w:r>
              <w:rPr>
                <w:rFonts w:ascii="Calibri" w:hAnsi="Calibri" w:hint="eastAsia"/>
              </w:rPr>
              <w:t>1</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检查现场及资料。</w:t>
            </w:r>
          </w:p>
        </w:tc>
        <w:tc>
          <w:tcPr>
            <w:tcW w:w="5160" w:type="dxa"/>
            <w:vAlign w:val="center"/>
          </w:tcPr>
          <w:p w:rsidR="0059037C" w:rsidRDefault="00427696">
            <w:pPr>
              <w:rPr>
                <w:rFonts w:ascii="Calibri" w:hAnsi="Calibri"/>
              </w:rPr>
            </w:pPr>
            <w:r>
              <w:rPr>
                <w:rFonts w:ascii="Calibri" w:hAnsi="Calibri" w:hint="eastAsia"/>
              </w:rPr>
              <w:t>（</w:t>
            </w:r>
            <w:r>
              <w:rPr>
                <w:rFonts w:ascii="Calibri" w:hAnsi="Calibri" w:hint="eastAsia"/>
              </w:rPr>
              <w:t>1</w:t>
            </w:r>
            <w:r>
              <w:rPr>
                <w:rFonts w:ascii="Calibri" w:hAnsi="Calibri" w:hint="eastAsia"/>
              </w:rPr>
              <w:t>）二次衬砌施工缝、变形缝设置和处理不符合设计、方案、及规范要求，予以扣分。</w:t>
            </w:r>
            <w:r>
              <w:rPr>
                <w:rFonts w:ascii="Calibri" w:hAnsi="Calibri" w:hint="eastAsia"/>
              </w:rPr>
              <w:t xml:space="preserve">                               </w:t>
            </w:r>
            <w:r>
              <w:rPr>
                <w:rFonts w:ascii="Calibri" w:hAnsi="Calibri" w:hint="eastAsia"/>
              </w:rPr>
              <w:br/>
              <w:t>(2)</w:t>
            </w:r>
            <w:r>
              <w:rPr>
                <w:rFonts w:ascii="Calibri" w:hAnsi="Calibri" w:hint="eastAsia"/>
              </w:rPr>
              <w:t>应抽查不少于</w:t>
            </w:r>
            <w:r>
              <w:rPr>
                <w:rFonts w:ascii="Calibri" w:hAnsi="Calibri" w:hint="eastAsia"/>
              </w:rPr>
              <w:t>4</w:t>
            </w:r>
            <w:r>
              <w:rPr>
                <w:rFonts w:ascii="Calibri" w:hAnsi="Calibri" w:hint="eastAsia"/>
              </w:rPr>
              <w:t>处，不足</w:t>
            </w:r>
            <w:r>
              <w:rPr>
                <w:rFonts w:ascii="Calibri" w:hAnsi="Calibri" w:hint="eastAsia"/>
              </w:rPr>
              <w:t>4</w:t>
            </w:r>
            <w:r>
              <w:rPr>
                <w:rFonts w:ascii="Calibri" w:hAnsi="Calibri" w:hint="eastAsia"/>
              </w:rPr>
              <w:t>处的全数抽查。</w:t>
            </w:r>
          </w:p>
        </w:tc>
        <w:tc>
          <w:tcPr>
            <w:tcW w:w="525" w:type="dxa"/>
            <w:vAlign w:val="center"/>
          </w:tcPr>
          <w:p w:rsidR="0059037C" w:rsidRDefault="00427696">
            <w:pPr>
              <w:jc w:val="center"/>
              <w:rPr>
                <w:rFonts w:ascii="Calibri" w:hAnsi="Calibri"/>
                <w:b/>
                <w:bCs/>
              </w:rPr>
            </w:pPr>
            <w:r>
              <w:rPr>
                <w:rFonts w:ascii="Calibri" w:hAnsi="Calibri" w:hint="eastAsia"/>
                <w:b/>
                <w:bCs/>
              </w:rPr>
              <w:t>4</w:t>
            </w:r>
          </w:p>
        </w:tc>
        <w:tc>
          <w:tcPr>
            <w:tcW w:w="615" w:type="dxa"/>
          </w:tcPr>
          <w:p w:rsidR="0059037C" w:rsidRDefault="00427696">
            <w:pPr>
              <w:jc w:val="left"/>
              <w:rPr>
                <w:rFonts w:ascii="Calibri" w:hAnsi="Calibri"/>
                <w:b/>
                <w:bCs/>
              </w:rPr>
            </w:pPr>
            <w:r>
              <w:rPr>
                <w:rFonts w:ascii="Calibri" w:hAnsi="Calibri"/>
                <w:b/>
                <w:bCs/>
              </w:rPr>
              <w:t xml:space="preserve">　</w:t>
            </w:r>
          </w:p>
        </w:tc>
        <w:tc>
          <w:tcPr>
            <w:tcW w:w="570" w:type="dxa"/>
            <w:gridSpan w:val="2"/>
            <w:noWrap/>
          </w:tcPr>
          <w:p w:rsidR="0059037C" w:rsidRDefault="00427696">
            <w:pPr>
              <w:jc w:val="left"/>
              <w:rPr>
                <w:rFonts w:ascii="Calibri" w:hAnsi="Calibri"/>
              </w:rPr>
            </w:pPr>
            <w:r>
              <w:rPr>
                <w:rFonts w:ascii="Calibri" w:hAnsi="Calibri" w:hint="eastAsia"/>
              </w:rPr>
              <w:t xml:space="preserve">　</w:t>
            </w:r>
          </w:p>
        </w:tc>
      </w:tr>
      <w:tr w:rsidR="0059037C">
        <w:trPr>
          <w:cantSplit/>
          <w:trHeight w:val="1140"/>
        </w:trPr>
        <w:tc>
          <w:tcPr>
            <w:tcW w:w="618" w:type="dxa"/>
            <w:vMerge w:val="restart"/>
            <w:vAlign w:val="center"/>
          </w:tcPr>
          <w:p w:rsidR="0059037C" w:rsidRDefault="00427696">
            <w:pPr>
              <w:jc w:val="center"/>
              <w:rPr>
                <w:rFonts w:ascii="Calibri" w:hAnsi="Calibri"/>
                <w:b/>
                <w:bCs/>
              </w:rPr>
            </w:pPr>
            <w:r>
              <w:rPr>
                <w:rFonts w:ascii="Calibri" w:hAnsi="Calibri" w:hint="eastAsia"/>
                <w:b/>
                <w:bCs/>
              </w:rPr>
              <w:t>7</w:t>
            </w:r>
          </w:p>
        </w:tc>
        <w:tc>
          <w:tcPr>
            <w:tcW w:w="812" w:type="dxa"/>
            <w:vMerge w:val="restart"/>
            <w:vAlign w:val="center"/>
          </w:tcPr>
          <w:p w:rsidR="0059037C" w:rsidRDefault="00427696">
            <w:pPr>
              <w:jc w:val="center"/>
              <w:rPr>
                <w:rFonts w:ascii="Calibri" w:hAnsi="Calibri"/>
              </w:rPr>
            </w:pPr>
            <w:r>
              <w:rPr>
                <w:rFonts w:ascii="Calibri" w:hAnsi="Calibri" w:hint="eastAsia"/>
              </w:rPr>
              <w:t>盾构施工</w:t>
            </w: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S8.7.0.002</w:t>
            </w:r>
          </w:p>
        </w:tc>
        <w:tc>
          <w:tcPr>
            <w:tcW w:w="2980" w:type="dxa"/>
            <w:vAlign w:val="center"/>
          </w:tcPr>
          <w:p w:rsidR="0059037C" w:rsidRDefault="00427696">
            <w:pPr>
              <w:rPr>
                <w:rFonts w:ascii="Calibri" w:hAnsi="Calibri"/>
              </w:rPr>
            </w:pPr>
            <w:r>
              <w:rPr>
                <w:rFonts w:ascii="Calibri" w:hAnsi="Calibri" w:hint="eastAsia"/>
              </w:rPr>
              <w:t>钢筋混凝土管片外观质量有裂缝、孔洞等严重缺陷的，每处扣</w:t>
            </w:r>
            <w:r>
              <w:rPr>
                <w:rFonts w:ascii="Calibri" w:hAnsi="Calibri"/>
              </w:rPr>
              <w:t>2</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检查工程实体。</w:t>
            </w:r>
          </w:p>
        </w:tc>
        <w:tc>
          <w:tcPr>
            <w:tcW w:w="5160" w:type="dxa"/>
            <w:vAlign w:val="center"/>
          </w:tcPr>
          <w:p w:rsidR="0059037C" w:rsidRDefault="00427696">
            <w:pPr>
              <w:rPr>
                <w:rFonts w:ascii="Calibri" w:hAnsi="Calibri"/>
              </w:rPr>
            </w:pPr>
            <w:r>
              <w:rPr>
                <w:rFonts w:ascii="Calibri" w:hAnsi="Calibri" w:hint="eastAsia"/>
              </w:rPr>
              <w:t>（</w:t>
            </w:r>
            <w:r>
              <w:rPr>
                <w:rFonts w:ascii="Calibri" w:hAnsi="Calibri" w:hint="eastAsia"/>
              </w:rPr>
              <w:t>1</w:t>
            </w:r>
            <w:r>
              <w:rPr>
                <w:rFonts w:ascii="Calibri" w:hAnsi="Calibri" w:hint="eastAsia"/>
              </w:rPr>
              <w:t>）发现管片外观质量有裂缝、孔洞等严重缺陷的，</w:t>
            </w:r>
            <w:r>
              <w:rPr>
                <w:rFonts w:ascii="Calibri" w:hAnsi="Calibri" w:hint="eastAsia"/>
                <w:kern w:val="0"/>
                <w:szCs w:val="21"/>
              </w:rPr>
              <w:t>予以扣分</w:t>
            </w:r>
            <w:r>
              <w:rPr>
                <w:rFonts w:ascii="Calibri" w:hAnsi="Calibri" w:hint="eastAsia"/>
              </w:rPr>
              <w:t xml:space="preserve">                                                     </w:t>
            </w:r>
            <w:r>
              <w:rPr>
                <w:rFonts w:ascii="Calibri" w:hAnsi="Calibri" w:hint="eastAsia"/>
              </w:rPr>
              <w:t>（</w:t>
            </w:r>
            <w:r>
              <w:rPr>
                <w:rFonts w:ascii="Calibri" w:hAnsi="Calibri" w:hint="eastAsia"/>
              </w:rPr>
              <w:t>2</w:t>
            </w:r>
            <w:r>
              <w:rPr>
                <w:rFonts w:ascii="Calibri" w:hAnsi="Calibri" w:hint="eastAsia"/>
              </w:rPr>
              <w:t>）全数检查。</w:t>
            </w:r>
          </w:p>
        </w:tc>
        <w:tc>
          <w:tcPr>
            <w:tcW w:w="525" w:type="dxa"/>
            <w:vAlign w:val="center"/>
          </w:tcPr>
          <w:p w:rsidR="0059037C" w:rsidRDefault="00427696">
            <w:pPr>
              <w:jc w:val="center"/>
              <w:rPr>
                <w:rFonts w:ascii="Calibri" w:hAnsi="Calibri"/>
                <w:b/>
                <w:bCs/>
              </w:rPr>
            </w:pPr>
            <w:r>
              <w:rPr>
                <w:rFonts w:ascii="Calibri" w:hAnsi="Calibri" w:hint="eastAsia"/>
                <w:b/>
                <w:bCs/>
              </w:rPr>
              <w:t>8</w:t>
            </w:r>
          </w:p>
        </w:tc>
        <w:tc>
          <w:tcPr>
            <w:tcW w:w="615" w:type="dxa"/>
          </w:tcPr>
          <w:p w:rsidR="0059037C" w:rsidRDefault="00427696">
            <w:pPr>
              <w:jc w:val="left"/>
              <w:rPr>
                <w:rFonts w:ascii="Calibri" w:hAnsi="Calibri"/>
                <w:b/>
                <w:bCs/>
              </w:rPr>
            </w:pPr>
            <w:r>
              <w:rPr>
                <w:rFonts w:ascii="Calibri" w:hAnsi="Calibri"/>
                <w:b/>
                <w:bCs/>
              </w:rPr>
              <w:t xml:space="preserve">　</w:t>
            </w:r>
          </w:p>
        </w:tc>
        <w:tc>
          <w:tcPr>
            <w:tcW w:w="570" w:type="dxa"/>
            <w:gridSpan w:val="2"/>
          </w:tcPr>
          <w:p w:rsidR="0059037C" w:rsidRDefault="00427696">
            <w:pPr>
              <w:jc w:val="left"/>
              <w:rPr>
                <w:rFonts w:ascii="Calibri" w:hAnsi="Calibri"/>
                <w:b/>
                <w:bCs/>
              </w:rPr>
            </w:pPr>
            <w:r>
              <w:rPr>
                <w:rFonts w:ascii="Calibri" w:hAnsi="Calibri"/>
                <w:b/>
                <w:bCs/>
              </w:rPr>
              <w:t xml:space="preserve">　</w:t>
            </w:r>
          </w:p>
        </w:tc>
      </w:tr>
      <w:tr w:rsidR="0059037C">
        <w:trPr>
          <w:cantSplit/>
          <w:trHeight w:val="1200"/>
        </w:trPr>
        <w:tc>
          <w:tcPr>
            <w:tcW w:w="618" w:type="dxa"/>
            <w:vMerge/>
            <w:vAlign w:val="center"/>
          </w:tcPr>
          <w:p w:rsidR="0059037C" w:rsidRDefault="0059037C">
            <w:pPr>
              <w:jc w:val="center"/>
              <w:rPr>
                <w:rFonts w:ascii="Calibri" w:hAnsi="Calibri"/>
                <w:b/>
                <w:bCs/>
              </w:rPr>
            </w:pPr>
          </w:p>
        </w:tc>
        <w:tc>
          <w:tcPr>
            <w:tcW w:w="812" w:type="dxa"/>
            <w:vMerge/>
            <w:vAlign w:val="center"/>
          </w:tcPr>
          <w:p w:rsidR="0059037C" w:rsidRDefault="0059037C">
            <w:pPr>
              <w:jc w:val="center"/>
              <w:rPr>
                <w:rFonts w:ascii="Calibri" w:hAnsi="Calibri"/>
              </w:rPr>
            </w:pP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S8.7.0.003</w:t>
            </w:r>
          </w:p>
        </w:tc>
        <w:tc>
          <w:tcPr>
            <w:tcW w:w="2980" w:type="dxa"/>
            <w:vAlign w:val="center"/>
          </w:tcPr>
          <w:p w:rsidR="0059037C" w:rsidRDefault="00427696">
            <w:pPr>
              <w:rPr>
                <w:rFonts w:ascii="Calibri" w:hAnsi="Calibri"/>
              </w:rPr>
            </w:pPr>
            <w:r>
              <w:rPr>
                <w:rFonts w:ascii="Calibri" w:hAnsi="Calibri" w:hint="eastAsia"/>
              </w:rPr>
              <w:t>同步注浆不及时，注浆材料及配比、注浆量、注浆压力不符合方案要求</w:t>
            </w:r>
            <w:r>
              <w:rPr>
                <w:rFonts w:ascii="Calibri" w:hAnsi="Calibri" w:hint="eastAsia"/>
              </w:rPr>
              <w:t>,</w:t>
            </w:r>
            <w:r>
              <w:rPr>
                <w:rFonts w:ascii="Calibri" w:hAnsi="Calibri" w:hint="eastAsia"/>
              </w:rPr>
              <w:t>每处扣</w:t>
            </w:r>
            <w:r>
              <w:rPr>
                <w:rFonts w:ascii="Calibri" w:hAnsi="Calibri" w:hint="eastAsia"/>
              </w:rPr>
              <w:t>1</w:t>
            </w:r>
            <w:r>
              <w:rPr>
                <w:rFonts w:ascii="Calibri" w:hAnsi="Calibri" w:hint="eastAsia"/>
              </w:rPr>
              <w:t>分；注浆浆料性能不符合有关要求，每处扣</w:t>
            </w:r>
            <w:r>
              <w:rPr>
                <w:rFonts w:ascii="Calibri" w:hAnsi="Calibri" w:hint="eastAsia"/>
              </w:rPr>
              <w:t>1</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查阅设计文件、施工记录。</w:t>
            </w:r>
          </w:p>
        </w:tc>
        <w:tc>
          <w:tcPr>
            <w:tcW w:w="5160" w:type="dxa"/>
            <w:vAlign w:val="center"/>
          </w:tcPr>
          <w:p w:rsidR="0059037C" w:rsidRDefault="00427696">
            <w:pPr>
              <w:rPr>
                <w:rFonts w:ascii="Calibri" w:hAnsi="Calibri"/>
              </w:rPr>
            </w:pPr>
            <w:r>
              <w:rPr>
                <w:rFonts w:ascii="Calibri" w:hAnsi="Calibri" w:hint="eastAsia"/>
              </w:rPr>
              <w:t>（</w:t>
            </w:r>
            <w:r>
              <w:rPr>
                <w:rFonts w:ascii="Calibri" w:hAnsi="Calibri" w:hint="eastAsia"/>
              </w:rPr>
              <w:t>1</w:t>
            </w:r>
            <w:r>
              <w:rPr>
                <w:rFonts w:ascii="Calibri" w:hAnsi="Calibri" w:hint="eastAsia"/>
              </w:rPr>
              <w:t>）发现注浆不符合方案要求，予以扣分。</w:t>
            </w:r>
            <w:r>
              <w:rPr>
                <w:rFonts w:ascii="Calibri" w:hAnsi="Calibri" w:hint="eastAsia"/>
              </w:rPr>
              <w:t xml:space="preserve">    </w:t>
            </w:r>
            <w:r>
              <w:rPr>
                <w:rFonts w:ascii="Calibri" w:hAnsi="Calibri" w:hint="eastAsia"/>
              </w:rPr>
              <w:t xml:space="preserve">             </w:t>
            </w:r>
            <w:r>
              <w:rPr>
                <w:rFonts w:ascii="Calibri" w:hAnsi="Calibri" w:hint="eastAsia"/>
              </w:rPr>
              <w:t>（</w:t>
            </w:r>
            <w:r>
              <w:rPr>
                <w:rFonts w:ascii="Calibri" w:hAnsi="Calibri" w:hint="eastAsia"/>
              </w:rPr>
              <w:t>2</w:t>
            </w:r>
            <w:r>
              <w:rPr>
                <w:rFonts w:ascii="Calibri" w:hAnsi="Calibri" w:hint="eastAsia"/>
              </w:rPr>
              <w:t>）抽查不少于</w:t>
            </w:r>
            <w:r>
              <w:rPr>
                <w:rFonts w:ascii="Calibri" w:hAnsi="Calibri" w:hint="eastAsia"/>
              </w:rPr>
              <w:t>4</w:t>
            </w:r>
            <w:r>
              <w:rPr>
                <w:rFonts w:ascii="Calibri" w:hAnsi="Calibri" w:hint="eastAsia"/>
              </w:rPr>
              <w:t>处，不足</w:t>
            </w:r>
            <w:r>
              <w:rPr>
                <w:rFonts w:ascii="Calibri" w:hAnsi="Calibri" w:hint="eastAsia"/>
              </w:rPr>
              <w:t>4</w:t>
            </w:r>
            <w:r>
              <w:rPr>
                <w:rFonts w:ascii="Calibri" w:hAnsi="Calibri" w:hint="eastAsia"/>
              </w:rPr>
              <w:t>处时全部抽查。</w:t>
            </w:r>
          </w:p>
        </w:tc>
        <w:tc>
          <w:tcPr>
            <w:tcW w:w="525" w:type="dxa"/>
            <w:vAlign w:val="center"/>
          </w:tcPr>
          <w:p w:rsidR="0059037C" w:rsidRDefault="00427696">
            <w:pPr>
              <w:jc w:val="center"/>
              <w:rPr>
                <w:rFonts w:ascii="Calibri" w:hAnsi="Calibri"/>
                <w:b/>
                <w:bCs/>
              </w:rPr>
            </w:pPr>
            <w:r>
              <w:rPr>
                <w:rFonts w:ascii="Calibri" w:hAnsi="Calibri" w:hint="eastAsia"/>
                <w:b/>
                <w:bCs/>
              </w:rPr>
              <w:t>4</w:t>
            </w:r>
          </w:p>
        </w:tc>
        <w:tc>
          <w:tcPr>
            <w:tcW w:w="615" w:type="dxa"/>
          </w:tcPr>
          <w:p w:rsidR="0059037C" w:rsidRDefault="00427696">
            <w:pPr>
              <w:jc w:val="left"/>
              <w:rPr>
                <w:rFonts w:ascii="Calibri" w:hAnsi="Calibri"/>
              </w:rPr>
            </w:pPr>
            <w:r>
              <w:rPr>
                <w:rFonts w:ascii="Calibri" w:hAnsi="Calibri" w:hint="eastAsia"/>
              </w:rPr>
              <w:t xml:space="preserve">　</w:t>
            </w:r>
          </w:p>
        </w:tc>
        <w:tc>
          <w:tcPr>
            <w:tcW w:w="570" w:type="dxa"/>
            <w:gridSpan w:val="2"/>
          </w:tcPr>
          <w:p w:rsidR="0059037C" w:rsidRDefault="00427696">
            <w:pPr>
              <w:jc w:val="left"/>
              <w:rPr>
                <w:rFonts w:ascii="Calibri" w:hAnsi="Calibri"/>
                <w:b/>
                <w:bCs/>
              </w:rPr>
            </w:pPr>
            <w:r>
              <w:rPr>
                <w:rFonts w:ascii="Calibri" w:hAnsi="Calibri"/>
                <w:b/>
                <w:bCs/>
              </w:rPr>
              <w:t xml:space="preserve">　</w:t>
            </w:r>
          </w:p>
        </w:tc>
      </w:tr>
      <w:tr w:rsidR="0059037C">
        <w:trPr>
          <w:cantSplit/>
          <w:trHeight w:val="1212"/>
        </w:trPr>
        <w:tc>
          <w:tcPr>
            <w:tcW w:w="618" w:type="dxa"/>
            <w:vMerge/>
            <w:vAlign w:val="center"/>
          </w:tcPr>
          <w:p w:rsidR="0059037C" w:rsidRDefault="0059037C">
            <w:pPr>
              <w:jc w:val="center"/>
              <w:rPr>
                <w:rFonts w:ascii="Calibri" w:hAnsi="Calibri"/>
                <w:b/>
                <w:bCs/>
              </w:rPr>
            </w:pPr>
          </w:p>
        </w:tc>
        <w:tc>
          <w:tcPr>
            <w:tcW w:w="812" w:type="dxa"/>
            <w:vMerge/>
            <w:vAlign w:val="center"/>
          </w:tcPr>
          <w:p w:rsidR="0059037C" w:rsidRDefault="0059037C">
            <w:pPr>
              <w:jc w:val="center"/>
              <w:rPr>
                <w:rFonts w:ascii="Calibri" w:hAnsi="Calibri"/>
              </w:rPr>
            </w:pP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S8.7.0.005</w:t>
            </w:r>
          </w:p>
        </w:tc>
        <w:tc>
          <w:tcPr>
            <w:tcW w:w="2980" w:type="dxa"/>
            <w:vAlign w:val="center"/>
          </w:tcPr>
          <w:p w:rsidR="0059037C" w:rsidRDefault="00427696">
            <w:pPr>
              <w:rPr>
                <w:rFonts w:ascii="Calibri" w:hAnsi="Calibri"/>
              </w:rPr>
            </w:pPr>
            <w:r>
              <w:rPr>
                <w:rFonts w:ascii="Calibri" w:hAnsi="Calibri" w:hint="eastAsia"/>
              </w:rPr>
              <w:t>管片存在内外贯穿裂缝和宽度大于</w:t>
            </w:r>
            <w:r>
              <w:rPr>
                <w:rFonts w:ascii="Calibri" w:hAnsi="Calibri" w:hint="eastAsia"/>
              </w:rPr>
              <w:t>0.2mm</w:t>
            </w:r>
            <w:r>
              <w:rPr>
                <w:rFonts w:ascii="Calibri" w:hAnsi="Calibri" w:hint="eastAsia"/>
              </w:rPr>
              <w:t>裂缝及混凝土剥落现象</w:t>
            </w:r>
            <w:r>
              <w:rPr>
                <w:rFonts w:ascii="Calibri" w:hAnsi="Calibri" w:hint="eastAsia"/>
              </w:rPr>
              <w:t>,</w:t>
            </w:r>
            <w:r>
              <w:rPr>
                <w:rFonts w:ascii="Calibri" w:hAnsi="Calibri" w:hint="eastAsia"/>
              </w:rPr>
              <w:t>每处扣</w:t>
            </w:r>
            <w:r>
              <w:rPr>
                <w:rFonts w:ascii="Calibri" w:hAnsi="Calibri" w:hint="eastAsia"/>
              </w:rPr>
              <w:t>1</w:t>
            </w:r>
            <w:r>
              <w:rPr>
                <w:rFonts w:ascii="Calibri" w:hAnsi="Calibri" w:hint="eastAsia"/>
              </w:rPr>
              <w:t>分；修补</w:t>
            </w:r>
            <w:proofErr w:type="gramStart"/>
            <w:r>
              <w:rPr>
                <w:rFonts w:ascii="Calibri" w:hAnsi="Calibri" w:hint="eastAsia"/>
              </w:rPr>
              <w:t>管片未分析</w:t>
            </w:r>
            <w:proofErr w:type="gramEnd"/>
            <w:r>
              <w:rPr>
                <w:rFonts w:ascii="Calibri" w:hAnsi="Calibri" w:hint="eastAsia"/>
              </w:rPr>
              <w:t>管片破损原因，未制定修补方案，扣</w:t>
            </w:r>
            <w:r>
              <w:rPr>
                <w:rFonts w:ascii="Calibri" w:hAnsi="Calibri" w:hint="eastAsia"/>
              </w:rPr>
              <w:t>1</w:t>
            </w:r>
            <w:r>
              <w:rPr>
                <w:rFonts w:ascii="Calibri" w:hAnsi="Calibri" w:hint="eastAsia"/>
              </w:rPr>
              <w:t>分；修补材料强度低于管片强度，每处扣</w:t>
            </w:r>
            <w:r>
              <w:rPr>
                <w:rFonts w:ascii="Calibri" w:hAnsi="Calibri" w:hint="eastAsia"/>
              </w:rPr>
              <w:t>1</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查阅设计文件，检查材料进场报验记录、检测报告。</w:t>
            </w:r>
          </w:p>
        </w:tc>
        <w:tc>
          <w:tcPr>
            <w:tcW w:w="5160" w:type="dxa"/>
            <w:vAlign w:val="center"/>
          </w:tcPr>
          <w:p w:rsidR="0059037C" w:rsidRDefault="00427696">
            <w:pPr>
              <w:rPr>
                <w:rFonts w:ascii="Calibri" w:hAnsi="Calibri"/>
              </w:rPr>
            </w:pPr>
            <w:r>
              <w:rPr>
                <w:rFonts w:ascii="Calibri" w:hAnsi="Calibri" w:hint="eastAsia"/>
              </w:rPr>
              <w:t>抽查不少于</w:t>
            </w:r>
            <w:r>
              <w:rPr>
                <w:rFonts w:ascii="Calibri" w:hAnsi="Calibri" w:hint="eastAsia"/>
              </w:rPr>
              <w:t>4</w:t>
            </w:r>
            <w:r>
              <w:rPr>
                <w:rFonts w:ascii="Calibri" w:hAnsi="Calibri" w:hint="eastAsia"/>
              </w:rPr>
              <w:t>环，不足</w:t>
            </w:r>
            <w:r>
              <w:rPr>
                <w:rFonts w:ascii="Calibri" w:hAnsi="Calibri" w:hint="eastAsia"/>
              </w:rPr>
              <w:t>4</w:t>
            </w:r>
            <w:r>
              <w:rPr>
                <w:rFonts w:ascii="Calibri" w:hAnsi="Calibri" w:hint="eastAsia"/>
              </w:rPr>
              <w:t>环时全部抽查。</w:t>
            </w:r>
          </w:p>
        </w:tc>
        <w:tc>
          <w:tcPr>
            <w:tcW w:w="525" w:type="dxa"/>
            <w:vAlign w:val="center"/>
          </w:tcPr>
          <w:p w:rsidR="0059037C" w:rsidRDefault="00427696">
            <w:pPr>
              <w:jc w:val="center"/>
              <w:rPr>
                <w:rFonts w:ascii="Calibri" w:hAnsi="Calibri"/>
                <w:b/>
                <w:bCs/>
              </w:rPr>
            </w:pPr>
            <w:r>
              <w:rPr>
                <w:rFonts w:ascii="Calibri" w:hAnsi="Calibri" w:hint="eastAsia"/>
                <w:b/>
                <w:bCs/>
              </w:rPr>
              <w:t>4</w:t>
            </w:r>
          </w:p>
        </w:tc>
        <w:tc>
          <w:tcPr>
            <w:tcW w:w="615" w:type="dxa"/>
          </w:tcPr>
          <w:p w:rsidR="0059037C" w:rsidRDefault="00427696">
            <w:pPr>
              <w:jc w:val="left"/>
              <w:rPr>
                <w:rFonts w:ascii="Calibri" w:hAnsi="Calibri"/>
              </w:rPr>
            </w:pPr>
            <w:r>
              <w:rPr>
                <w:rFonts w:ascii="Calibri" w:hAnsi="Calibri" w:hint="eastAsia"/>
              </w:rPr>
              <w:t xml:space="preserve">　</w:t>
            </w:r>
          </w:p>
        </w:tc>
        <w:tc>
          <w:tcPr>
            <w:tcW w:w="570" w:type="dxa"/>
            <w:gridSpan w:val="2"/>
          </w:tcPr>
          <w:p w:rsidR="0059037C" w:rsidRDefault="00427696">
            <w:pPr>
              <w:jc w:val="left"/>
              <w:rPr>
                <w:rFonts w:ascii="Calibri" w:hAnsi="Calibri"/>
                <w:b/>
                <w:bCs/>
              </w:rPr>
            </w:pPr>
            <w:r>
              <w:rPr>
                <w:rFonts w:ascii="Calibri" w:hAnsi="Calibri"/>
                <w:b/>
                <w:bCs/>
              </w:rPr>
              <w:t xml:space="preserve">　</w:t>
            </w:r>
          </w:p>
        </w:tc>
      </w:tr>
      <w:tr w:rsidR="0059037C">
        <w:trPr>
          <w:cantSplit/>
          <w:trHeight w:val="300"/>
        </w:trPr>
        <w:tc>
          <w:tcPr>
            <w:tcW w:w="618" w:type="dxa"/>
            <w:vMerge/>
            <w:vAlign w:val="center"/>
          </w:tcPr>
          <w:p w:rsidR="0059037C" w:rsidRDefault="0059037C">
            <w:pPr>
              <w:jc w:val="center"/>
              <w:rPr>
                <w:rFonts w:ascii="Calibri" w:hAnsi="Calibri"/>
                <w:b/>
                <w:bCs/>
              </w:rPr>
            </w:pPr>
          </w:p>
        </w:tc>
        <w:tc>
          <w:tcPr>
            <w:tcW w:w="812" w:type="dxa"/>
            <w:vMerge/>
            <w:vAlign w:val="center"/>
          </w:tcPr>
          <w:p w:rsidR="0059037C" w:rsidRDefault="0059037C">
            <w:pPr>
              <w:jc w:val="center"/>
              <w:rPr>
                <w:rFonts w:ascii="Calibri" w:hAnsi="Calibri"/>
              </w:rPr>
            </w:pP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S8.7.0.007</w:t>
            </w:r>
          </w:p>
        </w:tc>
        <w:tc>
          <w:tcPr>
            <w:tcW w:w="2980" w:type="dxa"/>
            <w:vAlign w:val="center"/>
          </w:tcPr>
          <w:p w:rsidR="0059037C" w:rsidRDefault="00427696">
            <w:pPr>
              <w:rPr>
                <w:rFonts w:ascii="Calibri" w:hAnsi="Calibri"/>
              </w:rPr>
            </w:pPr>
            <w:r>
              <w:rPr>
                <w:rFonts w:ascii="Calibri" w:hAnsi="Calibri" w:hint="eastAsia"/>
              </w:rPr>
              <w:t>管片拼装允许偏差不符合规范要求，每处错台扣</w:t>
            </w:r>
            <w:r>
              <w:rPr>
                <w:rFonts w:ascii="Calibri" w:hAnsi="Calibri"/>
              </w:rPr>
              <w:t>0.5</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查阅设计文件、施工记录、检查工程实体。</w:t>
            </w:r>
          </w:p>
        </w:tc>
        <w:tc>
          <w:tcPr>
            <w:tcW w:w="5160" w:type="dxa"/>
            <w:vAlign w:val="center"/>
          </w:tcPr>
          <w:p w:rsidR="0059037C" w:rsidRDefault="00427696">
            <w:pPr>
              <w:rPr>
                <w:rFonts w:ascii="Calibri" w:hAnsi="Calibri"/>
              </w:rPr>
            </w:pPr>
            <w:r>
              <w:rPr>
                <w:rFonts w:ascii="Calibri" w:hAnsi="Calibri" w:hint="eastAsia"/>
              </w:rPr>
              <w:t>抽查不少于</w:t>
            </w:r>
            <w:r>
              <w:rPr>
                <w:rFonts w:ascii="Calibri" w:hAnsi="Calibri" w:hint="eastAsia"/>
              </w:rPr>
              <w:t>4</w:t>
            </w:r>
            <w:r>
              <w:rPr>
                <w:rFonts w:ascii="Calibri" w:hAnsi="Calibri" w:hint="eastAsia"/>
              </w:rPr>
              <w:t>环，不足</w:t>
            </w:r>
            <w:r>
              <w:rPr>
                <w:rFonts w:ascii="Calibri" w:hAnsi="Calibri" w:hint="eastAsia"/>
              </w:rPr>
              <w:t>4</w:t>
            </w:r>
            <w:r>
              <w:rPr>
                <w:rFonts w:ascii="Calibri" w:hAnsi="Calibri" w:hint="eastAsia"/>
              </w:rPr>
              <w:t>环时全部抽查。</w:t>
            </w:r>
          </w:p>
        </w:tc>
        <w:tc>
          <w:tcPr>
            <w:tcW w:w="525" w:type="dxa"/>
            <w:vAlign w:val="center"/>
          </w:tcPr>
          <w:p w:rsidR="0059037C" w:rsidRDefault="00427696">
            <w:pPr>
              <w:jc w:val="center"/>
              <w:rPr>
                <w:rFonts w:ascii="Calibri" w:hAnsi="Calibri"/>
                <w:b/>
                <w:bCs/>
              </w:rPr>
            </w:pPr>
            <w:r>
              <w:rPr>
                <w:rFonts w:ascii="Calibri" w:hAnsi="Calibri" w:hint="eastAsia"/>
                <w:b/>
                <w:bCs/>
              </w:rPr>
              <w:t>2</w:t>
            </w:r>
          </w:p>
        </w:tc>
        <w:tc>
          <w:tcPr>
            <w:tcW w:w="615" w:type="dxa"/>
          </w:tcPr>
          <w:p w:rsidR="0059037C" w:rsidRDefault="00427696">
            <w:pPr>
              <w:jc w:val="left"/>
              <w:rPr>
                <w:rFonts w:ascii="Calibri" w:hAnsi="Calibri"/>
              </w:rPr>
            </w:pPr>
            <w:r>
              <w:rPr>
                <w:rFonts w:ascii="Calibri" w:hAnsi="Calibri" w:hint="eastAsia"/>
              </w:rPr>
              <w:t xml:space="preserve">　</w:t>
            </w:r>
          </w:p>
        </w:tc>
        <w:tc>
          <w:tcPr>
            <w:tcW w:w="570" w:type="dxa"/>
            <w:gridSpan w:val="2"/>
          </w:tcPr>
          <w:p w:rsidR="0059037C" w:rsidRDefault="00427696">
            <w:pPr>
              <w:jc w:val="left"/>
              <w:rPr>
                <w:rFonts w:ascii="Calibri" w:hAnsi="Calibri"/>
                <w:b/>
                <w:bCs/>
              </w:rPr>
            </w:pPr>
            <w:r>
              <w:rPr>
                <w:rFonts w:ascii="Calibri" w:hAnsi="Calibri"/>
                <w:b/>
                <w:bCs/>
              </w:rPr>
              <w:t xml:space="preserve">　</w:t>
            </w:r>
          </w:p>
        </w:tc>
      </w:tr>
      <w:tr w:rsidR="0059037C">
        <w:trPr>
          <w:cantSplit/>
          <w:trHeight w:val="1080"/>
        </w:trPr>
        <w:tc>
          <w:tcPr>
            <w:tcW w:w="618" w:type="dxa"/>
            <w:vMerge w:val="restart"/>
            <w:vAlign w:val="center"/>
          </w:tcPr>
          <w:p w:rsidR="0059037C" w:rsidRDefault="00427696">
            <w:pPr>
              <w:jc w:val="center"/>
              <w:rPr>
                <w:rFonts w:ascii="Calibri" w:hAnsi="Calibri"/>
                <w:b/>
                <w:bCs/>
              </w:rPr>
            </w:pPr>
            <w:r>
              <w:rPr>
                <w:rFonts w:ascii="Calibri" w:hAnsi="Calibri" w:hint="eastAsia"/>
                <w:b/>
                <w:bCs/>
              </w:rPr>
              <w:t>8</w:t>
            </w:r>
          </w:p>
        </w:tc>
        <w:tc>
          <w:tcPr>
            <w:tcW w:w="812" w:type="dxa"/>
            <w:vMerge w:val="restart"/>
            <w:noWrap/>
            <w:vAlign w:val="center"/>
          </w:tcPr>
          <w:p w:rsidR="0059037C" w:rsidRDefault="00427696">
            <w:pPr>
              <w:jc w:val="center"/>
              <w:rPr>
                <w:rFonts w:ascii="Calibri" w:hAnsi="Calibri"/>
              </w:rPr>
            </w:pPr>
            <w:r>
              <w:rPr>
                <w:rFonts w:ascii="Calibri" w:hAnsi="Calibri" w:hint="eastAsia"/>
              </w:rPr>
              <w:t>排水管道</w:t>
            </w: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S8.8.0.002</w:t>
            </w:r>
          </w:p>
        </w:tc>
        <w:tc>
          <w:tcPr>
            <w:tcW w:w="2980" w:type="dxa"/>
            <w:vAlign w:val="center"/>
          </w:tcPr>
          <w:p w:rsidR="0059037C" w:rsidRDefault="00427696">
            <w:pPr>
              <w:rPr>
                <w:rFonts w:ascii="Calibri" w:hAnsi="Calibri"/>
              </w:rPr>
            </w:pPr>
            <w:r>
              <w:rPr>
                <w:rFonts w:ascii="Calibri" w:hAnsi="Calibri" w:hint="eastAsia"/>
              </w:rPr>
              <w:t>管节或预制构件安装不符合设计及规范要求的，每处扣</w:t>
            </w:r>
            <w:r>
              <w:rPr>
                <w:rFonts w:ascii="Calibri" w:hAnsi="Calibri" w:hint="eastAsia"/>
              </w:rPr>
              <w:t>1</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检查资料及现场工程实体。</w:t>
            </w:r>
          </w:p>
        </w:tc>
        <w:tc>
          <w:tcPr>
            <w:tcW w:w="5160" w:type="dxa"/>
            <w:vAlign w:val="center"/>
          </w:tcPr>
          <w:p w:rsidR="0059037C" w:rsidRDefault="00427696">
            <w:pPr>
              <w:rPr>
                <w:rFonts w:ascii="Calibri" w:hAnsi="Calibri"/>
              </w:rPr>
            </w:pPr>
            <w:r>
              <w:rPr>
                <w:rFonts w:ascii="Calibri" w:hAnsi="Calibri" w:hint="eastAsia"/>
              </w:rPr>
              <w:t>有下列情形之一的，予以扣分：</w:t>
            </w:r>
            <w:r>
              <w:rPr>
                <w:rFonts w:ascii="Calibri" w:hAnsi="Calibri" w:hint="eastAsia"/>
              </w:rPr>
              <w:t>(1)</w:t>
            </w:r>
            <w:r>
              <w:rPr>
                <w:rFonts w:ascii="Calibri" w:hAnsi="Calibri" w:hint="eastAsia"/>
              </w:rPr>
              <w:t>安装不顺直；</w:t>
            </w:r>
            <w:r>
              <w:rPr>
                <w:rFonts w:ascii="Calibri" w:hAnsi="Calibri" w:hint="eastAsia"/>
              </w:rPr>
              <w:t>(2)</w:t>
            </w:r>
            <w:r>
              <w:rPr>
                <w:rFonts w:ascii="Calibri" w:hAnsi="Calibri" w:hint="eastAsia"/>
              </w:rPr>
              <w:t>接口端部存在破损、顶裂、滴漏现象；</w:t>
            </w:r>
            <w:r>
              <w:rPr>
                <w:rFonts w:ascii="Calibri" w:hAnsi="Calibri" w:hint="eastAsia"/>
              </w:rPr>
              <w:t>(3)</w:t>
            </w:r>
            <w:r>
              <w:rPr>
                <w:rFonts w:ascii="Calibri" w:hAnsi="Calibri" w:hint="eastAsia"/>
              </w:rPr>
              <w:t>存在贯穿裂缝。</w:t>
            </w:r>
            <w:r>
              <w:rPr>
                <w:rFonts w:ascii="Calibri" w:hAnsi="Calibri" w:hint="eastAsia"/>
              </w:rPr>
              <w:t xml:space="preserve"> </w:t>
            </w:r>
            <w:r>
              <w:rPr>
                <w:rFonts w:ascii="Calibri" w:hAnsi="Calibri" w:hint="eastAsia"/>
              </w:rPr>
              <w:t>抽查不少于</w:t>
            </w:r>
            <w:r>
              <w:rPr>
                <w:rFonts w:ascii="Calibri" w:hAnsi="Calibri" w:hint="eastAsia"/>
              </w:rPr>
              <w:t>3</w:t>
            </w:r>
            <w:r>
              <w:rPr>
                <w:rFonts w:ascii="Calibri" w:hAnsi="Calibri" w:hint="eastAsia"/>
              </w:rPr>
              <w:t>处，不足</w:t>
            </w:r>
            <w:r>
              <w:rPr>
                <w:rFonts w:ascii="Calibri" w:hAnsi="Calibri" w:hint="eastAsia"/>
              </w:rPr>
              <w:t>3</w:t>
            </w:r>
            <w:r>
              <w:rPr>
                <w:rFonts w:ascii="Calibri" w:hAnsi="Calibri" w:hint="eastAsia"/>
              </w:rPr>
              <w:t>处时全部抽查。</w:t>
            </w:r>
          </w:p>
        </w:tc>
        <w:tc>
          <w:tcPr>
            <w:tcW w:w="525" w:type="dxa"/>
            <w:vAlign w:val="center"/>
          </w:tcPr>
          <w:p w:rsidR="0059037C" w:rsidRDefault="00427696">
            <w:pPr>
              <w:jc w:val="center"/>
              <w:rPr>
                <w:rFonts w:ascii="Calibri" w:hAnsi="Calibri"/>
                <w:b/>
                <w:bCs/>
              </w:rPr>
            </w:pPr>
            <w:r>
              <w:rPr>
                <w:rFonts w:ascii="Calibri" w:hAnsi="Calibri" w:hint="eastAsia"/>
                <w:b/>
                <w:bCs/>
              </w:rPr>
              <w:t>3</w:t>
            </w:r>
          </w:p>
        </w:tc>
        <w:tc>
          <w:tcPr>
            <w:tcW w:w="615" w:type="dxa"/>
          </w:tcPr>
          <w:p w:rsidR="0059037C" w:rsidRDefault="00427696">
            <w:pPr>
              <w:jc w:val="left"/>
              <w:rPr>
                <w:rFonts w:ascii="Calibri" w:hAnsi="Calibri"/>
                <w:b/>
                <w:bCs/>
              </w:rPr>
            </w:pPr>
            <w:r>
              <w:rPr>
                <w:rFonts w:ascii="Calibri" w:hAnsi="Calibri"/>
                <w:b/>
                <w:bCs/>
              </w:rPr>
              <w:t xml:space="preserve">　</w:t>
            </w:r>
          </w:p>
        </w:tc>
        <w:tc>
          <w:tcPr>
            <w:tcW w:w="570" w:type="dxa"/>
            <w:gridSpan w:val="2"/>
            <w:noWrap/>
          </w:tcPr>
          <w:p w:rsidR="0059037C" w:rsidRDefault="00427696">
            <w:pPr>
              <w:jc w:val="left"/>
              <w:rPr>
                <w:rFonts w:ascii="Calibri" w:hAnsi="Calibri"/>
              </w:rPr>
            </w:pPr>
            <w:r>
              <w:rPr>
                <w:rFonts w:ascii="Calibri" w:hAnsi="Calibri" w:hint="eastAsia"/>
              </w:rPr>
              <w:t xml:space="preserve">　</w:t>
            </w:r>
          </w:p>
        </w:tc>
      </w:tr>
      <w:tr w:rsidR="0059037C">
        <w:trPr>
          <w:cantSplit/>
          <w:trHeight w:val="90"/>
        </w:trPr>
        <w:tc>
          <w:tcPr>
            <w:tcW w:w="618" w:type="dxa"/>
            <w:vMerge/>
            <w:vAlign w:val="center"/>
          </w:tcPr>
          <w:p w:rsidR="0059037C" w:rsidRDefault="0059037C">
            <w:pPr>
              <w:jc w:val="center"/>
              <w:rPr>
                <w:rFonts w:ascii="Calibri" w:hAnsi="Calibri"/>
                <w:b/>
                <w:bCs/>
              </w:rPr>
            </w:pPr>
          </w:p>
        </w:tc>
        <w:tc>
          <w:tcPr>
            <w:tcW w:w="812" w:type="dxa"/>
            <w:vMerge/>
            <w:vAlign w:val="center"/>
          </w:tcPr>
          <w:p w:rsidR="0059037C" w:rsidRDefault="0059037C">
            <w:pPr>
              <w:jc w:val="center"/>
              <w:rPr>
                <w:rFonts w:ascii="Calibri" w:hAnsi="Calibri"/>
              </w:rPr>
            </w:pP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S8.8.0.003</w:t>
            </w:r>
          </w:p>
        </w:tc>
        <w:tc>
          <w:tcPr>
            <w:tcW w:w="2980" w:type="dxa"/>
            <w:vAlign w:val="center"/>
          </w:tcPr>
          <w:p w:rsidR="0059037C" w:rsidRDefault="00427696">
            <w:pPr>
              <w:rPr>
                <w:rFonts w:ascii="Calibri" w:hAnsi="Calibri"/>
              </w:rPr>
            </w:pPr>
            <w:r>
              <w:rPr>
                <w:rFonts w:ascii="Calibri" w:hAnsi="Calibri" w:hint="eastAsia"/>
              </w:rPr>
              <w:t>管道胸腔、</w:t>
            </w:r>
            <w:proofErr w:type="gramStart"/>
            <w:r>
              <w:rPr>
                <w:rFonts w:ascii="Calibri" w:hAnsi="Calibri" w:hint="eastAsia"/>
              </w:rPr>
              <w:t>管顶及涵背回填</w:t>
            </w:r>
            <w:proofErr w:type="gramEnd"/>
            <w:r>
              <w:rPr>
                <w:rFonts w:ascii="Calibri" w:hAnsi="Calibri" w:hint="eastAsia"/>
              </w:rPr>
              <w:t>不符合设计及规范要求的，每处扣</w:t>
            </w:r>
            <w:r>
              <w:rPr>
                <w:rFonts w:ascii="Calibri" w:hAnsi="Calibri" w:hint="eastAsia"/>
              </w:rPr>
              <w:t>1</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查阅设计文件，检查原材料土工试验检测报告、压实度检测报告、混凝土施工记录、强度报告等。</w:t>
            </w:r>
          </w:p>
        </w:tc>
        <w:tc>
          <w:tcPr>
            <w:tcW w:w="5160" w:type="dxa"/>
            <w:vAlign w:val="center"/>
          </w:tcPr>
          <w:p w:rsidR="0059037C" w:rsidRDefault="00427696">
            <w:pPr>
              <w:rPr>
                <w:rFonts w:ascii="Calibri" w:hAnsi="Calibri"/>
              </w:rPr>
            </w:pPr>
            <w:r>
              <w:rPr>
                <w:rFonts w:ascii="Calibri" w:hAnsi="Calibri" w:hint="eastAsia"/>
              </w:rPr>
              <w:t>不按设计文件进行回填，或检测不合格加固后仍达不到设计要求。抽查不少于</w:t>
            </w:r>
            <w:r>
              <w:rPr>
                <w:rFonts w:ascii="Calibri" w:hAnsi="Calibri"/>
              </w:rPr>
              <w:t>2</w:t>
            </w:r>
            <w:r>
              <w:rPr>
                <w:rFonts w:ascii="Calibri" w:hAnsi="Calibri" w:hint="eastAsia"/>
              </w:rPr>
              <w:t>处，不足</w:t>
            </w:r>
            <w:r>
              <w:rPr>
                <w:rFonts w:ascii="Calibri" w:hAnsi="Calibri"/>
              </w:rPr>
              <w:t>2</w:t>
            </w:r>
            <w:r>
              <w:rPr>
                <w:rFonts w:ascii="Calibri" w:hAnsi="Calibri" w:hint="eastAsia"/>
              </w:rPr>
              <w:t>处时全部抽查。</w:t>
            </w:r>
          </w:p>
        </w:tc>
        <w:tc>
          <w:tcPr>
            <w:tcW w:w="525" w:type="dxa"/>
            <w:vAlign w:val="center"/>
          </w:tcPr>
          <w:p w:rsidR="0059037C" w:rsidRDefault="00427696">
            <w:pPr>
              <w:jc w:val="center"/>
              <w:rPr>
                <w:rFonts w:ascii="Calibri" w:hAnsi="Calibri"/>
                <w:b/>
                <w:bCs/>
              </w:rPr>
            </w:pPr>
            <w:r>
              <w:rPr>
                <w:rFonts w:ascii="Calibri" w:hAnsi="Calibri" w:hint="eastAsia"/>
                <w:b/>
                <w:bCs/>
              </w:rPr>
              <w:t>2</w:t>
            </w:r>
          </w:p>
        </w:tc>
        <w:tc>
          <w:tcPr>
            <w:tcW w:w="615" w:type="dxa"/>
          </w:tcPr>
          <w:p w:rsidR="0059037C" w:rsidRDefault="00427696">
            <w:pPr>
              <w:jc w:val="left"/>
              <w:rPr>
                <w:rFonts w:ascii="Calibri" w:hAnsi="Calibri"/>
                <w:b/>
                <w:bCs/>
              </w:rPr>
            </w:pPr>
            <w:r>
              <w:rPr>
                <w:rFonts w:ascii="Calibri" w:hAnsi="Calibri"/>
                <w:b/>
                <w:bCs/>
              </w:rPr>
              <w:t xml:space="preserve">　</w:t>
            </w:r>
          </w:p>
        </w:tc>
        <w:tc>
          <w:tcPr>
            <w:tcW w:w="570" w:type="dxa"/>
            <w:gridSpan w:val="2"/>
            <w:noWrap/>
          </w:tcPr>
          <w:p w:rsidR="0059037C" w:rsidRDefault="00427696">
            <w:pPr>
              <w:jc w:val="left"/>
              <w:rPr>
                <w:rFonts w:ascii="Calibri" w:hAnsi="Calibri"/>
              </w:rPr>
            </w:pPr>
            <w:r>
              <w:rPr>
                <w:rFonts w:ascii="Calibri" w:hAnsi="Calibri" w:hint="eastAsia"/>
              </w:rPr>
              <w:t xml:space="preserve">　</w:t>
            </w:r>
          </w:p>
        </w:tc>
      </w:tr>
      <w:tr w:rsidR="0059037C">
        <w:trPr>
          <w:cantSplit/>
          <w:trHeight w:val="2445"/>
        </w:trPr>
        <w:tc>
          <w:tcPr>
            <w:tcW w:w="618" w:type="dxa"/>
            <w:vMerge w:val="restart"/>
            <w:vAlign w:val="center"/>
          </w:tcPr>
          <w:p w:rsidR="0059037C" w:rsidRDefault="00427696">
            <w:pPr>
              <w:jc w:val="center"/>
              <w:rPr>
                <w:rFonts w:ascii="Calibri" w:hAnsi="Calibri"/>
                <w:b/>
                <w:bCs/>
              </w:rPr>
            </w:pPr>
            <w:r>
              <w:rPr>
                <w:rFonts w:ascii="Calibri" w:hAnsi="Calibri" w:hint="eastAsia"/>
                <w:b/>
                <w:bCs/>
              </w:rPr>
              <w:lastRenderedPageBreak/>
              <w:t>9</w:t>
            </w:r>
          </w:p>
        </w:tc>
        <w:tc>
          <w:tcPr>
            <w:tcW w:w="812" w:type="dxa"/>
            <w:vMerge w:val="restart"/>
            <w:vAlign w:val="center"/>
          </w:tcPr>
          <w:p w:rsidR="0059037C" w:rsidRDefault="00427696">
            <w:pPr>
              <w:jc w:val="center"/>
              <w:rPr>
                <w:rFonts w:ascii="Calibri" w:hAnsi="Calibri"/>
              </w:rPr>
            </w:pPr>
            <w:r>
              <w:rPr>
                <w:rFonts w:ascii="Calibri" w:hAnsi="Calibri" w:hint="eastAsia"/>
              </w:rPr>
              <w:t>城镇道路工程</w:t>
            </w: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S8.9.0.002</w:t>
            </w:r>
          </w:p>
        </w:tc>
        <w:tc>
          <w:tcPr>
            <w:tcW w:w="2980" w:type="dxa"/>
            <w:vAlign w:val="center"/>
          </w:tcPr>
          <w:p w:rsidR="0059037C" w:rsidRDefault="00427696">
            <w:pPr>
              <w:rPr>
                <w:rFonts w:ascii="Calibri" w:hAnsi="Calibri"/>
              </w:rPr>
            </w:pPr>
            <w:proofErr w:type="gramStart"/>
            <w:r>
              <w:rPr>
                <w:rFonts w:ascii="Calibri" w:hAnsi="Calibri" w:hint="eastAsia"/>
              </w:rPr>
              <w:t>水稳层</w:t>
            </w:r>
            <w:proofErr w:type="gramEnd"/>
            <w:r>
              <w:rPr>
                <w:rFonts w:ascii="Calibri" w:hAnsi="Calibri" w:hint="eastAsia"/>
              </w:rPr>
              <w:t>不符合设计及规范要求的，每处扣</w:t>
            </w:r>
            <w:r>
              <w:rPr>
                <w:rFonts w:ascii="Calibri" w:hAnsi="Calibri" w:hint="eastAsia"/>
              </w:rPr>
              <w:t>2</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检查资料及现场工程实体。</w:t>
            </w:r>
          </w:p>
        </w:tc>
        <w:tc>
          <w:tcPr>
            <w:tcW w:w="5160" w:type="dxa"/>
            <w:vAlign w:val="center"/>
          </w:tcPr>
          <w:p w:rsidR="0059037C" w:rsidRDefault="00427696">
            <w:pPr>
              <w:rPr>
                <w:rFonts w:ascii="Calibri" w:hAnsi="Calibri"/>
              </w:rPr>
            </w:pPr>
            <w:r>
              <w:rPr>
                <w:rFonts w:ascii="Calibri" w:hAnsi="Calibri" w:hint="eastAsia"/>
              </w:rPr>
              <w:t>有下列情形之一的，予以扣分：</w:t>
            </w:r>
            <w:r>
              <w:rPr>
                <w:rFonts w:ascii="Calibri" w:hAnsi="Calibri" w:hint="eastAsia"/>
              </w:rPr>
              <w:t>(1)</w:t>
            </w:r>
            <w:r>
              <w:rPr>
                <w:rFonts w:ascii="Calibri" w:hAnsi="Calibri" w:hint="eastAsia"/>
              </w:rPr>
              <w:t>水泥、土、骨料不符合设计要求；</w:t>
            </w:r>
            <w:r>
              <w:rPr>
                <w:rFonts w:ascii="Calibri" w:hAnsi="Calibri" w:hint="eastAsia"/>
              </w:rPr>
              <w:t>(2)</w:t>
            </w:r>
            <w:r>
              <w:rPr>
                <w:rFonts w:ascii="Calibri" w:hAnsi="Calibri" w:hint="eastAsia"/>
              </w:rPr>
              <w:t>压实度、无侧限抗压强度不符合设计要求；</w:t>
            </w:r>
            <w:r>
              <w:rPr>
                <w:rFonts w:ascii="Calibri" w:hAnsi="Calibri" w:hint="eastAsia"/>
              </w:rPr>
              <w:t>(3)</w:t>
            </w:r>
            <w:r>
              <w:rPr>
                <w:rFonts w:ascii="Calibri" w:hAnsi="Calibri" w:hint="eastAsia"/>
              </w:rPr>
              <w:t>表面不平整、坚实、接缝平顺，有明显粗、细骨料集中现象，有堆移、裂缝、贴皮、松散、浮料；</w:t>
            </w:r>
            <w:r>
              <w:rPr>
                <w:rFonts w:ascii="Calibri" w:hAnsi="Calibri" w:hint="eastAsia"/>
              </w:rPr>
              <w:t>(4)</w:t>
            </w:r>
            <w:proofErr w:type="gramStart"/>
            <w:r>
              <w:rPr>
                <w:rFonts w:ascii="Calibri" w:hAnsi="Calibri" w:hint="eastAsia"/>
              </w:rPr>
              <w:t>纵断高程</w:t>
            </w:r>
            <w:proofErr w:type="gramEnd"/>
            <w:r>
              <w:rPr>
                <w:rFonts w:ascii="Calibri" w:hAnsi="Calibri" w:hint="eastAsia"/>
              </w:rPr>
              <w:t>、中线偏位、平整度、宽度、横坡、厚度超出规范允许范围内。抽查不少于</w:t>
            </w:r>
            <w:r>
              <w:rPr>
                <w:rFonts w:ascii="Calibri" w:hAnsi="Calibri" w:hint="eastAsia"/>
              </w:rPr>
              <w:t>3</w:t>
            </w:r>
            <w:r>
              <w:rPr>
                <w:rFonts w:ascii="Calibri" w:hAnsi="Calibri" w:hint="eastAsia"/>
              </w:rPr>
              <w:t>处，不足</w:t>
            </w:r>
            <w:r>
              <w:rPr>
                <w:rFonts w:ascii="Calibri" w:hAnsi="Calibri" w:hint="eastAsia"/>
              </w:rPr>
              <w:t>3</w:t>
            </w:r>
            <w:r>
              <w:rPr>
                <w:rFonts w:ascii="Calibri" w:hAnsi="Calibri" w:hint="eastAsia"/>
              </w:rPr>
              <w:t>处时全部抽查。</w:t>
            </w:r>
          </w:p>
        </w:tc>
        <w:tc>
          <w:tcPr>
            <w:tcW w:w="525" w:type="dxa"/>
            <w:vAlign w:val="center"/>
          </w:tcPr>
          <w:p w:rsidR="0059037C" w:rsidRDefault="00427696">
            <w:pPr>
              <w:jc w:val="center"/>
              <w:rPr>
                <w:rFonts w:ascii="Calibri" w:hAnsi="Calibri"/>
                <w:b/>
                <w:bCs/>
              </w:rPr>
            </w:pPr>
            <w:r>
              <w:rPr>
                <w:rFonts w:ascii="Calibri" w:hAnsi="Calibri" w:hint="eastAsia"/>
                <w:b/>
                <w:bCs/>
              </w:rPr>
              <w:t>6</w:t>
            </w:r>
          </w:p>
        </w:tc>
        <w:tc>
          <w:tcPr>
            <w:tcW w:w="615" w:type="dxa"/>
          </w:tcPr>
          <w:p w:rsidR="0059037C" w:rsidRDefault="00427696">
            <w:pPr>
              <w:jc w:val="left"/>
              <w:rPr>
                <w:rFonts w:ascii="Calibri" w:hAnsi="Calibri"/>
                <w:b/>
                <w:bCs/>
              </w:rPr>
            </w:pPr>
            <w:r>
              <w:rPr>
                <w:rFonts w:ascii="Calibri" w:hAnsi="Calibri"/>
                <w:b/>
                <w:bCs/>
              </w:rPr>
              <w:t xml:space="preserve">　</w:t>
            </w:r>
          </w:p>
        </w:tc>
        <w:tc>
          <w:tcPr>
            <w:tcW w:w="570" w:type="dxa"/>
            <w:gridSpan w:val="2"/>
            <w:noWrap/>
          </w:tcPr>
          <w:p w:rsidR="0059037C" w:rsidRDefault="00427696">
            <w:pPr>
              <w:jc w:val="left"/>
              <w:rPr>
                <w:rFonts w:ascii="Calibri" w:hAnsi="Calibri"/>
              </w:rPr>
            </w:pPr>
            <w:r>
              <w:rPr>
                <w:rFonts w:ascii="Calibri" w:hAnsi="Calibri" w:hint="eastAsia"/>
              </w:rPr>
              <w:t xml:space="preserve">　</w:t>
            </w:r>
          </w:p>
        </w:tc>
      </w:tr>
      <w:tr w:rsidR="0059037C">
        <w:trPr>
          <w:cantSplit/>
          <w:trHeight w:val="1128"/>
        </w:trPr>
        <w:tc>
          <w:tcPr>
            <w:tcW w:w="618" w:type="dxa"/>
            <w:vMerge/>
            <w:vAlign w:val="center"/>
          </w:tcPr>
          <w:p w:rsidR="0059037C" w:rsidRDefault="0059037C">
            <w:pPr>
              <w:jc w:val="center"/>
              <w:rPr>
                <w:rFonts w:ascii="Calibri" w:hAnsi="Calibri"/>
                <w:b/>
                <w:bCs/>
              </w:rPr>
            </w:pPr>
          </w:p>
        </w:tc>
        <w:tc>
          <w:tcPr>
            <w:tcW w:w="812" w:type="dxa"/>
            <w:vMerge/>
            <w:vAlign w:val="center"/>
          </w:tcPr>
          <w:p w:rsidR="0059037C" w:rsidRDefault="0059037C">
            <w:pPr>
              <w:jc w:val="center"/>
              <w:rPr>
                <w:rFonts w:ascii="Calibri" w:hAnsi="Calibri"/>
              </w:rPr>
            </w:pP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S8.9.0.003</w:t>
            </w:r>
          </w:p>
        </w:tc>
        <w:tc>
          <w:tcPr>
            <w:tcW w:w="2980" w:type="dxa"/>
            <w:vAlign w:val="center"/>
          </w:tcPr>
          <w:p w:rsidR="0059037C" w:rsidRDefault="00427696">
            <w:pPr>
              <w:rPr>
                <w:rFonts w:ascii="Calibri" w:hAnsi="Calibri"/>
              </w:rPr>
            </w:pPr>
            <w:r>
              <w:rPr>
                <w:rFonts w:ascii="Calibri" w:hAnsi="Calibri" w:hint="eastAsia"/>
              </w:rPr>
              <w:t>沥青混合料面层不符合设计及规范要求的，每处扣</w:t>
            </w:r>
            <w:r>
              <w:rPr>
                <w:rFonts w:ascii="Calibri" w:hAnsi="Calibri" w:hint="eastAsia"/>
              </w:rPr>
              <w:t>2</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检查资料及现场工程实体。</w:t>
            </w:r>
          </w:p>
        </w:tc>
        <w:tc>
          <w:tcPr>
            <w:tcW w:w="5160" w:type="dxa"/>
            <w:vAlign w:val="center"/>
          </w:tcPr>
          <w:p w:rsidR="0059037C" w:rsidRDefault="00427696">
            <w:pPr>
              <w:rPr>
                <w:rFonts w:ascii="Calibri" w:hAnsi="Calibri"/>
              </w:rPr>
            </w:pPr>
            <w:r>
              <w:rPr>
                <w:rFonts w:ascii="Calibri" w:hAnsi="Calibri" w:hint="eastAsia"/>
              </w:rPr>
              <w:t>有下列情形之一的，予以扣分：（</w:t>
            </w:r>
            <w:r>
              <w:rPr>
                <w:rFonts w:ascii="Calibri" w:hAnsi="Calibri" w:hint="eastAsia"/>
              </w:rPr>
              <w:t>1</w:t>
            </w:r>
            <w:r>
              <w:rPr>
                <w:rFonts w:ascii="Calibri" w:hAnsi="Calibri" w:hint="eastAsia"/>
              </w:rPr>
              <w:t>）沥青品种、标号不符合设计规范要求，粗集料、细集料、矿粉、纤维稳定剂等不符合设计规范要求，沥青混合料品质不符合马歇尔试验配合比技术要求；（</w:t>
            </w:r>
            <w:r>
              <w:rPr>
                <w:rFonts w:ascii="Calibri" w:hAnsi="Calibri" w:hint="eastAsia"/>
              </w:rPr>
              <w:t>2</w:t>
            </w:r>
            <w:r>
              <w:rPr>
                <w:rFonts w:ascii="Calibri" w:hAnsi="Calibri" w:hint="eastAsia"/>
              </w:rPr>
              <w:t>）热拌沥青混合料拌合温度、出厂温度、摊铺温度不符合规范要求；（</w:t>
            </w:r>
            <w:r>
              <w:rPr>
                <w:rFonts w:ascii="Calibri" w:hAnsi="Calibri" w:hint="eastAsia"/>
              </w:rPr>
              <w:t>3</w:t>
            </w:r>
            <w:r>
              <w:rPr>
                <w:rFonts w:ascii="Calibri" w:hAnsi="Calibri" w:hint="eastAsia"/>
              </w:rPr>
              <w:t>）面层压实度、厚度不符合设计要求；（</w:t>
            </w:r>
            <w:r>
              <w:rPr>
                <w:rFonts w:ascii="Calibri" w:hAnsi="Calibri" w:hint="eastAsia"/>
              </w:rPr>
              <w:t>4</w:t>
            </w:r>
            <w:r>
              <w:rPr>
                <w:rFonts w:ascii="Calibri" w:hAnsi="Calibri" w:hint="eastAsia"/>
              </w:rPr>
              <w:t>）沥青混合料面层不得在雨、雪天气及环境最高温度低于</w:t>
            </w:r>
            <w:r>
              <w:rPr>
                <w:rFonts w:ascii="Calibri" w:hAnsi="Calibri" w:hint="eastAsia"/>
              </w:rPr>
              <w:t>5</w:t>
            </w:r>
            <w:r>
              <w:rPr>
                <w:rFonts w:ascii="Calibri" w:hAnsi="Calibri" w:hint="eastAsia"/>
              </w:rPr>
              <w:t>℃时施工；（</w:t>
            </w:r>
            <w:r>
              <w:rPr>
                <w:rFonts w:ascii="Calibri" w:hAnsi="Calibri" w:hint="eastAsia"/>
              </w:rPr>
              <w:t>5</w:t>
            </w:r>
            <w:r>
              <w:rPr>
                <w:rFonts w:ascii="Calibri" w:hAnsi="Calibri" w:hint="eastAsia"/>
              </w:rPr>
              <w:t>）表面不平整、坚实、接缝不坚实，有枯焦，有明显轮迹、推挤裂缝、脱落、烂边、油斑、掉渣等现象，污染其它构筑物；面层与路缘石、平石及其他构筑物未接顺，有积水现象；（</w:t>
            </w:r>
            <w:r>
              <w:rPr>
                <w:rFonts w:ascii="Calibri" w:hAnsi="Calibri" w:hint="eastAsia"/>
              </w:rPr>
              <w:t>6</w:t>
            </w:r>
            <w:r>
              <w:rPr>
                <w:rFonts w:ascii="Calibri" w:hAnsi="Calibri" w:hint="eastAsia"/>
              </w:rPr>
              <w:t>）</w:t>
            </w:r>
            <w:proofErr w:type="gramStart"/>
            <w:r>
              <w:rPr>
                <w:rFonts w:ascii="Calibri" w:hAnsi="Calibri" w:hint="eastAsia"/>
              </w:rPr>
              <w:t>纵断高程</w:t>
            </w:r>
            <w:proofErr w:type="gramEnd"/>
            <w:r>
              <w:rPr>
                <w:rFonts w:ascii="Calibri" w:hAnsi="Calibri" w:hint="eastAsia"/>
              </w:rPr>
              <w:t>、中线偏位、平整度、宽度、横坡、井框与路面高差、摩擦系数、构造深度超出规范允许范围内。抽查不少于</w:t>
            </w:r>
            <w:r>
              <w:rPr>
                <w:rFonts w:ascii="Calibri" w:hAnsi="Calibri" w:hint="eastAsia"/>
              </w:rPr>
              <w:t>3</w:t>
            </w:r>
            <w:r>
              <w:rPr>
                <w:rFonts w:ascii="Calibri" w:hAnsi="Calibri" w:hint="eastAsia"/>
              </w:rPr>
              <w:t>处，不足</w:t>
            </w:r>
            <w:r>
              <w:rPr>
                <w:rFonts w:ascii="Calibri" w:hAnsi="Calibri" w:hint="eastAsia"/>
              </w:rPr>
              <w:t>3</w:t>
            </w:r>
            <w:r>
              <w:rPr>
                <w:rFonts w:ascii="Calibri" w:hAnsi="Calibri" w:hint="eastAsia"/>
              </w:rPr>
              <w:t>处时全部抽查。</w:t>
            </w:r>
          </w:p>
        </w:tc>
        <w:tc>
          <w:tcPr>
            <w:tcW w:w="525" w:type="dxa"/>
            <w:vAlign w:val="center"/>
          </w:tcPr>
          <w:p w:rsidR="0059037C" w:rsidRDefault="00427696">
            <w:pPr>
              <w:jc w:val="center"/>
              <w:rPr>
                <w:rFonts w:ascii="Calibri" w:hAnsi="Calibri"/>
                <w:b/>
                <w:bCs/>
              </w:rPr>
            </w:pPr>
            <w:r>
              <w:rPr>
                <w:rFonts w:ascii="Calibri" w:hAnsi="Calibri" w:hint="eastAsia"/>
                <w:b/>
                <w:bCs/>
              </w:rPr>
              <w:t>6</w:t>
            </w:r>
          </w:p>
        </w:tc>
        <w:tc>
          <w:tcPr>
            <w:tcW w:w="615" w:type="dxa"/>
          </w:tcPr>
          <w:p w:rsidR="0059037C" w:rsidRDefault="00427696">
            <w:pPr>
              <w:jc w:val="left"/>
              <w:rPr>
                <w:rFonts w:ascii="Calibri" w:hAnsi="Calibri"/>
                <w:b/>
                <w:bCs/>
              </w:rPr>
            </w:pPr>
            <w:r>
              <w:rPr>
                <w:rFonts w:ascii="Calibri" w:hAnsi="Calibri"/>
                <w:b/>
                <w:bCs/>
              </w:rPr>
              <w:t xml:space="preserve">　</w:t>
            </w:r>
          </w:p>
        </w:tc>
        <w:tc>
          <w:tcPr>
            <w:tcW w:w="570" w:type="dxa"/>
            <w:gridSpan w:val="2"/>
            <w:noWrap/>
          </w:tcPr>
          <w:p w:rsidR="0059037C" w:rsidRDefault="00427696">
            <w:pPr>
              <w:jc w:val="left"/>
              <w:rPr>
                <w:rFonts w:ascii="Calibri" w:hAnsi="Calibri"/>
              </w:rPr>
            </w:pPr>
            <w:r>
              <w:rPr>
                <w:rFonts w:ascii="Calibri" w:hAnsi="Calibri" w:hint="eastAsia"/>
              </w:rPr>
              <w:t xml:space="preserve">　</w:t>
            </w:r>
          </w:p>
        </w:tc>
      </w:tr>
      <w:tr w:rsidR="0059037C">
        <w:trPr>
          <w:cantSplit/>
          <w:trHeight w:val="560"/>
        </w:trPr>
        <w:tc>
          <w:tcPr>
            <w:tcW w:w="618" w:type="dxa"/>
            <w:vMerge/>
            <w:vAlign w:val="center"/>
          </w:tcPr>
          <w:p w:rsidR="0059037C" w:rsidRDefault="0059037C">
            <w:pPr>
              <w:jc w:val="center"/>
              <w:rPr>
                <w:rFonts w:ascii="Calibri" w:hAnsi="Calibri"/>
                <w:b/>
                <w:bCs/>
              </w:rPr>
            </w:pPr>
          </w:p>
        </w:tc>
        <w:tc>
          <w:tcPr>
            <w:tcW w:w="812" w:type="dxa"/>
            <w:vMerge/>
            <w:vAlign w:val="center"/>
          </w:tcPr>
          <w:p w:rsidR="0059037C" w:rsidRDefault="0059037C">
            <w:pPr>
              <w:jc w:val="center"/>
              <w:rPr>
                <w:rFonts w:ascii="Calibri" w:hAnsi="Calibri"/>
              </w:rPr>
            </w:pP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S8.9.0.004</w:t>
            </w:r>
          </w:p>
        </w:tc>
        <w:tc>
          <w:tcPr>
            <w:tcW w:w="2980" w:type="dxa"/>
            <w:vAlign w:val="center"/>
          </w:tcPr>
          <w:p w:rsidR="0059037C" w:rsidRDefault="00427696">
            <w:pPr>
              <w:rPr>
                <w:rFonts w:ascii="Calibri" w:hAnsi="Calibri"/>
              </w:rPr>
            </w:pPr>
            <w:r>
              <w:rPr>
                <w:rFonts w:ascii="Calibri" w:hAnsi="Calibri" w:hint="eastAsia"/>
              </w:rPr>
              <w:t>水泥混凝土面层不符合设计及规范要求的，每处扣</w:t>
            </w:r>
            <w:r>
              <w:rPr>
                <w:rFonts w:ascii="Calibri" w:hAnsi="Calibri" w:hint="eastAsia"/>
              </w:rPr>
              <w:t>2</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检查资料及现场工程实体。</w:t>
            </w:r>
          </w:p>
        </w:tc>
        <w:tc>
          <w:tcPr>
            <w:tcW w:w="5160" w:type="dxa"/>
            <w:vAlign w:val="center"/>
          </w:tcPr>
          <w:p w:rsidR="0059037C" w:rsidRDefault="00427696">
            <w:pPr>
              <w:rPr>
                <w:rFonts w:ascii="Calibri" w:hAnsi="Calibri"/>
              </w:rPr>
            </w:pPr>
            <w:r>
              <w:rPr>
                <w:rFonts w:ascii="Calibri" w:hAnsi="Calibri" w:hint="eastAsia"/>
              </w:rPr>
              <w:t>有下列情形之一的，予以扣分：（</w:t>
            </w:r>
            <w:r>
              <w:rPr>
                <w:rFonts w:ascii="Calibri" w:hAnsi="Calibri" w:hint="eastAsia"/>
              </w:rPr>
              <w:t>1</w:t>
            </w:r>
            <w:r>
              <w:rPr>
                <w:rFonts w:ascii="Calibri" w:hAnsi="Calibri" w:hint="eastAsia"/>
              </w:rPr>
              <w:t>）在面层混凝土弯拉强度达到设计强度，且填缝完成前，开放交通；</w:t>
            </w:r>
            <w:r>
              <w:rPr>
                <w:rFonts w:ascii="Calibri" w:hAnsi="Calibri" w:hint="eastAsia"/>
              </w:rPr>
              <w:br/>
            </w:r>
            <w:r>
              <w:rPr>
                <w:rFonts w:ascii="Calibri" w:hAnsi="Calibri" w:hint="eastAsia"/>
              </w:rPr>
              <w:t>（</w:t>
            </w:r>
            <w:r>
              <w:rPr>
                <w:rFonts w:ascii="Calibri" w:hAnsi="Calibri" w:hint="eastAsia"/>
              </w:rPr>
              <w:t>2</w:t>
            </w:r>
            <w:r>
              <w:rPr>
                <w:rFonts w:ascii="Calibri" w:hAnsi="Calibri" w:hint="eastAsia"/>
              </w:rPr>
              <w:t>）水泥品种、级别、质量、包装、贮存，混凝土中掺加处加剂的质量，钢筋品种、规格、数量、下料尺寸及质量不符合国家标准；（</w:t>
            </w:r>
            <w:r>
              <w:rPr>
                <w:rFonts w:ascii="Calibri" w:hAnsi="Calibri" w:hint="eastAsia"/>
              </w:rPr>
              <w:t>3</w:t>
            </w:r>
            <w:r>
              <w:rPr>
                <w:rFonts w:ascii="Calibri" w:hAnsi="Calibri" w:hint="eastAsia"/>
              </w:rPr>
              <w:t>）钢纤维、粗集料、细集料、水不符合规范要求；（</w:t>
            </w:r>
            <w:r>
              <w:rPr>
                <w:rFonts w:ascii="Calibri" w:hAnsi="Calibri" w:hint="eastAsia"/>
              </w:rPr>
              <w:t>4</w:t>
            </w:r>
            <w:r>
              <w:rPr>
                <w:rFonts w:ascii="Calibri" w:hAnsi="Calibri" w:hint="eastAsia"/>
              </w:rPr>
              <w:t>）混凝土弯拉强度、混凝土面层厚度、抗滑构造深度不符合设计规定；（</w:t>
            </w:r>
            <w:r>
              <w:rPr>
                <w:rFonts w:ascii="Calibri" w:hAnsi="Calibri" w:hint="eastAsia"/>
              </w:rPr>
              <w:t>5</w:t>
            </w:r>
            <w:r>
              <w:rPr>
                <w:rFonts w:ascii="Calibri" w:hAnsi="Calibri" w:hint="eastAsia"/>
              </w:rPr>
              <w:t>）水泥混凝土面层板面不平整、密实，边角不整齐、有裂缝，有石子外露和浮浆、脱皮、踏痕、积水等现象，蜂窝麻面面积大于总面积的</w:t>
            </w:r>
            <w:r>
              <w:rPr>
                <w:rFonts w:ascii="Calibri" w:hAnsi="Calibri" w:hint="eastAsia"/>
              </w:rPr>
              <w:t>0.5%</w:t>
            </w:r>
            <w:r>
              <w:rPr>
                <w:rFonts w:ascii="Calibri" w:hAnsi="Calibri" w:hint="eastAsia"/>
              </w:rPr>
              <w:t>；（</w:t>
            </w:r>
            <w:r>
              <w:rPr>
                <w:rFonts w:ascii="Calibri" w:hAnsi="Calibri" w:hint="eastAsia"/>
              </w:rPr>
              <w:t>6</w:t>
            </w:r>
            <w:r>
              <w:rPr>
                <w:rFonts w:ascii="Calibri" w:hAnsi="Calibri" w:hint="eastAsia"/>
              </w:rPr>
              <w:t>）伸缩缝不垂直、直顺，缝内有杂物。伸缩缝在规定的深度和宽度范围内不全部贯通，传力杆不</w:t>
            </w:r>
            <w:proofErr w:type="gramStart"/>
            <w:r>
              <w:rPr>
                <w:rFonts w:ascii="Calibri" w:hAnsi="Calibri" w:hint="eastAsia"/>
              </w:rPr>
              <w:t>与缝面</w:t>
            </w:r>
            <w:proofErr w:type="gramEnd"/>
            <w:r>
              <w:rPr>
                <w:rFonts w:ascii="Calibri" w:hAnsi="Calibri" w:hint="eastAsia"/>
              </w:rPr>
              <w:t>垂直；（</w:t>
            </w:r>
            <w:r>
              <w:rPr>
                <w:rFonts w:ascii="Calibri" w:hAnsi="Calibri" w:hint="eastAsia"/>
              </w:rPr>
              <w:t>7</w:t>
            </w:r>
            <w:r>
              <w:rPr>
                <w:rFonts w:ascii="Calibri" w:hAnsi="Calibri" w:hint="eastAsia"/>
              </w:rPr>
              <w:t>）</w:t>
            </w:r>
            <w:proofErr w:type="gramStart"/>
            <w:r>
              <w:rPr>
                <w:rFonts w:ascii="Calibri" w:hAnsi="Calibri" w:hint="eastAsia"/>
              </w:rPr>
              <w:t>纵断高程</w:t>
            </w:r>
            <w:proofErr w:type="gramEnd"/>
            <w:r>
              <w:rPr>
                <w:rFonts w:ascii="Calibri" w:hAnsi="Calibri" w:hint="eastAsia"/>
              </w:rPr>
              <w:t>、中线偏位、平整度、宽度、横坡、</w:t>
            </w:r>
            <w:r>
              <w:rPr>
                <w:rFonts w:ascii="Calibri" w:hAnsi="Calibri" w:hint="eastAsia"/>
              </w:rPr>
              <w:t>井框与路面高差、相邻板高差、纵缝直顺度、横缝直顺度、蜂窝麻面面积超出规范允许范围内。抽查不少于</w:t>
            </w:r>
            <w:r>
              <w:rPr>
                <w:rFonts w:ascii="Calibri" w:hAnsi="Calibri" w:hint="eastAsia"/>
              </w:rPr>
              <w:t>3</w:t>
            </w:r>
            <w:r>
              <w:rPr>
                <w:rFonts w:ascii="Calibri" w:hAnsi="Calibri" w:hint="eastAsia"/>
              </w:rPr>
              <w:t>处，不足</w:t>
            </w:r>
            <w:r>
              <w:rPr>
                <w:rFonts w:ascii="Calibri" w:hAnsi="Calibri" w:hint="eastAsia"/>
              </w:rPr>
              <w:t>3</w:t>
            </w:r>
            <w:r>
              <w:rPr>
                <w:rFonts w:ascii="Calibri" w:hAnsi="Calibri" w:hint="eastAsia"/>
              </w:rPr>
              <w:t>处时全部抽查。</w:t>
            </w:r>
          </w:p>
        </w:tc>
        <w:tc>
          <w:tcPr>
            <w:tcW w:w="525" w:type="dxa"/>
            <w:vAlign w:val="center"/>
          </w:tcPr>
          <w:p w:rsidR="0059037C" w:rsidRDefault="00427696">
            <w:pPr>
              <w:jc w:val="center"/>
              <w:rPr>
                <w:rFonts w:ascii="Calibri" w:hAnsi="Calibri"/>
                <w:b/>
                <w:bCs/>
              </w:rPr>
            </w:pPr>
            <w:r>
              <w:rPr>
                <w:rFonts w:ascii="Calibri" w:hAnsi="Calibri" w:hint="eastAsia"/>
                <w:b/>
                <w:bCs/>
              </w:rPr>
              <w:t>6</w:t>
            </w:r>
          </w:p>
        </w:tc>
        <w:tc>
          <w:tcPr>
            <w:tcW w:w="615" w:type="dxa"/>
          </w:tcPr>
          <w:p w:rsidR="0059037C" w:rsidRDefault="00427696">
            <w:pPr>
              <w:jc w:val="left"/>
              <w:rPr>
                <w:rFonts w:ascii="Calibri" w:hAnsi="Calibri"/>
                <w:b/>
                <w:bCs/>
              </w:rPr>
            </w:pPr>
            <w:r>
              <w:rPr>
                <w:rFonts w:ascii="Calibri" w:hAnsi="Calibri"/>
                <w:b/>
                <w:bCs/>
              </w:rPr>
              <w:t xml:space="preserve">　</w:t>
            </w:r>
          </w:p>
        </w:tc>
        <w:tc>
          <w:tcPr>
            <w:tcW w:w="570" w:type="dxa"/>
            <w:gridSpan w:val="2"/>
            <w:noWrap/>
          </w:tcPr>
          <w:p w:rsidR="0059037C" w:rsidRDefault="00427696">
            <w:pPr>
              <w:jc w:val="left"/>
              <w:rPr>
                <w:rFonts w:ascii="Calibri" w:hAnsi="Calibri"/>
              </w:rPr>
            </w:pPr>
            <w:r>
              <w:rPr>
                <w:rFonts w:ascii="Calibri" w:hAnsi="Calibri" w:hint="eastAsia"/>
              </w:rPr>
              <w:t xml:space="preserve">　</w:t>
            </w:r>
          </w:p>
        </w:tc>
      </w:tr>
      <w:tr w:rsidR="0059037C">
        <w:trPr>
          <w:cantSplit/>
          <w:trHeight w:val="758"/>
        </w:trPr>
        <w:tc>
          <w:tcPr>
            <w:tcW w:w="618" w:type="dxa"/>
            <w:vMerge w:val="restart"/>
            <w:vAlign w:val="center"/>
          </w:tcPr>
          <w:p w:rsidR="0059037C" w:rsidRDefault="00427696">
            <w:pPr>
              <w:jc w:val="center"/>
              <w:rPr>
                <w:rFonts w:ascii="Calibri" w:hAnsi="Calibri"/>
              </w:rPr>
            </w:pPr>
            <w:r>
              <w:rPr>
                <w:rFonts w:ascii="Calibri" w:hAnsi="Calibri" w:hint="eastAsia"/>
              </w:rPr>
              <w:t>10</w:t>
            </w:r>
          </w:p>
        </w:tc>
        <w:tc>
          <w:tcPr>
            <w:tcW w:w="812" w:type="dxa"/>
            <w:vMerge w:val="restart"/>
            <w:vAlign w:val="center"/>
          </w:tcPr>
          <w:p w:rsidR="0059037C" w:rsidRDefault="00427696">
            <w:pPr>
              <w:jc w:val="center"/>
              <w:rPr>
                <w:rFonts w:ascii="Calibri" w:hAnsi="Calibri"/>
              </w:rPr>
            </w:pPr>
            <w:r>
              <w:rPr>
                <w:rFonts w:ascii="Calibri" w:hAnsi="Calibri" w:hint="eastAsia"/>
              </w:rPr>
              <w:t>砌体工程</w:t>
            </w: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S8.10.0.001</w:t>
            </w:r>
          </w:p>
        </w:tc>
        <w:tc>
          <w:tcPr>
            <w:tcW w:w="2980" w:type="dxa"/>
            <w:vAlign w:val="center"/>
          </w:tcPr>
          <w:p w:rsidR="0059037C" w:rsidRDefault="00427696">
            <w:pPr>
              <w:rPr>
                <w:rFonts w:ascii="Calibri" w:hAnsi="Calibri"/>
              </w:rPr>
            </w:pPr>
            <w:r>
              <w:rPr>
                <w:rFonts w:ascii="Calibri" w:hAnsi="Calibri" w:hint="eastAsia"/>
              </w:rPr>
              <w:t>砌</w:t>
            </w:r>
            <w:proofErr w:type="gramStart"/>
            <w:r>
              <w:rPr>
                <w:rFonts w:ascii="Calibri" w:hAnsi="Calibri" w:hint="eastAsia"/>
              </w:rPr>
              <w:t>体材</w:t>
            </w:r>
            <w:proofErr w:type="gramEnd"/>
            <w:r>
              <w:rPr>
                <w:rFonts w:ascii="Calibri" w:hAnsi="Calibri" w:hint="eastAsia"/>
              </w:rPr>
              <w:t>料品种、强度等级和规格不符合设计要求的，每批次扣</w:t>
            </w:r>
            <w:r>
              <w:rPr>
                <w:rFonts w:ascii="Calibri" w:hAnsi="Calibri" w:hint="eastAsia"/>
              </w:rPr>
              <w:t>2</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检查设计文件、工程实体质量。</w:t>
            </w:r>
          </w:p>
        </w:tc>
        <w:tc>
          <w:tcPr>
            <w:tcW w:w="5160" w:type="dxa"/>
            <w:vAlign w:val="center"/>
          </w:tcPr>
          <w:p w:rsidR="0059037C" w:rsidRDefault="00427696">
            <w:pPr>
              <w:rPr>
                <w:rFonts w:ascii="Calibri" w:hAnsi="Calibri"/>
              </w:rPr>
            </w:pPr>
            <w:r>
              <w:rPr>
                <w:rFonts w:ascii="Calibri" w:hAnsi="Calibri" w:hint="eastAsia"/>
              </w:rPr>
              <w:t>砌</w:t>
            </w:r>
            <w:proofErr w:type="gramStart"/>
            <w:r>
              <w:rPr>
                <w:rFonts w:ascii="Calibri" w:hAnsi="Calibri" w:hint="eastAsia"/>
              </w:rPr>
              <w:t>体材</w:t>
            </w:r>
            <w:proofErr w:type="gramEnd"/>
            <w:r>
              <w:rPr>
                <w:rFonts w:ascii="Calibri" w:hAnsi="Calibri" w:hint="eastAsia"/>
              </w:rPr>
              <w:t>料品种、强度等级和规格不符合设计要求的，每批次扣</w:t>
            </w:r>
            <w:r>
              <w:rPr>
                <w:rFonts w:ascii="Calibri" w:hAnsi="Calibri" w:hint="eastAsia"/>
              </w:rPr>
              <w:t>2</w:t>
            </w:r>
            <w:r>
              <w:rPr>
                <w:rFonts w:ascii="Calibri" w:hAnsi="Calibri" w:hint="eastAsia"/>
              </w:rPr>
              <w:t>分。抽查不少于</w:t>
            </w:r>
            <w:r>
              <w:rPr>
                <w:rFonts w:ascii="Calibri" w:hAnsi="Calibri" w:hint="eastAsia"/>
              </w:rPr>
              <w:t>2</w:t>
            </w:r>
            <w:r>
              <w:rPr>
                <w:rFonts w:ascii="Calibri" w:hAnsi="Calibri" w:hint="eastAsia"/>
              </w:rPr>
              <w:t>处，不足</w:t>
            </w:r>
            <w:r>
              <w:rPr>
                <w:rFonts w:ascii="Calibri" w:hAnsi="Calibri" w:hint="eastAsia"/>
              </w:rPr>
              <w:t>2</w:t>
            </w:r>
            <w:r>
              <w:rPr>
                <w:rFonts w:ascii="Calibri" w:hAnsi="Calibri" w:hint="eastAsia"/>
              </w:rPr>
              <w:t>处时全部抽查。</w:t>
            </w:r>
          </w:p>
        </w:tc>
        <w:tc>
          <w:tcPr>
            <w:tcW w:w="525" w:type="dxa"/>
            <w:vAlign w:val="center"/>
          </w:tcPr>
          <w:p w:rsidR="0059037C" w:rsidRDefault="00427696">
            <w:pPr>
              <w:jc w:val="center"/>
              <w:rPr>
                <w:rFonts w:ascii="Calibri" w:hAnsi="Calibri"/>
                <w:b/>
                <w:bCs/>
              </w:rPr>
            </w:pPr>
            <w:r>
              <w:rPr>
                <w:rFonts w:ascii="Calibri" w:hAnsi="Calibri" w:hint="eastAsia"/>
                <w:b/>
                <w:bCs/>
              </w:rPr>
              <w:t>4</w:t>
            </w:r>
          </w:p>
        </w:tc>
        <w:tc>
          <w:tcPr>
            <w:tcW w:w="615" w:type="dxa"/>
          </w:tcPr>
          <w:p w:rsidR="0059037C" w:rsidRDefault="00427696">
            <w:pPr>
              <w:jc w:val="left"/>
              <w:rPr>
                <w:rFonts w:ascii="Calibri" w:hAnsi="Calibri"/>
                <w:b/>
                <w:bCs/>
              </w:rPr>
            </w:pPr>
            <w:r>
              <w:rPr>
                <w:rFonts w:ascii="Calibri" w:hAnsi="Calibri"/>
                <w:b/>
                <w:bCs/>
              </w:rPr>
              <w:t xml:space="preserve">　</w:t>
            </w:r>
          </w:p>
        </w:tc>
        <w:tc>
          <w:tcPr>
            <w:tcW w:w="570" w:type="dxa"/>
            <w:gridSpan w:val="2"/>
            <w:noWrap/>
          </w:tcPr>
          <w:p w:rsidR="0059037C" w:rsidRDefault="00427696">
            <w:pPr>
              <w:jc w:val="left"/>
              <w:rPr>
                <w:rFonts w:ascii="Calibri" w:hAnsi="Calibri"/>
              </w:rPr>
            </w:pPr>
            <w:r>
              <w:rPr>
                <w:rFonts w:ascii="Calibri" w:hAnsi="Calibri" w:hint="eastAsia"/>
              </w:rPr>
              <w:t xml:space="preserve">　</w:t>
            </w:r>
          </w:p>
        </w:tc>
      </w:tr>
      <w:tr w:rsidR="0059037C">
        <w:trPr>
          <w:cantSplit/>
          <w:trHeight w:val="525"/>
        </w:trPr>
        <w:tc>
          <w:tcPr>
            <w:tcW w:w="618" w:type="dxa"/>
            <w:vMerge/>
            <w:vAlign w:val="center"/>
          </w:tcPr>
          <w:p w:rsidR="0059037C" w:rsidRDefault="0059037C">
            <w:pPr>
              <w:jc w:val="center"/>
              <w:rPr>
                <w:rFonts w:ascii="Calibri" w:hAnsi="Calibri"/>
              </w:rPr>
            </w:pPr>
          </w:p>
        </w:tc>
        <w:tc>
          <w:tcPr>
            <w:tcW w:w="812" w:type="dxa"/>
            <w:vMerge/>
            <w:vAlign w:val="center"/>
          </w:tcPr>
          <w:p w:rsidR="0059037C" w:rsidRDefault="0059037C">
            <w:pPr>
              <w:jc w:val="center"/>
              <w:rPr>
                <w:rFonts w:ascii="Calibri" w:hAnsi="Calibri"/>
              </w:rPr>
            </w:pP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S8.10.0.002</w:t>
            </w:r>
          </w:p>
        </w:tc>
        <w:tc>
          <w:tcPr>
            <w:tcW w:w="2980" w:type="dxa"/>
            <w:vAlign w:val="center"/>
          </w:tcPr>
          <w:p w:rsidR="0059037C" w:rsidRDefault="00427696">
            <w:pPr>
              <w:rPr>
                <w:rFonts w:ascii="Calibri" w:hAnsi="Calibri"/>
              </w:rPr>
            </w:pPr>
            <w:r>
              <w:rPr>
                <w:rFonts w:ascii="Calibri" w:hAnsi="Calibri" w:hint="eastAsia"/>
              </w:rPr>
              <w:t>砌筑砂浆的种类、强度等不符合设计要求的，每种扣</w:t>
            </w:r>
            <w:r>
              <w:rPr>
                <w:rFonts w:ascii="Calibri" w:hAnsi="Calibri" w:hint="eastAsia"/>
              </w:rPr>
              <w:t>2</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检查设计文件、工程实体质量。</w:t>
            </w:r>
          </w:p>
        </w:tc>
        <w:tc>
          <w:tcPr>
            <w:tcW w:w="5160" w:type="dxa"/>
            <w:vAlign w:val="center"/>
          </w:tcPr>
          <w:p w:rsidR="0059037C" w:rsidRDefault="00427696">
            <w:pPr>
              <w:rPr>
                <w:rFonts w:ascii="Calibri" w:hAnsi="Calibri"/>
              </w:rPr>
            </w:pPr>
            <w:r>
              <w:rPr>
                <w:rFonts w:ascii="Calibri" w:hAnsi="Calibri" w:hint="eastAsia"/>
              </w:rPr>
              <w:t>砌筑砂浆的种类、强度等不符合设计要求的，每种扣</w:t>
            </w:r>
            <w:r>
              <w:rPr>
                <w:rFonts w:ascii="Calibri" w:hAnsi="Calibri" w:hint="eastAsia"/>
              </w:rPr>
              <w:t>2</w:t>
            </w:r>
            <w:r>
              <w:rPr>
                <w:rFonts w:ascii="Calibri" w:hAnsi="Calibri" w:hint="eastAsia"/>
              </w:rPr>
              <w:t>分。抽查不少于</w:t>
            </w:r>
            <w:r>
              <w:rPr>
                <w:rFonts w:ascii="Calibri" w:hAnsi="Calibri" w:hint="eastAsia"/>
              </w:rPr>
              <w:t>2</w:t>
            </w:r>
            <w:r>
              <w:rPr>
                <w:rFonts w:ascii="Calibri" w:hAnsi="Calibri" w:hint="eastAsia"/>
              </w:rPr>
              <w:t>种，不足</w:t>
            </w:r>
            <w:r>
              <w:rPr>
                <w:rFonts w:ascii="Calibri" w:hAnsi="Calibri" w:hint="eastAsia"/>
              </w:rPr>
              <w:t>2</w:t>
            </w:r>
            <w:r>
              <w:rPr>
                <w:rFonts w:ascii="Calibri" w:hAnsi="Calibri" w:hint="eastAsia"/>
              </w:rPr>
              <w:t>种时全部抽查。</w:t>
            </w:r>
          </w:p>
        </w:tc>
        <w:tc>
          <w:tcPr>
            <w:tcW w:w="525" w:type="dxa"/>
            <w:vAlign w:val="center"/>
          </w:tcPr>
          <w:p w:rsidR="0059037C" w:rsidRDefault="00427696">
            <w:pPr>
              <w:jc w:val="center"/>
              <w:rPr>
                <w:rFonts w:ascii="Calibri" w:hAnsi="Calibri"/>
                <w:b/>
                <w:bCs/>
              </w:rPr>
            </w:pPr>
            <w:r>
              <w:rPr>
                <w:rFonts w:ascii="Calibri" w:hAnsi="Calibri" w:hint="eastAsia"/>
                <w:b/>
                <w:bCs/>
              </w:rPr>
              <w:t>4</w:t>
            </w:r>
          </w:p>
        </w:tc>
        <w:tc>
          <w:tcPr>
            <w:tcW w:w="615" w:type="dxa"/>
          </w:tcPr>
          <w:p w:rsidR="0059037C" w:rsidRDefault="00427696">
            <w:pPr>
              <w:jc w:val="left"/>
              <w:rPr>
                <w:rFonts w:ascii="Calibri" w:hAnsi="Calibri"/>
                <w:b/>
                <w:bCs/>
              </w:rPr>
            </w:pPr>
            <w:r>
              <w:rPr>
                <w:rFonts w:ascii="Calibri" w:hAnsi="Calibri"/>
                <w:b/>
                <w:bCs/>
              </w:rPr>
              <w:t xml:space="preserve">　</w:t>
            </w:r>
          </w:p>
        </w:tc>
        <w:tc>
          <w:tcPr>
            <w:tcW w:w="570" w:type="dxa"/>
            <w:gridSpan w:val="2"/>
            <w:noWrap/>
          </w:tcPr>
          <w:p w:rsidR="0059037C" w:rsidRDefault="00427696">
            <w:pPr>
              <w:jc w:val="left"/>
              <w:rPr>
                <w:rFonts w:ascii="Calibri" w:hAnsi="Calibri"/>
              </w:rPr>
            </w:pPr>
            <w:r>
              <w:rPr>
                <w:rFonts w:ascii="Calibri" w:hAnsi="Calibri" w:hint="eastAsia"/>
              </w:rPr>
              <w:t xml:space="preserve">　</w:t>
            </w:r>
          </w:p>
        </w:tc>
      </w:tr>
      <w:tr w:rsidR="0059037C">
        <w:trPr>
          <w:cantSplit/>
          <w:trHeight w:val="525"/>
        </w:trPr>
        <w:tc>
          <w:tcPr>
            <w:tcW w:w="618" w:type="dxa"/>
            <w:vMerge/>
            <w:vAlign w:val="center"/>
          </w:tcPr>
          <w:p w:rsidR="0059037C" w:rsidRDefault="0059037C">
            <w:pPr>
              <w:jc w:val="center"/>
              <w:rPr>
                <w:rFonts w:ascii="Calibri" w:hAnsi="Calibri"/>
              </w:rPr>
            </w:pPr>
          </w:p>
        </w:tc>
        <w:tc>
          <w:tcPr>
            <w:tcW w:w="812" w:type="dxa"/>
            <w:vMerge/>
            <w:vAlign w:val="center"/>
          </w:tcPr>
          <w:p w:rsidR="0059037C" w:rsidRDefault="0059037C">
            <w:pPr>
              <w:jc w:val="center"/>
              <w:rPr>
                <w:rFonts w:ascii="Calibri" w:hAnsi="Calibri"/>
              </w:rPr>
            </w:pP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S8.10.0.005</w:t>
            </w:r>
          </w:p>
        </w:tc>
        <w:tc>
          <w:tcPr>
            <w:tcW w:w="2980" w:type="dxa"/>
            <w:vAlign w:val="center"/>
          </w:tcPr>
          <w:p w:rsidR="0059037C" w:rsidRDefault="00427696">
            <w:pPr>
              <w:rPr>
                <w:rFonts w:ascii="Calibri" w:hAnsi="Calibri"/>
              </w:rPr>
            </w:pPr>
            <w:r>
              <w:rPr>
                <w:rFonts w:ascii="Calibri" w:hAnsi="Calibri" w:hint="eastAsia"/>
              </w:rPr>
              <w:t>砌筑砂浆未</w:t>
            </w:r>
            <w:proofErr w:type="gramStart"/>
            <w:r>
              <w:rPr>
                <w:rFonts w:ascii="Calibri" w:hAnsi="Calibri" w:hint="eastAsia"/>
              </w:rPr>
              <w:t>按配合</w:t>
            </w:r>
            <w:proofErr w:type="gramEnd"/>
            <w:r>
              <w:rPr>
                <w:rFonts w:ascii="Calibri" w:hAnsi="Calibri" w:hint="eastAsia"/>
              </w:rPr>
              <w:t>比计量下料，或未采用机械搅拌，或</w:t>
            </w:r>
            <w:proofErr w:type="gramStart"/>
            <w:r>
              <w:rPr>
                <w:rFonts w:ascii="Calibri" w:hAnsi="Calibri" w:hint="eastAsia"/>
              </w:rPr>
              <w:t>配合比牌标识</w:t>
            </w:r>
            <w:proofErr w:type="gramEnd"/>
            <w:r>
              <w:rPr>
                <w:rFonts w:ascii="Calibri" w:hAnsi="Calibri" w:hint="eastAsia"/>
              </w:rPr>
              <w:t>不全的，每处扣</w:t>
            </w:r>
            <w:r>
              <w:rPr>
                <w:rFonts w:ascii="Calibri" w:hAnsi="Calibri" w:hint="eastAsia"/>
              </w:rPr>
              <w:t>2</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检查工程实体质量。</w:t>
            </w:r>
          </w:p>
        </w:tc>
        <w:tc>
          <w:tcPr>
            <w:tcW w:w="5160" w:type="dxa"/>
            <w:vAlign w:val="center"/>
          </w:tcPr>
          <w:p w:rsidR="0059037C" w:rsidRDefault="00427696">
            <w:pPr>
              <w:rPr>
                <w:rFonts w:ascii="Calibri" w:hAnsi="Calibri"/>
              </w:rPr>
            </w:pPr>
            <w:r>
              <w:rPr>
                <w:rFonts w:ascii="Calibri" w:hAnsi="Calibri" w:hint="eastAsia"/>
              </w:rPr>
              <w:t>砌筑砂浆未</w:t>
            </w:r>
            <w:proofErr w:type="gramStart"/>
            <w:r>
              <w:rPr>
                <w:rFonts w:ascii="Calibri" w:hAnsi="Calibri" w:hint="eastAsia"/>
              </w:rPr>
              <w:t>按配合</w:t>
            </w:r>
            <w:proofErr w:type="gramEnd"/>
            <w:r>
              <w:rPr>
                <w:rFonts w:ascii="Calibri" w:hAnsi="Calibri" w:hint="eastAsia"/>
              </w:rPr>
              <w:t>比计量下料，或未采用机械搅拌，或</w:t>
            </w:r>
            <w:proofErr w:type="gramStart"/>
            <w:r>
              <w:rPr>
                <w:rFonts w:ascii="Calibri" w:hAnsi="Calibri" w:hint="eastAsia"/>
              </w:rPr>
              <w:t>配合比牌标识</w:t>
            </w:r>
            <w:proofErr w:type="gramEnd"/>
            <w:r>
              <w:rPr>
                <w:rFonts w:ascii="Calibri" w:hAnsi="Calibri" w:hint="eastAsia"/>
              </w:rPr>
              <w:t>不全的，予以扣分。抽查不少于</w:t>
            </w:r>
            <w:r>
              <w:rPr>
                <w:rFonts w:ascii="Calibri" w:hAnsi="Calibri" w:hint="eastAsia"/>
              </w:rPr>
              <w:t>2</w:t>
            </w:r>
            <w:r>
              <w:rPr>
                <w:rFonts w:ascii="Calibri" w:hAnsi="Calibri" w:hint="eastAsia"/>
              </w:rPr>
              <w:t>处，不足</w:t>
            </w:r>
            <w:r>
              <w:rPr>
                <w:rFonts w:ascii="Calibri" w:hAnsi="Calibri" w:hint="eastAsia"/>
              </w:rPr>
              <w:t>2</w:t>
            </w:r>
            <w:r>
              <w:rPr>
                <w:rFonts w:ascii="Calibri" w:hAnsi="Calibri" w:hint="eastAsia"/>
              </w:rPr>
              <w:t>处时全部抽查。</w:t>
            </w:r>
          </w:p>
        </w:tc>
        <w:tc>
          <w:tcPr>
            <w:tcW w:w="525" w:type="dxa"/>
            <w:vAlign w:val="center"/>
          </w:tcPr>
          <w:p w:rsidR="0059037C" w:rsidRDefault="00427696">
            <w:pPr>
              <w:jc w:val="center"/>
              <w:rPr>
                <w:rFonts w:ascii="Calibri" w:hAnsi="Calibri"/>
                <w:b/>
                <w:bCs/>
              </w:rPr>
            </w:pPr>
            <w:r>
              <w:rPr>
                <w:rFonts w:ascii="Calibri" w:hAnsi="Calibri" w:hint="eastAsia"/>
                <w:b/>
                <w:bCs/>
              </w:rPr>
              <w:t>4</w:t>
            </w:r>
          </w:p>
        </w:tc>
        <w:tc>
          <w:tcPr>
            <w:tcW w:w="615" w:type="dxa"/>
          </w:tcPr>
          <w:p w:rsidR="0059037C" w:rsidRDefault="00427696">
            <w:pPr>
              <w:jc w:val="left"/>
              <w:rPr>
                <w:rFonts w:ascii="Calibri" w:hAnsi="Calibri"/>
                <w:b/>
                <w:bCs/>
              </w:rPr>
            </w:pPr>
            <w:r>
              <w:rPr>
                <w:rFonts w:ascii="Calibri" w:hAnsi="Calibri"/>
                <w:b/>
                <w:bCs/>
              </w:rPr>
              <w:t xml:space="preserve">　</w:t>
            </w:r>
          </w:p>
        </w:tc>
        <w:tc>
          <w:tcPr>
            <w:tcW w:w="570" w:type="dxa"/>
            <w:gridSpan w:val="2"/>
            <w:noWrap/>
          </w:tcPr>
          <w:p w:rsidR="0059037C" w:rsidRDefault="00427696">
            <w:pPr>
              <w:jc w:val="left"/>
              <w:rPr>
                <w:rFonts w:ascii="Calibri" w:hAnsi="Calibri"/>
              </w:rPr>
            </w:pPr>
            <w:r>
              <w:rPr>
                <w:rFonts w:ascii="Calibri" w:hAnsi="Calibri" w:hint="eastAsia"/>
              </w:rPr>
              <w:t xml:space="preserve">　</w:t>
            </w:r>
          </w:p>
        </w:tc>
      </w:tr>
      <w:tr w:rsidR="0059037C">
        <w:trPr>
          <w:cantSplit/>
          <w:trHeight w:val="852"/>
        </w:trPr>
        <w:tc>
          <w:tcPr>
            <w:tcW w:w="618" w:type="dxa"/>
            <w:vMerge/>
            <w:vAlign w:val="center"/>
          </w:tcPr>
          <w:p w:rsidR="0059037C" w:rsidRDefault="0059037C">
            <w:pPr>
              <w:jc w:val="center"/>
              <w:rPr>
                <w:rFonts w:ascii="Calibri" w:hAnsi="Calibri"/>
              </w:rPr>
            </w:pPr>
          </w:p>
        </w:tc>
        <w:tc>
          <w:tcPr>
            <w:tcW w:w="812" w:type="dxa"/>
            <w:vMerge/>
            <w:vAlign w:val="center"/>
          </w:tcPr>
          <w:p w:rsidR="0059037C" w:rsidRDefault="0059037C">
            <w:pPr>
              <w:jc w:val="center"/>
              <w:rPr>
                <w:rFonts w:ascii="Calibri" w:hAnsi="Calibri"/>
              </w:rPr>
            </w:pP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S8.10.0.007</w:t>
            </w:r>
          </w:p>
        </w:tc>
        <w:tc>
          <w:tcPr>
            <w:tcW w:w="2980" w:type="dxa"/>
            <w:vAlign w:val="center"/>
          </w:tcPr>
          <w:p w:rsidR="0059037C" w:rsidRDefault="00427696">
            <w:pPr>
              <w:rPr>
                <w:rFonts w:ascii="Calibri" w:hAnsi="Calibri"/>
              </w:rPr>
            </w:pPr>
            <w:r>
              <w:rPr>
                <w:rFonts w:ascii="Calibri" w:hAnsi="Calibri" w:hint="eastAsia"/>
              </w:rPr>
              <w:t>未按设计和标准要求设置现浇钢筋混凝土构造柱、圈梁、</w:t>
            </w:r>
            <w:proofErr w:type="gramStart"/>
            <w:r>
              <w:rPr>
                <w:rFonts w:ascii="Calibri" w:hAnsi="Calibri" w:hint="eastAsia"/>
              </w:rPr>
              <w:t>水平系梁的</w:t>
            </w:r>
            <w:proofErr w:type="gramEnd"/>
            <w:r>
              <w:rPr>
                <w:rFonts w:ascii="Calibri" w:hAnsi="Calibri" w:hint="eastAsia"/>
              </w:rPr>
              <w:t>，扣</w:t>
            </w:r>
            <w:r>
              <w:rPr>
                <w:rFonts w:ascii="Calibri" w:hAnsi="Calibri" w:hint="eastAsia"/>
              </w:rPr>
              <w:t>3</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检查设计文件、检查工程实体质量。</w:t>
            </w:r>
          </w:p>
        </w:tc>
        <w:tc>
          <w:tcPr>
            <w:tcW w:w="5160" w:type="dxa"/>
            <w:vAlign w:val="center"/>
          </w:tcPr>
          <w:p w:rsidR="0059037C" w:rsidRDefault="00427696">
            <w:pPr>
              <w:rPr>
                <w:rFonts w:ascii="Calibri" w:hAnsi="Calibri"/>
              </w:rPr>
            </w:pPr>
            <w:r>
              <w:rPr>
                <w:rFonts w:ascii="Calibri" w:hAnsi="Calibri" w:hint="eastAsia"/>
              </w:rPr>
              <w:t>未按设计和标准要求设置现浇钢筋混凝土构造柱、圈梁、</w:t>
            </w:r>
            <w:proofErr w:type="gramStart"/>
            <w:r>
              <w:rPr>
                <w:rFonts w:ascii="Calibri" w:hAnsi="Calibri" w:hint="eastAsia"/>
              </w:rPr>
              <w:t>水平系梁的</w:t>
            </w:r>
            <w:proofErr w:type="gramEnd"/>
            <w:r>
              <w:rPr>
                <w:rFonts w:ascii="Calibri" w:hAnsi="Calibri" w:hint="eastAsia"/>
              </w:rPr>
              <w:t>，予以扣分。</w:t>
            </w:r>
          </w:p>
        </w:tc>
        <w:tc>
          <w:tcPr>
            <w:tcW w:w="525" w:type="dxa"/>
            <w:vAlign w:val="center"/>
          </w:tcPr>
          <w:p w:rsidR="0059037C" w:rsidRDefault="00427696">
            <w:pPr>
              <w:jc w:val="center"/>
              <w:rPr>
                <w:rFonts w:ascii="Calibri" w:hAnsi="Calibri"/>
                <w:b/>
                <w:bCs/>
              </w:rPr>
            </w:pPr>
            <w:r>
              <w:rPr>
                <w:rFonts w:ascii="Calibri" w:hAnsi="Calibri" w:hint="eastAsia"/>
                <w:b/>
                <w:bCs/>
              </w:rPr>
              <w:t>6</w:t>
            </w:r>
          </w:p>
        </w:tc>
        <w:tc>
          <w:tcPr>
            <w:tcW w:w="615" w:type="dxa"/>
          </w:tcPr>
          <w:p w:rsidR="0059037C" w:rsidRDefault="00427696">
            <w:pPr>
              <w:jc w:val="left"/>
              <w:rPr>
                <w:rFonts w:ascii="Calibri" w:hAnsi="Calibri"/>
                <w:b/>
                <w:bCs/>
              </w:rPr>
            </w:pPr>
            <w:r>
              <w:rPr>
                <w:rFonts w:ascii="Calibri" w:hAnsi="Calibri"/>
                <w:b/>
                <w:bCs/>
              </w:rPr>
              <w:t xml:space="preserve">　</w:t>
            </w:r>
          </w:p>
        </w:tc>
        <w:tc>
          <w:tcPr>
            <w:tcW w:w="570" w:type="dxa"/>
            <w:gridSpan w:val="2"/>
            <w:noWrap/>
          </w:tcPr>
          <w:p w:rsidR="0059037C" w:rsidRDefault="00427696">
            <w:pPr>
              <w:jc w:val="left"/>
              <w:rPr>
                <w:rFonts w:ascii="Calibri" w:hAnsi="Calibri"/>
              </w:rPr>
            </w:pPr>
            <w:r>
              <w:rPr>
                <w:rFonts w:ascii="Calibri" w:hAnsi="Calibri" w:hint="eastAsia"/>
              </w:rPr>
              <w:t xml:space="preserve">　</w:t>
            </w:r>
          </w:p>
        </w:tc>
      </w:tr>
      <w:tr w:rsidR="0059037C">
        <w:trPr>
          <w:cantSplit/>
          <w:trHeight w:val="1035"/>
        </w:trPr>
        <w:tc>
          <w:tcPr>
            <w:tcW w:w="618" w:type="dxa"/>
            <w:vMerge/>
            <w:vAlign w:val="center"/>
          </w:tcPr>
          <w:p w:rsidR="0059037C" w:rsidRDefault="0059037C">
            <w:pPr>
              <w:jc w:val="center"/>
              <w:rPr>
                <w:rFonts w:ascii="Calibri" w:hAnsi="Calibri"/>
              </w:rPr>
            </w:pPr>
          </w:p>
        </w:tc>
        <w:tc>
          <w:tcPr>
            <w:tcW w:w="812" w:type="dxa"/>
            <w:vMerge/>
            <w:vAlign w:val="center"/>
          </w:tcPr>
          <w:p w:rsidR="0059037C" w:rsidRDefault="0059037C">
            <w:pPr>
              <w:jc w:val="center"/>
              <w:rPr>
                <w:rFonts w:ascii="Calibri" w:hAnsi="Calibri"/>
              </w:rPr>
            </w:pP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S8.10.0.008</w:t>
            </w:r>
          </w:p>
        </w:tc>
        <w:tc>
          <w:tcPr>
            <w:tcW w:w="2980" w:type="dxa"/>
            <w:vAlign w:val="center"/>
          </w:tcPr>
          <w:p w:rsidR="0059037C" w:rsidRDefault="00427696">
            <w:pPr>
              <w:rPr>
                <w:rFonts w:ascii="Calibri" w:hAnsi="Calibri"/>
              </w:rPr>
            </w:pPr>
            <w:r>
              <w:rPr>
                <w:rFonts w:ascii="Calibri" w:hAnsi="Calibri" w:hint="eastAsia"/>
              </w:rPr>
              <w:t>未按设计和标准要求的留置方式、留置构造设置墙柱拉结钢筋（或钢筋网片），或墙柱拉结钢筋（或钢筋网片）的数量、长度和间距不满足设计和标准要求的，每处扣</w:t>
            </w:r>
            <w:r>
              <w:rPr>
                <w:rFonts w:ascii="Calibri" w:hAnsi="Calibri" w:hint="eastAsia"/>
              </w:rPr>
              <w:t>1</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检查工程实体质量。</w:t>
            </w:r>
          </w:p>
        </w:tc>
        <w:tc>
          <w:tcPr>
            <w:tcW w:w="5160" w:type="dxa"/>
            <w:vAlign w:val="center"/>
          </w:tcPr>
          <w:p w:rsidR="0059037C" w:rsidRDefault="00427696">
            <w:pPr>
              <w:rPr>
                <w:rFonts w:ascii="Calibri" w:hAnsi="Calibri"/>
              </w:rPr>
            </w:pPr>
            <w:r>
              <w:rPr>
                <w:rFonts w:ascii="Calibri" w:hAnsi="Calibri" w:hint="eastAsia"/>
              </w:rPr>
              <w:t>未按设计和标准要求的留置方式、留置构造设置墙柱拉结钢筋（或钢筋网片），或墙柱拉结钢筋（或钢筋网片）的数量、长度和间距不满足设计和标准要求的，予以扣分。抽查不少于</w:t>
            </w:r>
            <w:r>
              <w:rPr>
                <w:rFonts w:ascii="Calibri" w:hAnsi="Calibri" w:hint="eastAsia"/>
              </w:rPr>
              <w:t>2</w:t>
            </w:r>
            <w:r>
              <w:rPr>
                <w:rFonts w:ascii="Calibri" w:hAnsi="Calibri" w:hint="eastAsia"/>
              </w:rPr>
              <w:t>处，不足</w:t>
            </w:r>
            <w:r>
              <w:rPr>
                <w:rFonts w:ascii="Calibri" w:hAnsi="Calibri" w:hint="eastAsia"/>
              </w:rPr>
              <w:t>2</w:t>
            </w:r>
            <w:r>
              <w:rPr>
                <w:rFonts w:ascii="Calibri" w:hAnsi="Calibri" w:hint="eastAsia"/>
              </w:rPr>
              <w:t>处时全部抽查。</w:t>
            </w:r>
          </w:p>
        </w:tc>
        <w:tc>
          <w:tcPr>
            <w:tcW w:w="525" w:type="dxa"/>
            <w:vAlign w:val="center"/>
          </w:tcPr>
          <w:p w:rsidR="0059037C" w:rsidRDefault="00427696">
            <w:pPr>
              <w:jc w:val="center"/>
              <w:rPr>
                <w:rFonts w:ascii="Calibri" w:hAnsi="Calibri"/>
                <w:b/>
                <w:bCs/>
              </w:rPr>
            </w:pPr>
            <w:r>
              <w:rPr>
                <w:rFonts w:ascii="Calibri" w:hAnsi="Calibri" w:hint="eastAsia"/>
                <w:b/>
                <w:bCs/>
              </w:rPr>
              <w:t>2</w:t>
            </w:r>
          </w:p>
        </w:tc>
        <w:tc>
          <w:tcPr>
            <w:tcW w:w="615" w:type="dxa"/>
          </w:tcPr>
          <w:p w:rsidR="0059037C" w:rsidRDefault="00427696">
            <w:pPr>
              <w:jc w:val="left"/>
              <w:rPr>
                <w:rFonts w:ascii="Calibri" w:hAnsi="Calibri"/>
                <w:b/>
                <w:bCs/>
              </w:rPr>
            </w:pPr>
            <w:r>
              <w:rPr>
                <w:rFonts w:ascii="Calibri" w:hAnsi="Calibri"/>
                <w:b/>
                <w:bCs/>
              </w:rPr>
              <w:t xml:space="preserve">　</w:t>
            </w:r>
          </w:p>
        </w:tc>
        <w:tc>
          <w:tcPr>
            <w:tcW w:w="570" w:type="dxa"/>
            <w:gridSpan w:val="2"/>
            <w:noWrap/>
          </w:tcPr>
          <w:p w:rsidR="0059037C" w:rsidRDefault="00427696">
            <w:pPr>
              <w:jc w:val="left"/>
              <w:rPr>
                <w:rFonts w:ascii="Calibri" w:hAnsi="Calibri"/>
              </w:rPr>
            </w:pPr>
            <w:r>
              <w:rPr>
                <w:rFonts w:ascii="Calibri" w:hAnsi="Calibri" w:hint="eastAsia"/>
              </w:rPr>
              <w:t xml:space="preserve">　</w:t>
            </w:r>
          </w:p>
        </w:tc>
      </w:tr>
      <w:tr w:rsidR="0059037C">
        <w:trPr>
          <w:cantSplit/>
          <w:trHeight w:val="780"/>
        </w:trPr>
        <w:tc>
          <w:tcPr>
            <w:tcW w:w="618" w:type="dxa"/>
            <w:vMerge/>
            <w:vAlign w:val="center"/>
          </w:tcPr>
          <w:p w:rsidR="0059037C" w:rsidRDefault="0059037C">
            <w:pPr>
              <w:jc w:val="center"/>
              <w:rPr>
                <w:rFonts w:ascii="Calibri" w:hAnsi="Calibri"/>
              </w:rPr>
            </w:pPr>
          </w:p>
        </w:tc>
        <w:tc>
          <w:tcPr>
            <w:tcW w:w="812" w:type="dxa"/>
            <w:vMerge/>
            <w:vAlign w:val="center"/>
          </w:tcPr>
          <w:p w:rsidR="0059037C" w:rsidRDefault="0059037C">
            <w:pPr>
              <w:jc w:val="center"/>
              <w:rPr>
                <w:rFonts w:ascii="Calibri" w:hAnsi="Calibri"/>
              </w:rPr>
            </w:pP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S8.10.0.009</w:t>
            </w:r>
          </w:p>
        </w:tc>
        <w:tc>
          <w:tcPr>
            <w:tcW w:w="2980" w:type="dxa"/>
            <w:vAlign w:val="center"/>
          </w:tcPr>
          <w:p w:rsidR="0059037C" w:rsidRDefault="00427696">
            <w:pPr>
              <w:rPr>
                <w:rFonts w:ascii="Calibri" w:hAnsi="Calibri"/>
              </w:rPr>
            </w:pPr>
            <w:r>
              <w:rPr>
                <w:rFonts w:ascii="Calibri" w:hAnsi="Calibri" w:hint="eastAsia"/>
              </w:rPr>
              <w:t>砌体砌筑临时间断处未按标准规定的留置位置、留置方式和构造要求</w:t>
            </w:r>
            <w:proofErr w:type="gramStart"/>
            <w:r>
              <w:rPr>
                <w:rFonts w:ascii="Calibri" w:hAnsi="Calibri" w:hint="eastAsia"/>
              </w:rPr>
              <w:t>留设接槎</w:t>
            </w:r>
            <w:proofErr w:type="gramEnd"/>
            <w:r>
              <w:rPr>
                <w:rFonts w:ascii="Calibri" w:hAnsi="Calibri" w:hint="eastAsia"/>
              </w:rPr>
              <w:t>的，每处扣</w:t>
            </w:r>
            <w:r>
              <w:rPr>
                <w:rFonts w:ascii="Calibri" w:hAnsi="Calibri" w:hint="eastAsia"/>
              </w:rPr>
              <w:t>1</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检查工程实体质量。</w:t>
            </w:r>
          </w:p>
        </w:tc>
        <w:tc>
          <w:tcPr>
            <w:tcW w:w="5160" w:type="dxa"/>
            <w:vAlign w:val="center"/>
          </w:tcPr>
          <w:p w:rsidR="0059037C" w:rsidRDefault="00427696">
            <w:pPr>
              <w:rPr>
                <w:rFonts w:ascii="Calibri" w:hAnsi="Calibri"/>
              </w:rPr>
            </w:pPr>
            <w:r>
              <w:rPr>
                <w:rFonts w:ascii="Calibri" w:hAnsi="Calibri" w:hint="eastAsia"/>
              </w:rPr>
              <w:t>砌体砌筑临时间断处未按标准规定的留置位置、留置方式和构造要求</w:t>
            </w:r>
            <w:proofErr w:type="gramStart"/>
            <w:r>
              <w:rPr>
                <w:rFonts w:ascii="Calibri" w:hAnsi="Calibri" w:hint="eastAsia"/>
              </w:rPr>
              <w:t>留设接槎</w:t>
            </w:r>
            <w:proofErr w:type="gramEnd"/>
            <w:r>
              <w:rPr>
                <w:rFonts w:ascii="Calibri" w:hAnsi="Calibri" w:hint="eastAsia"/>
              </w:rPr>
              <w:t>的，予以扣分。抽查不少于</w:t>
            </w:r>
            <w:r>
              <w:rPr>
                <w:rFonts w:ascii="Calibri" w:hAnsi="Calibri" w:hint="eastAsia"/>
              </w:rPr>
              <w:t>4</w:t>
            </w:r>
            <w:r>
              <w:rPr>
                <w:rFonts w:ascii="Calibri" w:hAnsi="Calibri" w:hint="eastAsia"/>
              </w:rPr>
              <w:t>处，不足</w:t>
            </w:r>
            <w:r>
              <w:rPr>
                <w:rFonts w:ascii="Calibri" w:hAnsi="Calibri" w:hint="eastAsia"/>
              </w:rPr>
              <w:t>4</w:t>
            </w:r>
            <w:r>
              <w:rPr>
                <w:rFonts w:ascii="Calibri" w:hAnsi="Calibri" w:hint="eastAsia"/>
              </w:rPr>
              <w:t>处时全部抽查。</w:t>
            </w:r>
          </w:p>
        </w:tc>
        <w:tc>
          <w:tcPr>
            <w:tcW w:w="525" w:type="dxa"/>
            <w:vAlign w:val="center"/>
          </w:tcPr>
          <w:p w:rsidR="0059037C" w:rsidRDefault="00427696">
            <w:pPr>
              <w:jc w:val="center"/>
              <w:rPr>
                <w:rFonts w:ascii="Calibri" w:hAnsi="Calibri"/>
                <w:b/>
                <w:bCs/>
              </w:rPr>
            </w:pPr>
            <w:r>
              <w:rPr>
                <w:rFonts w:ascii="Calibri" w:hAnsi="Calibri" w:hint="eastAsia"/>
                <w:b/>
                <w:bCs/>
              </w:rPr>
              <w:t>4</w:t>
            </w:r>
          </w:p>
        </w:tc>
        <w:tc>
          <w:tcPr>
            <w:tcW w:w="615" w:type="dxa"/>
          </w:tcPr>
          <w:p w:rsidR="0059037C" w:rsidRDefault="00427696">
            <w:pPr>
              <w:jc w:val="left"/>
              <w:rPr>
                <w:rFonts w:ascii="Calibri" w:hAnsi="Calibri"/>
                <w:b/>
                <w:bCs/>
              </w:rPr>
            </w:pPr>
            <w:r>
              <w:rPr>
                <w:rFonts w:ascii="Calibri" w:hAnsi="Calibri"/>
                <w:b/>
                <w:bCs/>
              </w:rPr>
              <w:t xml:space="preserve">　</w:t>
            </w:r>
          </w:p>
        </w:tc>
        <w:tc>
          <w:tcPr>
            <w:tcW w:w="570" w:type="dxa"/>
            <w:gridSpan w:val="2"/>
            <w:noWrap/>
          </w:tcPr>
          <w:p w:rsidR="0059037C" w:rsidRDefault="00427696">
            <w:pPr>
              <w:jc w:val="left"/>
              <w:rPr>
                <w:rFonts w:ascii="Calibri" w:hAnsi="Calibri"/>
              </w:rPr>
            </w:pPr>
            <w:r>
              <w:rPr>
                <w:rFonts w:ascii="Calibri" w:hAnsi="Calibri" w:hint="eastAsia"/>
              </w:rPr>
              <w:t xml:space="preserve">　</w:t>
            </w:r>
          </w:p>
        </w:tc>
      </w:tr>
      <w:tr w:rsidR="0059037C">
        <w:trPr>
          <w:cantSplit/>
          <w:trHeight w:val="300"/>
        </w:trPr>
        <w:tc>
          <w:tcPr>
            <w:tcW w:w="618" w:type="dxa"/>
            <w:vMerge w:val="restart"/>
            <w:vAlign w:val="center"/>
          </w:tcPr>
          <w:p w:rsidR="0059037C" w:rsidRDefault="00427696">
            <w:pPr>
              <w:jc w:val="center"/>
              <w:rPr>
                <w:rFonts w:ascii="Calibri" w:hAnsi="Calibri"/>
              </w:rPr>
            </w:pPr>
            <w:r>
              <w:rPr>
                <w:rFonts w:ascii="Calibri" w:hAnsi="Calibri" w:hint="eastAsia"/>
              </w:rPr>
              <w:t>11</w:t>
            </w:r>
          </w:p>
        </w:tc>
        <w:tc>
          <w:tcPr>
            <w:tcW w:w="812" w:type="dxa"/>
            <w:vMerge w:val="restart"/>
            <w:vAlign w:val="center"/>
          </w:tcPr>
          <w:p w:rsidR="0059037C" w:rsidRDefault="00427696">
            <w:pPr>
              <w:jc w:val="center"/>
              <w:rPr>
                <w:rFonts w:ascii="Calibri" w:hAnsi="Calibri"/>
              </w:rPr>
            </w:pPr>
            <w:r>
              <w:rPr>
                <w:rFonts w:ascii="Calibri" w:hAnsi="Calibri" w:hint="eastAsia"/>
              </w:rPr>
              <w:t>涂饰工程</w:t>
            </w: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S8.11.0.001</w:t>
            </w:r>
          </w:p>
        </w:tc>
        <w:tc>
          <w:tcPr>
            <w:tcW w:w="2980" w:type="dxa"/>
            <w:vAlign w:val="center"/>
          </w:tcPr>
          <w:p w:rsidR="0059037C" w:rsidRDefault="00427696">
            <w:pPr>
              <w:rPr>
                <w:rFonts w:ascii="Calibri" w:hAnsi="Calibri"/>
              </w:rPr>
            </w:pPr>
            <w:r>
              <w:rPr>
                <w:rFonts w:ascii="Calibri" w:hAnsi="Calibri" w:hint="eastAsia"/>
              </w:rPr>
              <w:t>涂料品种、型号和性能不符合设计要求，扣</w:t>
            </w:r>
            <w:r>
              <w:rPr>
                <w:rFonts w:ascii="Calibri" w:hAnsi="Calibri" w:hint="eastAsia"/>
              </w:rPr>
              <w:t>2</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查阅设计文件，检查工程实体质量。</w:t>
            </w:r>
          </w:p>
        </w:tc>
        <w:tc>
          <w:tcPr>
            <w:tcW w:w="5160" w:type="dxa"/>
            <w:vAlign w:val="center"/>
          </w:tcPr>
          <w:p w:rsidR="0059037C" w:rsidRDefault="00427696">
            <w:pPr>
              <w:rPr>
                <w:rFonts w:ascii="Calibri" w:hAnsi="Calibri"/>
              </w:rPr>
            </w:pPr>
            <w:r>
              <w:rPr>
                <w:rFonts w:ascii="Calibri" w:hAnsi="Calibri" w:hint="eastAsia"/>
              </w:rPr>
              <w:t>涂料品种、型号和性能不符合设计要求的，予以扣分。</w:t>
            </w:r>
          </w:p>
        </w:tc>
        <w:tc>
          <w:tcPr>
            <w:tcW w:w="525" w:type="dxa"/>
            <w:vAlign w:val="center"/>
          </w:tcPr>
          <w:p w:rsidR="0059037C" w:rsidRDefault="00427696">
            <w:pPr>
              <w:jc w:val="center"/>
              <w:rPr>
                <w:rFonts w:ascii="Calibri" w:hAnsi="Calibri"/>
                <w:b/>
                <w:bCs/>
              </w:rPr>
            </w:pPr>
            <w:r>
              <w:rPr>
                <w:rFonts w:ascii="Calibri" w:hAnsi="Calibri" w:hint="eastAsia"/>
                <w:b/>
                <w:bCs/>
              </w:rPr>
              <w:t>2</w:t>
            </w:r>
          </w:p>
        </w:tc>
        <w:tc>
          <w:tcPr>
            <w:tcW w:w="615" w:type="dxa"/>
          </w:tcPr>
          <w:p w:rsidR="0059037C" w:rsidRDefault="00427696">
            <w:pPr>
              <w:jc w:val="left"/>
              <w:rPr>
                <w:rFonts w:ascii="Calibri" w:hAnsi="Calibri"/>
                <w:b/>
                <w:bCs/>
              </w:rPr>
            </w:pPr>
            <w:r>
              <w:rPr>
                <w:rFonts w:ascii="Calibri" w:hAnsi="Calibri"/>
                <w:b/>
                <w:bCs/>
              </w:rPr>
              <w:t xml:space="preserve">　</w:t>
            </w:r>
          </w:p>
        </w:tc>
        <w:tc>
          <w:tcPr>
            <w:tcW w:w="570" w:type="dxa"/>
            <w:gridSpan w:val="2"/>
          </w:tcPr>
          <w:p w:rsidR="0059037C" w:rsidRDefault="00427696">
            <w:pPr>
              <w:jc w:val="left"/>
              <w:rPr>
                <w:rFonts w:ascii="Calibri" w:hAnsi="Calibri"/>
                <w:b/>
                <w:bCs/>
              </w:rPr>
            </w:pPr>
            <w:r>
              <w:rPr>
                <w:rFonts w:ascii="Calibri" w:hAnsi="Calibri"/>
                <w:b/>
                <w:bCs/>
              </w:rPr>
              <w:t xml:space="preserve">　</w:t>
            </w:r>
          </w:p>
        </w:tc>
      </w:tr>
      <w:tr w:rsidR="0059037C">
        <w:trPr>
          <w:cantSplit/>
          <w:trHeight w:val="300"/>
        </w:trPr>
        <w:tc>
          <w:tcPr>
            <w:tcW w:w="618" w:type="dxa"/>
            <w:vMerge/>
            <w:vAlign w:val="center"/>
          </w:tcPr>
          <w:p w:rsidR="0059037C" w:rsidRDefault="0059037C">
            <w:pPr>
              <w:jc w:val="center"/>
              <w:rPr>
                <w:rFonts w:ascii="Calibri" w:hAnsi="Calibri"/>
              </w:rPr>
            </w:pPr>
          </w:p>
        </w:tc>
        <w:tc>
          <w:tcPr>
            <w:tcW w:w="812" w:type="dxa"/>
            <w:vMerge/>
            <w:vAlign w:val="center"/>
          </w:tcPr>
          <w:p w:rsidR="0059037C" w:rsidRDefault="0059037C">
            <w:pPr>
              <w:jc w:val="center"/>
              <w:rPr>
                <w:rFonts w:ascii="Calibri" w:hAnsi="Calibri"/>
              </w:rPr>
            </w:pP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S8.11.0.002</w:t>
            </w:r>
          </w:p>
        </w:tc>
        <w:tc>
          <w:tcPr>
            <w:tcW w:w="2980" w:type="dxa"/>
            <w:vAlign w:val="center"/>
          </w:tcPr>
          <w:p w:rsidR="0059037C" w:rsidRDefault="00427696">
            <w:pPr>
              <w:rPr>
                <w:rFonts w:ascii="Calibri" w:hAnsi="Calibri"/>
              </w:rPr>
            </w:pPr>
            <w:r>
              <w:rPr>
                <w:rFonts w:ascii="Calibri" w:hAnsi="Calibri" w:hint="eastAsia"/>
              </w:rPr>
              <w:t>涂刷不均匀、粘结不牢固、漏刷、透底、起皮</w:t>
            </w:r>
            <w:proofErr w:type="gramStart"/>
            <w:r>
              <w:rPr>
                <w:rFonts w:ascii="Calibri" w:hAnsi="Calibri" w:hint="eastAsia"/>
              </w:rPr>
              <w:t>和掉粉的</w:t>
            </w:r>
            <w:proofErr w:type="gramEnd"/>
            <w:r>
              <w:rPr>
                <w:rFonts w:ascii="Calibri" w:hAnsi="Calibri" w:hint="eastAsia"/>
              </w:rPr>
              <w:t>，每处扣</w:t>
            </w:r>
            <w:r>
              <w:rPr>
                <w:rFonts w:ascii="Calibri" w:hAnsi="Calibri" w:hint="eastAsia"/>
              </w:rPr>
              <w:t>1</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查阅设计文件，检查工程实体质量。</w:t>
            </w:r>
          </w:p>
        </w:tc>
        <w:tc>
          <w:tcPr>
            <w:tcW w:w="5160" w:type="dxa"/>
            <w:vAlign w:val="center"/>
          </w:tcPr>
          <w:p w:rsidR="0059037C" w:rsidRDefault="00427696">
            <w:pPr>
              <w:rPr>
                <w:rFonts w:ascii="Calibri" w:hAnsi="Calibri"/>
              </w:rPr>
            </w:pPr>
            <w:r>
              <w:rPr>
                <w:rFonts w:ascii="Calibri" w:hAnsi="Calibri" w:hint="eastAsia"/>
              </w:rPr>
              <w:t>抽查不少于</w:t>
            </w:r>
            <w:r>
              <w:rPr>
                <w:rFonts w:ascii="Calibri" w:hAnsi="Calibri" w:hint="eastAsia"/>
              </w:rPr>
              <w:t>3</w:t>
            </w:r>
            <w:r>
              <w:rPr>
                <w:rFonts w:ascii="Calibri" w:hAnsi="Calibri" w:hint="eastAsia"/>
              </w:rPr>
              <w:t>处，不足</w:t>
            </w:r>
            <w:r>
              <w:rPr>
                <w:rFonts w:ascii="Calibri" w:hAnsi="Calibri" w:hint="eastAsia"/>
              </w:rPr>
              <w:t>3</w:t>
            </w:r>
            <w:r>
              <w:rPr>
                <w:rFonts w:ascii="Calibri" w:hAnsi="Calibri" w:hint="eastAsia"/>
              </w:rPr>
              <w:t>处时全部抽查。</w:t>
            </w:r>
          </w:p>
        </w:tc>
        <w:tc>
          <w:tcPr>
            <w:tcW w:w="525" w:type="dxa"/>
            <w:vAlign w:val="center"/>
          </w:tcPr>
          <w:p w:rsidR="0059037C" w:rsidRDefault="00427696">
            <w:pPr>
              <w:jc w:val="center"/>
              <w:rPr>
                <w:rFonts w:ascii="Calibri" w:hAnsi="Calibri"/>
                <w:b/>
                <w:bCs/>
              </w:rPr>
            </w:pPr>
            <w:r>
              <w:rPr>
                <w:rFonts w:ascii="Calibri" w:hAnsi="Calibri" w:hint="eastAsia"/>
                <w:b/>
                <w:bCs/>
              </w:rPr>
              <w:t>3</w:t>
            </w:r>
          </w:p>
        </w:tc>
        <w:tc>
          <w:tcPr>
            <w:tcW w:w="615" w:type="dxa"/>
          </w:tcPr>
          <w:p w:rsidR="0059037C" w:rsidRDefault="00427696">
            <w:pPr>
              <w:jc w:val="left"/>
              <w:rPr>
                <w:rFonts w:ascii="Calibri" w:hAnsi="Calibri"/>
                <w:b/>
                <w:bCs/>
              </w:rPr>
            </w:pPr>
            <w:r>
              <w:rPr>
                <w:rFonts w:ascii="Calibri" w:hAnsi="Calibri"/>
                <w:b/>
                <w:bCs/>
              </w:rPr>
              <w:t xml:space="preserve">　</w:t>
            </w:r>
          </w:p>
        </w:tc>
        <w:tc>
          <w:tcPr>
            <w:tcW w:w="570" w:type="dxa"/>
            <w:gridSpan w:val="2"/>
          </w:tcPr>
          <w:p w:rsidR="0059037C" w:rsidRDefault="00427696">
            <w:pPr>
              <w:jc w:val="left"/>
              <w:rPr>
                <w:rFonts w:ascii="Calibri" w:hAnsi="Calibri"/>
                <w:b/>
                <w:bCs/>
              </w:rPr>
            </w:pPr>
            <w:r>
              <w:rPr>
                <w:rFonts w:ascii="Calibri" w:hAnsi="Calibri"/>
                <w:b/>
                <w:bCs/>
              </w:rPr>
              <w:t xml:space="preserve">　</w:t>
            </w:r>
          </w:p>
        </w:tc>
      </w:tr>
      <w:tr w:rsidR="0059037C">
        <w:trPr>
          <w:cantSplit/>
          <w:trHeight w:val="285"/>
        </w:trPr>
        <w:tc>
          <w:tcPr>
            <w:tcW w:w="618" w:type="dxa"/>
            <w:vMerge w:val="restart"/>
            <w:vAlign w:val="center"/>
          </w:tcPr>
          <w:p w:rsidR="0059037C" w:rsidRDefault="00427696">
            <w:pPr>
              <w:jc w:val="center"/>
              <w:rPr>
                <w:rFonts w:ascii="Calibri" w:hAnsi="Calibri"/>
              </w:rPr>
            </w:pPr>
            <w:r>
              <w:rPr>
                <w:rFonts w:ascii="Calibri" w:hAnsi="Calibri" w:hint="eastAsia"/>
              </w:rPr>
              <w:t>12</w:t>
            </w:r>
          </w:p>
        </w:tc>
        <w:tc>
          <w:tcPr>
            <w:tcW w:w="812" w:type="dxa"/>
            <w:vMerge w:val="restart"/>
            <w:vAlign w:val="center"/>
          </w:tcPr>
          <w:p w:rsidR="0059037C" w:rsidRDefault="00427696">
            <w:pPr>
              <w:jc w:val="center"/>
              <w:rPr>
                <w:rFonts w:ascii="Calibri" w:hAnsi="Calibri"/>
              </w:rPr>
            </w:pPr>
            <w:r>
              <w:rPr>
                <w:rFonts w:ascii="Calibri" w:hAnsi="Calibri" w:hint="eastAsia"/>
              </w:rPr>
              <w:t>天花吊顶、饰面板装饰工程</w:t>
            </w: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S8.12.0.001</w:t>
            </w:r>
          </w:p>
        </w:tc>
        <w:tc>
          <w:tcPr>
            <w:tcW w:w="2980" w:type="dxa"/>
            <w:vAlign w:val="center"/>
          </w:tcPr>
          <w:p w:rsidR="0059037C" w:rsidRDefault="00427696">
            <w:pPr>
              <w:rPr>
                <w:rFonts w:ascii="Calibri" w:hAnsi="Calibri"/>
              </w:rPr>
            </w:pPr>
            <w:r>
              <w:rPr>
                <w:rFonts w:ascii="Calibri" w:hAnsi="Calibri" w:hint="eastAsia"/>
              </w:rPr>
              <w:t>龙骨、吊杆、钢杆件无防腐、防锈处理的，每处扣</w:t>
            </w:r>
            <w:r>
              <w:rPr>
                <w:rFonts w:ascii="Calibri" w:hAnsi="Calibri" w:hint="eastAsia"/>
              </w:rPr>
              <w:t>1</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查阅设计文件，检查工程实体质量。</w:t>
            </w:r>
          </w:p>
        </w:tc>
        <w:tc>
          <w:tcPr>
            <w:tcW w:w="5160" w:type="dxa"/>
            <w:vAlign w:val="center"/>
          </w:tcPr>
          <w:p w:rsidR="0059037C" w:rsidRDefault="00427696">
            <w:pPr>
              <w:rPr>
                <w:rFonts w:ascii="Calibri" w:hAnsi="Calibri"/>
              </w:rPr>
            </w:pPr>
            <w:r>
              <w:rPr>
                <w:rFonts w:ascii="Calibri" w:hAnsi="Calibri" w:hint="eastAsia"/>
              </w:rPr>
              <w:t>抽查不少于</w:t>
            </w:r>
            <w:r>
              <w:rPr>
                <w:rFonts w:ascii="Calibri" w:hAnsi="Calibri" w:hint="eastAsia"/>
              </w:rPr>
              <w:t>3</w:t>
            </w:r>
            <w:r>
              <w:rPr>
                <w:rFonts w:ascii="Calibri" w:hAnsi="Calibri" w:hint="eastAsia"/>
              </w:rPr>
              <w:t>处，不足</w:t>
            </w:r>
            <w:r>
              <w:rPr>
                <w:rFonts w:ascii="Calibri" w:hAnsi="Calibri" w:hint="eastAsia"/>
              </w:rPr>
              <w:t>3</w:t>
            </w:r>
            <w:r>
              <w:rPr>
                <w:rFonts w:ascii="Calibri" w:hAnsi="Calibri" w:hint="eastAsia"/>
              </w:rPr>
              <w:t>处时全部抽查。</w:t>
            </w:r>
          </w:p>
        </w:tc>
        <w:tc>
          <w:tcPr>
            <w:tcW w:w="525" w:type="dxa"/>
            <w:vAlign w:val="center"/>
          </w:tcPr>
          <w:p w:rsidR="0059037C" w:rsidRDefault="00427696">
            <w:pPr>
              <w:jc w:val="center"/>
              <w:rPr>
                <w:rFonts w:ascii="Calibri" w:hAnsi="Calibri"/>
                <w:b/>
                <w:bCs/>
              </w:rPr>
            </w:pPr>
            <w:r>
              <w:rPr>
                <w:rFonts w:ascii="Calibri" w:hAnsi="Calibri" w:hint="eastAsia"/>
                <w:b/>
                <w:bCs/>
              </w:rPr>
              <w:t>3</w:t>
            </w:r>
          </w:p>
        </w:tc>
        <w:tc>
          <w:tcPr>
            <w:tcW w:w="615" w:type="dxa"/>
            <w:noWrap/>
          </w:tcPr>
          <w:p w:rsidR="0059037C" w:rsidRDefault="00427696">
            <w:pPr>
              <w:jc w:val="left"/>
              <w:rPr>
                <w:rFonts w:ascii="Calibri" w:hAnsi="Calibri"/>
              </w:rPr>
            </w:pPr>
            <w:r>
              <w:rPr>
                <w:rFonts w:ascii="Calibri" w:hAnsi="Calibri" w:hint="eastAsia"/>
              </w:rPr>
              <w:t xml:space="preserve">　</w:t>
            </w:r>
          </w:p>
        </w:tc>
        <w:tc>
          <w:tcPr>
            <w:tcW w:w="570" w:type="dxa"/>
            <w:gridSpan w:val="2"/>
          </w:tcPr>
          <w:p w:rsidR="0059037C" w:rsidRDefault="00427696">
            <w:pPr>
              <w:jc w:val="left"/>
              <w:rPr>
                <w:rFonts w:ascii="Calibri" w:hAnsi="Calibri"/>
              </w:rPr>
            </w:pPr>
            <w:r>
              <w:rPr>
                <w:rFonts w:ascii="Calibri" w:hAnsi="Calibri" w:hint="eastAsia"/>
              </w:rPr>
              <w:t xml:space="preserve">　</w:t>
            </w:r>
          </w:p>
        </w:tc>
      </w:tr>
      <w:tr w:rsidR="0059037C">
        <w:trPr>
          <w:cantSplit/>
          <w:trHeight w:val="285"/>
        </w:trPr>
        <w:tc>
          <w:tcPr>
            <w:tcW w:w="618" w:type="dxa"/>
            <w:vMerge/>
            <w:vAlign w:val="center"/>
          </w:tcPr>
          <w:p w:rsidR="0059037C" w:rsidRDefault="0059037C">
            <w:pPr>
              <w:jc w:val="center"/>
              <w:rPr>
                <w:rFonts w:ascii="Calibri" w:hAnsi="Calibri"/>
              </w:rPr>
            </w:pPr>
          </w:p>
        </w:tc>
        <w:tc>
          <w:tcPr>
            <w:tcW w:w="812" w:type="dxa"/>
            <w:vMerge/>
            <w:vAlign w:val="center"/>
          </w:tcPr>
          <w:p w:rsidR="0059037C" w:rsidRDefault="0059037C">
            <w:pPr>
              <w:jc w:val="center"/>
              <w:rPr>
                <w:rFonts w:ascii="Calibri" w:hAnsi="Calibri"/>
              </w:rPr>
            </w:pP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S8.12.0.002</w:t>
            </w:r>
          </w:p>
        </w:tc>
        <w:tc>
          <w:tcPr>
            <w:tcW w:w="2980" w:type="dxa"/>
            <w:vAlign w:val="center"/>
          </w:tcPr>
          <w:p w:rsidR="0059037C" w:rsidRDefault="00427696">
            <w:pPr>
              <w:rPr>
                <w:rFonts w:ascii="Calibri" w:hAnsi="Calibri"/>
              </w:rPr>
            </w:pPr>
            <w:r>
              <w:rPr>
                <w:rFonts w:ascii="Calibri" w:hAnsi="Calibri" w:hint="eastAsia"/>
              </w:rPr>
              <w:t>预埋件、吊杆与结构连接不符合要求的，每处扣</w:t>
            </w:r>
            <w:r>
              <w:rPr>
                <w:rFonts w:ascii="Calibri" w:hAnsi="Calibri" w:hint="eastAsia"/>
              </w:rPr>
              <w:t>2</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查阅设计文件，检查工程实体质量。</w:t>
            </w:r>
          </w:p>
        </w:tc>
        <w:tc>
          <w:tcPr>
            <w:tcW w:w="5160" w:type="dxa"/>
            <w:vAlign w:val="center"/>
          </w:tcPr>
          <w:p w:rsidR="0059037C" w:rsidRDefault="00427696">
            <w:pPr>
              <w:rPr>
                <w:rFonts w:ascii="Calibri" w:hAnsi="Calibri"/>
              </w:rPr>
            </w:pPr>
            <w:r>
              <w:rPr>
                <w:rFonts w:ascii="Calibri" w:hAnsi="Calibri" w:hint="eastAsia"/>
              </w:rPr>
              <w:t>抽查不少于</w:t>
            </w:r>
            <w:r>
              <w:rPr>
                <w:rFonts w:ascii="Calibri" w:hAnsi="Calibri" w:hint="eastAsia"/>
              </w:rPr>
              <w:t>3</w:t>
            </w:r>
            <w:r>
              <w:rPr>
                <w:rFonts w:ascii="Calibri" w:hAnsi="Calibri" w:hint="eastAsia"/>
              </w:rPr>
              <w:t>处，不足</w:t>
            </w:r>
            <w:r>
              <w:rPr>
                <w:rFonts w:ascii="Calibri" w:hAnsi="Calibri" w:hint="eastAsia"/>
              </w:rPr>
              <w:t>3</w:t>
            </w:r>
            <w:r>
              <w:rPr>
                <w:rFonts w:ascii="Calibri" w:hAnsi="Calibri" w:hint="eastAsia"/>
              </w:rPr>
              <w:t>处时全部抽查。</w:t>
            </w:r>
          </w:p>
        </w:tc>
        <w:tc>
          <w:tcPr>
            <w:tcW w:w="525" w:type="dxa"/>
            <w:vAlign w:val="center"/>
          </w:tcPr>
          <w:p w:rsidR="0059037C" w:rsidRDefault="00427696">
            <w:pPr>
              <w:jc w:val="center"/>
              <w:rPr>
                <w:rFonts w:ascii="Calibri" w:hAnsi="Calibri"/>
                <w:b/>
                <w:bCs/>
              </w:rPr>
            </w:pPr>
            <w:r>
              <w:rPr>
                <w:rFonts w:ascii="Calibri" w:hAnsi="Calibri"/>
                <w:b/>
                <w:bCs/>
              </w:rPr>
              <w:t>6</w:t>
            </w:r>
          </w:p>
        </w:tc>
        <w:tc>
          <w:tcPr>
            <w:tcW w:w="615" w:type="dxa"/>
            <w:noWrap/>
          </w:tcPr>
          <w:p w:rsidR="0059037C" w:rsidRDefault="00427696">
            <w:pPr>
              <w:jc w:val="left"/>
              <w:rPr>
                <w:rFonts w:ascii="Calibri" w:hAnsi="Calibri"/>
              </w:rPr>
            </w:pPr>
            <w:r>
              <w:rPr>
                <w:rFonts w:ascii="Calibri" w:hAnsi="Calibri" w:hint="eastAsia"/>
              </w:rPr>
              <w:t xml:space="preserve">　</w:t>
            </w:r>
          </w:p>
        </w:tc>
        <w:tc>
          <w:tcPr>
            <w:tcW w:w="570" w:type="dxa"/>
            <w:gridSpan w:val="2"/>
          </w:tcPr>
          <w:p w:rsidR="0059037C" w:rsidRDefault="00427696">
            <w:pPr>
              <w:jc w:val="left"/>
              <w:rPr>
                <w:rFonts w:ascii="Calibri" w:hAnsi="Calibri"/>
              </w:rPr>
            </w:pPr>
            <w:r>
              <w:rPr>
                <w:rFonts w:ascii="Calibri" w:hAnsi="Calibri" w:hint="eastAsia"/>
              </w:rPr>
              <w:t xml:space="preserve">　</w:t>
            </w:r>
          </w:p>
        </w:tc>
      </w:tr>
      <w:tr w:rsidR="0059037C">
        <w:trPr>
          <w:cantSplit/>
          <w:trHeight w:val="285"/>
        </w:trPr>
        <w:tc>
          <w:tcPr>
            <w:tcW w:w="618" w:type="dxa"/>
            <w:vMerge/>
            <w:vAlign w:val="center"/>
          </w:tcPr>
          <w:p w:rsidR="0059037C" w:rsidRDefault="0059037C">
            <w:pPr>
              <w:jc w:val="center"/>
              <w:rPr>
                <w:rFonts w:ascii="Calibri" w:hAnsi="Calibri"/>
              </w:rPr>
            </w:pPr>
          </w:p>
        </w:tc>
        <w:tc>
          <w:tcPr>
            <w:tcW w:w="812" w:type="dxa"/>
            <w:vMerge/>
            <w:vAlign w:val="center"/>
          </w:tcPr>
          <w:p w:rsidR="0059037C" w:rsidRDefault="0059037C">
            <w:pPr>
              <w:jc w:val="center"/>
              <w:rPr>
                <w:rFonts w:ascii="Calibri" w:hAnsi="Calibri"/>
              </w:rPr>
            </w:pP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S8.12.0.005</w:t>
            </w:r>
          </w:p>
        </w:tc>
        <w:tc>
          <w:tcPr>
            <w:tcW w:w="2980" w:type="dxa"/>
            <w:vAlign w:val="center"/>
          </w:tcPr>
          <w:p w:rsidR="0059037C" w:rsidRDefault="00427696">
            <w:pPr>
              <w:rPr>
                <w:rFonts w:ascii="Calibri" w:hAnsi="Calibri"/>
              </w:rPr>
            </w:pPr>
            <w:r>
              <w:rPr>
                <w:rFonts w:ascii="Calibri" w:hAnsi="Calibri" w:hint="eastAsia"/>
              </w:rPr>
              <w:t>吊顶标高、尺寸、起拱和造型不符合设计和规范要求的，每处扣</w:t>
            </w:r>
            <w:r>
              <w:rPr>
                <w:rFonts w:ascii="Calibri" w:hAnsi="Calibri" w:hint="eastAsia"/>
              </w:rPr>
              <w:t>2</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查阅设计文件，检查工程实体质量。</w:t>
            </w:r>
          </w:p>
        </w:tc>
        <w:tc>
          <w:tcPr>
            <w:tcW w:w="5160" w:type="dxa"/>
            <w:vAlign w:val="center"/>
          </w:tcPr>
          <w:p w:rsidR="0059037C" w:rsidRDefault="00427696">
            <w:pPr>
              <w:rPr>
                <w:rFonts w:ascii="Calibri" w:hAnsi="Calibri"/>
              </w:rPr>
            </w:pPr>
            <w:r>
              <w:rPr>
                <w:rFonts w:ascii="Calibri" w:hAnsi="Calibri" w:hint="eastAsia"/>
              </w:rPr>
              <w:t>抽查不少于</w:t>
            </w:r>
            <w:r>
              <w:rPr>
                <w:rFonts w:ascii="Calibri" w:hAnsi="Calibri" w:hint="eastAsia"/>
              </w:rPr>
              <w:t>3</w:t>
            </w:r>
            <w:r>
              <w:rPr>
                <w:rFonts w:ascii="Calibri" w:hAnsi="Calibri" w:hint="eastAsia"/>
              </w:rPr>
              <w:t>处，不足</w:t>
            </w:r>
            <w:r>
              <w:rPr>
                <w:rFonts w:ascii="Calibri" w:hAnsi="Calibri" w:hint="eastAsia"/>
              </w:rPr>
              <w:t>3</w:t>
            </w:r>
            <w:r>
              <w:rPr>
                <w:rFonts w:ascii="Calibri" w:hAnsi="Calibri" w:hint="eastAsia"/>
              </w:rPr>
              <w:t>处时全部抽查。</w:t>
            </w:r>
          </w:p>
        </w:tc>
        <w:tc>
          <w:tcPr>
            <w:tcW w:w="525" w:type="dxa"/>
            <w:vAlign w:val="center"/>
          </w:tcPr>
          <w:p w:rsidR="0059037C" w:rsidRDefault="00427696">
            <w:pPr>
              <w:jc w:val="center"/>
              <w:rPr>
                <w:rFonts w:ascii="Calibri" w:hAnsi="Calibri"/>
                <w:b/>
                <w:bCs/>
              </w:rPr>
            </w:pPr>
            <w:r>
              <w:rPr>
                <w:rFonts w:ascii="Calibri" w:hAnsi="Calibri"/>
                <w:b/>
                <w:bCs/>
              </w:rPr>
              <w:t>6</w:t>
            </w:r>
          </w:p>
        </w:tc>
        <w:tc>
          <w:tcPr>
            <w:tcW w:w="615" w:type="dxa"/>
            <w:noWrap/>
          </w:tcPr>
          <w:p w:rsidR="0059037C" w:rsidRDefault="00427696">
            <w:pPr>
              <w:jc w:val="left"/>
              <w:rPr>
                <w:rFonts w:ascii="Calibri" w:hAnsi="Calibri"/>
              </w:rPr>
            </w:pPr>
            <w:r>
              <w:rPr>
                <w:rFonts w:ascii="Calibri" w:hAnsi="Calibri" w:hint="eastAsia"/>
              </w:rPr>
              <w:t xml:space="preserve">　</w:t>
            </w:r>
          </w:p>
        </w:tc>
        <w:tc>
          <w:tcPr>
            <w:tcW w:w="570" w:type="dxa"/>
            <w:gridSpan w:val="2"/>
          </w:tcPr>
          <w:p w:rsidR="0059037C" w:rsidRDefault="00427696">
            <w:pPr>
              <w:jc w:val="left"/>
              <w:rPr>
                <w:rFonts w:ascii="Calibri" w:hAnsi="Calibri"/>
              </w:rPr>
            </w:pPr>
            <w:r>
              <w:rPr>
                <w:rFonts w:ascii="Calibri" w:hAnsi="Calibri" w:hint="eastAsia"/>
              </w:rPr>
              <w:t xml:space="preserve">　</w:t>
            </w:r>
          </w:p>
        </w:tc>
      </w:tr>
      <w:tr w:rsidR="0059037C">
        <w:trPr>
          <w:cantSplit/>
          <w:trHeight w:val="285"/>
        </w:trPr>
        <w:tc>
          <w:tcPr>
            <w:tcW w:w="618" w:type="dxa"/>
            <w:vMerge/>
            <w:vAlign w:val="center"/>
          </w:tcPr>
          <w:p w:rsidR="0059037C" w:rsidRDefault="0059037C">
            <w:pPr>
              <w:jc w:val="center"/>
              <w:rPr>
                <w:rFonts w:ascii="Calibri" w:hAnsi="Calibri"/>
              </w:rPr>
            </w:pPr>
          </w:p>
        </w:tc>
        <w:tc>
          <w:tcPr>
            <w:tcW w:w="812" w:type="dxa"/>
            <w:vMerge/>
            <w:vAlign w:val="center"/>
          </w:tcPr>
          <w:p w:rsidR="0059037C" w:rsidRDefault="0059037C">
            <w:pPr>
              <w:jc w:val="center"/>
              <w:rPr>
                <w:rFonts w:ascii="Calibri" w:hAnsi="Calibri"/>
              </w:rPr>
            </w:pP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S8.12.0.006</w:t>
            </w:r>
          </w:p>
        </w:tc>
        <w:tc>
          <w:tcPr>
            <w:tcW w:w="2980" w:type="dxa"/>
            <w:vAlign w:val="center"/>
          </w:tcPr>
          <w:p w:rsidR="0059037C" w:rsidRDefault="00427696">
            <w:pPr>
              <w:rPr>
                <w:rFonts w:ascii="Calibri" w:hAnsi="Calibri"/>
              </w:rPr>
            </w:pPr>
            <w:r>
              <w:rPr>
                <w:rFonts w:ascii="Calibri" w:hAnsi="Calibri" w:hint="eastAsia"/>
              </w:rPr>
              <w:t>饰面材料的材质、品种、规格、图案和颜色不符合要求的，每处扣</w:t>
            </w:r>
            <w:r>
              <w:rPr>
                <w:rFonts w:ascii="Calibri" w:hAnsi="Calibri" w:hint="eastAsia"/>
              </w:rPr>
              <w:t>2</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查阅设计文件，检查工程实体质量。</w:t>
            </w:r>
          </w:p>
        </w:tc>
        <w:tc>
          <w:tcPr>
            <w:tcW w:w="5160" w:type="dxa"/>
            <w:vAlign w:val="center"/>
          </w:tcPr>
          <w:p w:rsidR="0059037C" w:rsidRDefault="00427696">
            <w:pPr>
              <w:rPr>
                <w:rFonts w:ascii="Calibri" w:hAnsi="Calibri"/>
              </w:rPr>
            </w:pPr>
            <w:r>
              <w:rPr>
                <w:rFonts w:ascii="Calibri" w:hAnsi="Calibri" w:hint="eastAsia"/>
              </w:rPr>
              <w:t>抽查不少于</w:t>
            </w:r>
            <w:r>
              <w:rPr>
                <w:rFonts w:ascii="Calibri" w:hAnsi="Calibri" w:hint="eastAsia"/>
              </w:rPr>
              <w:t>3</w:t>
            </w:r>
            <w:r>
              <w:rPr>
                <w:rFonts w:ascii="Calibri" w:hAnsi="Calibri" w:hint="eastAsia"/>
              </w:rPr>
              <w:t>处，不足</w:t>
            </w:r>
            <w:r>
              <w:rPr>
                <w:rFonts w:ascii="Calibri" w:hAnsi="Calibri" w:hint="eastAsia"/>
              </w:rPr>
              <w:t>3</w:t>
            </w:r>
            <w:r>
              <w:rPr>
                <w:rFonts w:ascii="Calibri" w:hAnsi="Calibri" w:hint="eastAsia"/>
              </w:rPr>
              <w:t>处时全部抽查。</w:t>
            </w:r>
          </w:p>
        </w:tc>
        <w:tc>
          <w:tcPr>
            <w:tcW w:w="525" w:type="dxa"/>
            <w:vAlign w:val="center"/>
          </w:tcPr>
          <w:p w:rsidR="0059037C" w:rsidRDefault="00427696">
            <w:pPr>
              <w:jc w:val="center"/>
              <w:rPr>
                <w:rFonts w:ascii="Calibri" w:hAnsi="Calibri"/>
                <w:b/>
                <w:bCs/>
              </w:rPr>
            </w:pPr>
            <w:r>
              <w:rPr>
                <w:rFonts w:ascii="Calibri" w:hAnsi="Calibri"/>
                <w:b/>
                <w:bCs/>
              </w:rPr>
              <w:t>6</w:t>
            </w:r>
          </w:p>
        </w:tc>
        <w:tc>
          <w:tcPr>
            <w:tcW w:w="615" w:type="dxa"/>
            <w:noWrap/>
          </w:tcPr>
          <w:p w:rsidR="0059037C" w:rsidRDefault="00427696">
            <w:pPr>
              <w:jc w:val="left"/>
              <w:rPr>
                <w:rFonts w:ascii="Calibri" w:hAnsi="Calibri"/>
              </w:rPr>
            </w:pPr>
            <w:r>
              <w:rPr>
                <w:rFonts w:ascii="Calibri" w:hAnsi="Calibri" w:hint="eastAsia"/>
              </w:rPr>
              <w:t xml:space="preserve">　</w:t>
            </w:r>
          </w:p>
        </w:tc>
        <w:tc>
          <w:tcPr>
            <w:tcW w:w="570" w:type="dxa"/>
            <w:gridSpan w:val="2"/>
          </w:tcPr>
          <w:p w:rsidR="0059037C" w:rsidRDefault="00427696">
            <w:pPr>
              <w:jc w:val="left"/>
              <w:rPr>
                <w:rFonts w:ascii="Calibri" w:hAnsi="Calibri"/>
              </w:rPr>
            </w:pPr>
            <w:r>
              <w:rPr>
                <w:rFonts w:ascii="Calibri" w:hAnsi="Calibri" w:hint="eastAsia"/>
              </w:rPr>
              <w:t xml:space="preserve">　</w:t>
            </w:r>
          </w:p>
        </w:tc>
      </w:tr>
      <w:tr w:rsidR="0059037C">
        <w:trPr>
          <w:cantSplit/>
          <w:trHeight w:val="540"/>
        </w:trPr>
        <w:tc>
          <w:tcPr>
            <w:tcW w:w="618" w:type="dxa"/>
            <w:vMerge w:val="restart"/>
            <w:vAlign w:val="center"/>
          </w:tcPr>
          <w:p w:rsidR="0059037C" w:rsidRDefault="00427696">
            <w:pPr>
              <w:jc w:val="center"/>
              <w:rPr>
                <w:rFonts w:ascii="Calibri" w:hAnsi="Calibri"/>
              </w:rPr>
            </w:pPr>
            <w:r>
              <w:rPr>
                <w:rFonts w:ascii="Calibri" w:hAnsi="Calibri" w:hint="eastAsia"/>
              </w:rPr>
              <w:lastRenderedPageBreak/>
              <w:t>13</w:t>
            </w:r>
          </w:p>
        </w:tc>
        <w:tc>
          <w:tcPr>
            <w:tcW w:w="812" w:type="dxa"/>
            <w:vMerge w:val="restart"/>
            <w:vAlign w:val="center"/>
          </w:tcPr>
          <w:p w:rsidR="0059037C" w:rsidRDefault="00427696">
            <w:pPr>
              <w:jc w:val="center"/>
              <w:rPr>
                <w:rFonts w:ascii="Calibri" w:hAnsi="Calibri"/>
              </w:rPr>
            </w:pPr>
            <w:r>
              <w:rPr>
                <w:rFonts w:ascii="Calibri" w:hAnsi="Calibri" w:hint="eastAsia"/>
              </w:rPr>
              <w:t>门窗、栏杆工程</w:t>
            </w: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S8.13.0.001</w:t>
            </w:r>
          </w:p>
        </w:tc>
        <w:tc>
          <w:tcPr>
            <w:tcW w:w="2980" w:type="dxa"/>
            <w:vAlign w:val="center"/>
          </w:tcPr>
          <w:p w:rsidR="0059037C" w:rsidRDefault="00427696">
            <w:pPr>
              <w:rPr>
                <w:rFonts w:ascii="Calibri" w:hAnsi="Calibri"/>
              </w:rPr>
            </w:pPr>
            <w:r>
              <w:rPr>
                <w:rFonts w:ascii="Calibri" w:hAnsi="Calibri" w:hint="eastAsia"/>
              </w:rPr>
              <w:t>金属门、</w:t>
            </w:r>
            <w:proofErr w:type="gramStart"/>
            <w:r>
              <w:rPr>
                <w:rFonts w:ascii="Calibri" w:hAnsi="Calibri" w:hint="eastAsia"/>
              </w:rPr>
              <w:t>窗主要</w:t>
            </w:r>
            <w:proofErr w:type="gramEnd"/>
            <w:r>
              <w:rPr>
                <w:rFonts w:ascii="Calibri" w:hAnsi="Calibri" w:hint="eastAsia"/>
              </w:rPr>
              <w:t>受力部位型材厚度不符合设计和标准规定的，每</w:t>
            </w:r>
            <w:proofErr w:type="gramStart"/>
            <w:r>
              <w:rPr>
                <w:rFonts w:ascii="Calibri" w:hAnsi="Calibri" w:hint="eastAsia"/>
              </w:rPr>
              <w:t>樘</w:t>
            </w:r>
            <w:proofErr w:type="gramEnd"/>
            <w:r>
              <w:rPr>
                <w:rFonts w:ascii="Calibri" w:hAnsi="Calibri" w:hint="eastAsia"/>
              </w:rPr>
              <w:t>扣</w:t>
            </w:r>
            <w:r>
              <w:rPr>
                <w:rFonts w:ascii="Calibri" w:hAnsi="Calibri" w:hint="eastAsia"/>
              </w:rPr>
              <w:t>3</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查阅设计文件、检查门窗主型材的质量证明文件、合格证；实测门窗主型材壁厚。</w:t>
            </w:r>
          </w:p>
        </w:tc>
        <w:tc>
          <w:tcPr>
            <w:tcW w:w="5160" w:type="dxa"/>
            <w:vAlign w:val="center"/>
          </w:tcPr>
          <w:p w:rsidR="0059037C" w:rsidRDefault="00427696">
            <w:pPr>
              <w:rPr>
                <w:rFonts w:ascii="Calibri" w:hAnsi="Calibri"/>
              </w:rPr>
            </w:pPr>
            <w:r>
              <w:rPr>
                <w:rFonts w:ascii="Calibri" w:hAnsi="Calibri" w:hint="eastAsia"/>
              </w:rPr>
              <w:t>抽查不少于</w:t>
            </w:r>
            <w:r>
              <w:rPr>
                <w:rFonts w:ascii="Calibri" w:hAnsi="Calibri" w:hint="eastAsia"/>
              </w:rPr>
              <w:t>3</w:t>
            </w:r>
            <w:proofErr w:type="gramStart"/>
            <w:r>
              <w:rPr>
                <w:rFonts w:ascii="Calibri" w:hAnsi="Calibri" w:hint="eastAsia"/>
              </w:rPr>
              <w:t>樘</w:t>
            </w:r>
            <w:proofErr w:type="gramEnd"/>
            <w:r>
              <w:rPr>
                <w:rFonts w:ascii="Calibri" w:hAnsi="Calibri" w:hint="eastAsia"/>
              </w:rPr>
              <w:t>，抽查样品必须包括门和</w:t>
            </w:r>
            <w:proofErr w:type="gramStart"/>
            <w:r>
              <w:rPr>
                <w:rFonts w:ascii="Calibri" w:hAnsi="Calibri" w:hint="eastAsia"/>
              </w:rPr>
              <w:t>窗。</w:t>
            </w:r>
            <w:proofErr w:type="gramEnd"/>
          </w:p>
        </w:tc>
        <w:tc>
          <w:tcPr>
            <w:tcW w:w="525" w:type="dxa"/>
            <w:vAlign w:val="center"/>
          </w:tcPr>
          <w:p w:rsidR="0059037C" w:rsidRDefault="00427696">
            <w:pPr>
              <w:jc w:val="center"/>
              <w:rPr>
                <w:rFonts w:ascii="Calibri" w:hAnsi="Calibri"/>
                <w:b/>
                <w:bCs/>
              </w:rPr>
            </w:pPr>
            <w:r>
              <w:rPr>
                <w:rFonts w:ascii="Calibri" w:hAnsi="Calibri"/>
                <w:b/>
                <w:bCs/>
              </w:rPr>
              <w:t>9</w:t>
            </w:r>
          </w:p>
        </w:tc>
        <w:tc>
          <w:tcPr>
            <w:tcW w:w="615" w:type="dxa"/>
          </w:tcPr>
          <w:p w:rsidR="0059037C" w:rsidRDefault="00427696">
            <w:pPr>
              <w:jc w:val="left"/>
              <w:rPr>
                <w:rFonts w:ascii="Calibri" w:hAnsi="Calibri"/>
              </w:rPr>
            </w:pPr>
            <w:r>
              <w:rPr>
                <w:rFonts w:ascii="Calibri" w:hAnsi="Calibri" w:hint="eastAsia"/>
              </w:rPr>
              <w:t xml:space="preserve">　</w:t>
            </w:r>
          </w:p>
        </w:tc>
        <w:tc>
          <w:tcPr>
            <w:tcW w:w="570" w:type="dxa"/>
            <w:gridSpan w:val="2"/>
            <w:noWrap/>
          </w:tcPr>
          <w:p w:rsidR="0059037C" w:rsidRDefault="00427696">
            <w:pPr>
              <w:jc w:val="left"/>
              <w:rPr>
                <w:rFonts w:ascii="Calibri" w:hAnsi="Calibri"/>
              </w:rPr>
            </w:pPr>
            <w:r>
              <w:rPr>
                <w:rFonts w:ascii="Calibri" w:hAnsi="Calibri" w:hint="eastAsia"/>
              </w:rPr>
              <w:t xml:space="preserve">　</w:t>
            </w:r>
          </w:p>
        </w:tc>
      </w:tr>
      <w:tr w:rsidR="0059037C">
        <w:trPr>
          <w:cantSplit/>
          <w:trHeight w:val="570"/>
        </w:trPr>
        <w:tc>
          <w:tcPr>
            <w:tcW w:w="618" w:type="dxa"/>
            <w:vMerge/>
            <w:vAlign w:val="center"/>
          </w:tcPr>
          <w:p w:rsidR="0059037C" w:rsidRDefault="0059037C">
            <w:pPr>
              <w:jc w:val="center"/>
              <w:rPr>
                <w:rFonts w:ascii="Calibri" w:hAnsi="Calibri"/>
              </w:rPr>
            </w:pPr>
          </w:p>
        </w:tc>
        <w:tc>
          <w:tcPr>
            <w:tcW w:w="812" w:type="dxa"/>
            <w:vMerge/>
            <w:vAlign w:val="center"/>
          </w:tcPr>
          <w:p w:rsidR="0059037C" w:rsidRDefault="0059037C">
            <w:pPr>
              <w:jc w:val="center"/>
              <w:rPr>
                <w:rFonts w:ascii="Calibri" w:hAnsi="Calibri"/>
              </w:rPr>
            </w:pP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S8.13.0.002</w:t>
            </w:r>
          </w:p>
        </w:tc>
        <w:tc>
          <w:tcPr>
            <w:tcW w:w="2980" w:type="dxa"/>
            <w:vAlign w:val="center"/>
          </w:tcPr>
          <w:p w:rsidR="0059037C" w:rsidRDefault="00427696">
            <w:pPr>
              <w:rPr>
                <w:rFonts w:ascii="Calibri" w:hAnsi="Calibri"/>
              </w:rPr>
            </w:pPr>
            <w:r>
              <w:rPr>
                <w:rFonts w:ascii="Calibri" w:hAnsi="Calibri" w:hint="eastAsia"/>
              </w:rPr>
              <w:t>门窗的安装固定方式或固定构造不符合设计和标准要求的，每</w:t>
            </w:r>
            <w:proofErr w:type="gramStart"/>
            <w:r>
              <w:rPr>
                <w:rFonts w:ascii="Calibri" w:hAnsi="Calibri" w:hint="eastAsia"/>
              </w:rPr>
              <w:t>樘</w:t>
            </w:r>
            <w:proofErr w:type="gramEnd"/>
            <w:r>
              <w:rPr>
                <w:rFonts w:ascii="Calibri" w:hAnsi="Calibri" w:hint="eastAsia"/>
              </w:rPr>
              <w:t>扣</w:t>
            </w:r>
            <w:r>
              <w:rPr>
                <w:rFonts w:ascii="Calibri" w:hAnsi="Calibri"/>
              </w:rPr>
              <w:t>1</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根据设计图纸要求或标准规定，检查建筑外门窗的安装固定方式或固定构造。</w:t>
            </w:r>
          </w:p>
        </w:tc>
        <w:tc>
          <w:tcPr>
            <w:tcW w:w="5160" w:type="dxa"/>
            <w:vAlign w:val="center"/>
          </w:tcPr>
          <w:p w:rsidR="0059037C" w:rsidRDefault="00427696">
            <w:pPr>
              <w:rPr>
                <w:rFonts w:ascii="Calibri" w:hAnsi="Calibri"/>
              </w:rPr>
            </w:pPr>
            <w:r>
              <w:rPr>
                <w:rFonts w:ascii="Calibri" w:hAnsi="Calibri" w:hint="eastAsia"/>
              </w:rPr>
              <w:t>抽查不少于</w:t>
            </w:r>
            <w:r>
              <w:rPr>
                <w:rFonts w:ascii="Calibri" w:hAnsi="Calibri" w:hint="eastAsia"/>
              </w:rPr>
              <w:t>3</w:t>
            </w:r>
            <w:proofErr w:type="gramStart"/>
            <w:r>
              <w:rPr>
                <w:rFonts w:ascii="Calibri" w:hAnsi="Calibri" w:hint="eastAsia"/>
              </w:rPr>
              <w:t>樘</w:t>
            </w:r>
            <w:proofErr w:type="gramEnd"/>
            <w:r>
              <w:rPr>
                <w:rFonts w:ascii="Calibri" w:hAnsi="Calibri" w:hint="eastAsia"/>
              </w:rPr>
              <w:t>，抽查样品必须包括门和</w:t>
            </w:r>
            <w:proofErr w:type="gramStart"/>
            <w:r>
              <w:rPr>
                <w:rFonts w:ascii="Calibri" w:hAnsi="Calibri" w:hint="eastAsia"/>
              </w:rPr>
              <w:t>窗。</w:t>
            </w:r>
            <w:proofErr w:type="gramEnd"/>
          </w:p>
        </w:tc>
        <w:tc>
          <w:tcPr>
            <w:tcW w:w="525" w:type="dxa"/>
            <w:vAlign w:val="center"/>
          </w:tcPr>
          <w:p w:rsidR="0059037C" w:rsidRDefault="00427696">
            <w:pPr>
              <w:jc w:val="center"/>
              <w:rPr>
                <w:rFonts w:ascii="Calibri" w:hAnsi="Calibri"/>
                <w:b/>
                <w:bCs/>
              </w:rPr>
            </w:pPr>
            <w:r>
              <w:rPr>
                <w:rFonts w:ascii="Calibri" w:hAnsi="Calibri"/>
                <w:b/>
                <w:bCs/>
              </w:rPr>
              <w:t>3</w:t>
            </w:r>
          </w:p>
        </w:tc>
        <w:tc>
          <w:tcPr>
            <w:tcW w:w="615" w:type="dxa"/>
            <w:noWrap/>
          </w:tcPr>
          <w:p w:rsidR="0059037C" w:rsidRDefault="00427696">
            <w:pPr>
              <w:jc w:val="left"/>
              <w:rPr>
                <w:rFonts w:ascii="Calibri" w:hAnsi="Calibri"/>
              </w:rPr>
            </w:pPr>
            <w:r>
              <w:rPr>
                <w:rFonts w:ascii="Calibri" w:hAnsi="Calibri" w:hint="eastAsia"/>
              </w:rPr>
              <w:t xml:space="preserve">　</w:t>
            </w:r>
          </w:p>
        </w:tc>
        <w:tc>
          <w:tcPr>
            <w:tcW w:w="570" w:type="dxa"/>
            <w:gridSpan w:val="2"/>
            <w:noWrap/>
          </w:tcPr>
          <w:p w:rsidR="0059037C" w:rsidRDefault="00427696">
            <w:pPr>
              <w:jc w:val="left"/>
              <w:rPr>
                <w:rFonts w:ascii="Calibri" w:hAnsi="Calibri"/>
              </w:rPr>
            </w:pPr>
            <w:r>
              <w:rPr>
                <w:rFonts w:ascii="Calibri" w:hAnsi="Calibri" w:hint="eastAsia"/>
              </w:rPr>
              <w:t xml:space="preserve">　</w:t>
            </w:r>
          </w:p>
        </w:tc>
      </w:tr>
      <w:tr w:rsidR="0059037C">
        <w:trPr>
          <w:cantSplit/>
          <w:trHeight w:val="698"/>
        </w:trPr>
        <w:tc>
          <w:tcPr>
            <w:tcW w:w="618" w:type="dxa"/>
            <w:vMerge/>
            <w:vAlign w:val="center"/>
          </w:tcPr>
          <w:p w:rsidR="0059037C" w:rsidRDefault="0059037C">
            <w:pPr>
              <w:jc w:val="center"/>
              <w:rPr>
                <w:rFonts w:ascii="Calibri" w:hAnsi="Calibri"/>
              </w:rPr>
            </w:pPr>
          </w:p>
        </w:tc>
        <w:tc>
          <w:tcPr>
            <w:tcW w:w="812" w:type="dxa"/>
            <w:vMerge/>
            <w:vAlign w:val="center"/>
          </w:tcPr>
          <w:p w:rsidR="0059037C" w:rsidRDefault="0059037C">
            <w:pPr>
              <w:jc w:val="center"/>
              <w:rPr>
                <w:rFonts w:ascii="Calibri" w:hAnsi="Calibri"/>
              </w:rPr>
            </w:pP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S8.13.0.003</w:t>
            </w:r>
          </w:p>
        </w:tc>
        <w:tc>
          <w:tcPr>
            <w:tcW w:w="2980" w:type="dxa"/>
            <w:vAlign w:val="center"/>
          </w:tcPr>
          <w:p w:rsidR="0059037C" w:rsidRDefault="00427696">
            <w:pPr>
              <w:rPr>
                <w:rFonts w:ascii="Calibri" w:hAnsi="Calibri"/>
              </w:rPr>
            </w:pPr>
            <w:r>
              <w:rPr>
                <w:rFonts w:ascii="Calibri" w:hAnsi="Calibri" w:hint="eastAsia"/>
              </w:rPr>
              <w:t>护栏高度、栏杆间距和安装位置不符合设计要求的，每个护栏扣</w:t>
            </w:r>
            <w:r>
              <w:rPr>
                <w:rFonts w:ascii="Calibri" w:hAnsi="Calibri"/>
              </w:rPr>
              <w:t>1</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对照设计文件和标准要求，实测护栏高度、栏杆间距和安装位置。</w:t>
            </w:r>
          </w:p>
        </w:tc>
        <w:tc>
          <w:tcPr>
            <w:tcW w:w="5160" w:type="dxa"/>
            <w:vAlign w:val="center"/>
          </w:tcPr>
          <w:p w:rsidR="0059037C" w:rsidRDefault="00427696">
            <w:pPr>
              <w:rPr>
                <w:rFonts w:ascii="Calibri" w:hAnsi="Calibri"/>
              </w:rPr>
            </w:pPr>
            <w:r>
              <w:rPr>
                <w:rFonts w:ascii="Calibri" w:hAnsi="Calibri" w:hint="eastAsia"/>
              </w:rPr>
              <w:t>抽查不少于</w:t>
            </w:r>
            <w:r>
              <w:rPr>
                <w:rFonts w:ascii="Calibri" w:hAnsi="Calibri" w:hint="eastAsia"/>
              </w:rPr>
              <w:t>3</w:t>
            </w:r>
            <w:r>
              <w:rPr>
                <w:rFonts w:ascii="Calibri" w:hAnsi="Calibri" w:hint="eastAsia"/>
              </w:rPr>
              <w:t>个护栏，不足</w:t>
            </w:r>
            <w:r>
              <w:rPr>
                <w:rFonts w:ascii="Calibri" w:hAnsi="Calibri" w:hint="eastAsia"/>
              </w:rPr>
              <w:t>3</w:t>
            </w:r>
            <w:r>
              <w:rPr>
                <w:rFonts w:ascii="Calibri" w:hAnsi="Calibri" w:hint="eastAsia"/>
              </w:rPr>
              <w:t>个时全部抽查。</w:t>
            </w:r>
          </w:p>
        </w:tc>
        <w:tc>
          <w:tcPr>
            <w:tcW w:w="525" w:type="dxa"/>
            <w:vAlign w:val="center"/>
          </w:tcPr>
          <w:p w:rsidR="0059037C" w:rsidRDefault="00427696">
            <w:pPr>
              <w:jc w:val="center"/>
              <w:rPr>
                <w:rFonts w:ascii="Calibri" w:hAnsi="Calibri"/>
                <w:b/>
                <w:bCs/>
              </w:rPr>
            </w:pPr>
            <w:r>
              <w:rPr>
                <w:rFonts w:ascii="Calibri" w:hAnsi="Calibri"/>
                <w:b/>
                <w:bCs/>
              </w:rPr>
              <w:t>3</w:t>
            </w:r>
          </w:p>
        </w:tc>
        <w:tc>
          <w:tcPr>
            <w:tcW w:w="615" w:type="dxa"/>
            <w:noWrap/>
          </w:tcPr>
          <w:p w:rsidR="0059037C" w:rsidRDefault="00427696">
            <w:pPr>
              <w:jc w:val="left"/>
              <w:rPr>
                <w:rFonts w:ascii="Calibri" w:hAnsi="Calibri"/>
              </w:rPr>
            </w:pPr>
            <w:r>
              <w:rPr>
                <w:rFonts w:ascii="Calibri" w:hAnsi="Calibri" w:hint="eastAsia"/>
              </w:rPr>
              <w:t xml:space="preserve">　</w:t>
            </w:r>
          </w:p>
        </w:tc>
        <w:tc>
          <w:tcPr>
            <w:tcW w:w="570" w:type="dxa"/>
            <w:gridSpan w:val="2"/>
            <w:noWrap/>
          </w:tcPr>
          <w:p w:rsidR="0059037C" w:rsidRDefault="00427696">
            <w:pPr>
              <w:jc w:val="left"/>
              <w:rPr>
                <w:rFonts w:ascii="Calibri" w:hAnsi="Calibri"/>
              </w:rPr>
            </w:pPr>
            <w:r>
              <w:rPr>
                <w:rFonts w:ascii="Calibri" w:hAnsi="Calibri" w:hint="eastAsia"/>
              </w:rPr>
              <w:t xml:space="preserve">　</w:t>
            </w:r>
          </w:p>
        </w:tc>
      </w:tr>
      <w:tr w:rsidR="0059037C">
        <w:trPr>
          <w:cantSplit/>
          <w:trHeight w:val="510"/>
        </w:trPr>
        <w:tc>
          <w:tcPr>
            <w:tcW w:w="618" w:type="dxa"/>
            <w:vMerge w:val="restart"/>
            <w:vAlign w:val="center"/>
          </w:tcPr>
          <w:p w:rsidR="0059037C" w:rsidRDefault="00427696">
            <w:pPr>
              <w:jc w:val="center"/>
              <w:rPr>
                <w:rFonts w:ascii="Calibri" w:hAnsi="Calibri"/>
              </w:rPr>
            </w:pPr>
            <w:r>
              <w:rPr>
                <w:rFonts w:ascii="Calibri" w:hAnsi="Calibri" w:hint="eastAsia"/>
              </w:rPr>
              <w:t>14</w:t>
            </w:r>
          </w:p>
        </w:tc>
        <w:tc>
          <w:tcPr>
            <w:tcW w:w="812" w:type="dxa"/>
            <w:vMerge w:val="restart"/>
            <w:vAlign w:val="center"/>
          </w:tcPr>
          <w:p w:rsidR="0059037C" w:rsidRDefault="00427696">
            <w:pPr>
              <w:jc w:val="center"/>
              <w:rPr>
                <w:rFonts w:ascii="Calibri" w:hAnsi="Calibri"/>
              </w:rPr>
            </w:pPr>
            <w:r>
              <w:rPr>
                <w:rFonts w:ascii="Calibri" w:hAnsi="Calibri" w:hint="eastAsia"/>
              </w:rPr>
              <w:t>地面装饰工程</w:t>
            </w: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S8.14.0.002</w:t>
            </w:r>
          </w:p>
        </w:tc>
        <w:tc>
          <w:tcPr>
            <w:tcW w:w="2980" w:type="dxa"/>
            <w:vAlign w:val="center"/>
          </w:tcPr>
          <w:p w:rsidR="0059037C" w:rsidRDefault="00427696">
            <w:pPr>
              <w:rPr>
                <w:rFonts w:ascii="Calibri" w:hAnsi="Calibri"/>
              </w:rPr>
            </w:pPr>
            <w:r>
              <w:rPr>
                <w:rFonts w:ascii="Calibri" w:hAnsi="Calibri" w:hint="eastAsia"/>
              </w:rPr>
              <w:t>基层处理不符合要求，地砖、石材地面铺贴不符合要求，有空鼓、色差、错缝、不平整等缺陷，每处扣</w:t>
            </w:r>
            <w:r>
              <w:rPr>
                <w:rFonts w:ascii="Calibri" w:hAnsi="Calibri" w:hint="eastAsia"/>
              </w:rPr>
              <w:t>2</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查阅设计文件，检查工程实体质量。</w:t>
            </w:r>
          </w:p>
        </w:tc>
        <w:tc>
          <w:tcPr>
            <w:tcW w:w="5160" w:type="dxa"/>
            <w:vAlign w:val="center"/>
          </w:tcPr>
          <w:p w:rsidR="0059037C" w:rsidRDefault="00427696">
            <w:pPr>
              <w:rPr>
                <w:rFonts w:ascii="Calibri" w:hAnsi="Calibri"/>
              </w:rPr>
            </w:pPr>
            <w:r>
              <w:rPr>
                <w:rFonts w:ascii="Calibri" w:hAnsi="Calibri" w:hint="eastAsia"/>
              </w:rPr>
              <w:t>抽查不少于</w:t>
            </w:r>
            <w:r>
              <w:rPr>
                <w:rFonts w:ascii="Calibri" w:hAnsi="Calibri" w:hint="eastAsia"/>
              </w:rPr>
              <w:t>4</w:t>
            </w:r>
            <w:r>
              <w:rPr>
                <w:rFonts w:ascii="Calibri" w:hAnsi="Calibri" w:hint="eastAsia"/>
              </w:rPr>
              <w:t>处，不足</w:t>
            </w:r>
            <w:r>
              <w:rPr>
                <w:rFonts w:ascii="Calibri" w:hAnsi="Calibri" w:hint="eastAsia"/>
              </w:rPr>
              <w:t>4</w:t>
            </w:r>
            <w:r>
              <w:rPr>
                <w:rFonts w:ascii="Calibri" w:hAnsi="Calibri" w:hint="eastAsia"/>
              </w:rPr>
              <w:t>处时全部抽查。</w:t>
            </w:r>
          </w:p>
        </w:tc>
        <w:tc>
          <w:tcPr>
            <w:tcW w:w="525" w:type="dxa"/>
            <w:vAlign w:val="center"/>
          </w:tcPr>
          <w:p w:rsidR="0059037C" w:rsidRDefault="00427696">
            <w:pPr>
              <w:jc w:val="center"/>
              <w:rPr>
                <w:rFonts w:ascii="Calibri" w:hAnsi="Calibri"/>
                <w:b/>
                <w:bCs/>
              </w:rPr>
            </w:pPr>
            <w:r>
              <w:rPr>
                <w:rFonts w:ascii="Calibri" w:hAnsi="Calibri"/>
                <w:b/>
                <w:bCs/>
              </w:rPr>
              <w:t>8</w:t>
            </w:r>
          </w:p>
        </w:tc>
        <w:tc>
          <w:tcPr>
            <w:tcW w:w="615" w:type="dxa"/>
            <w:noWrap/>
          </w:tcPr>
          <w:p w:rsidR="0059037C" w:rsidRDefault="00427696">
            <w:pPr>
              <w:jc w:val="left"/>
              <w:rPr>
                <w:rFonts w:ascii="Calibri" w:hAnsi="Calibri"/>
              </w:rPr>
            </w:pPr>
            <w:r>
              <w:rPr>
                <w:rFonts w:ascii="Calibri" w:hAnsi="Calibri" w:hint="eastAsia"/>
              </w:rPr>
              <w:t xml:space="preserve">　</w:t>
            </w:r>
          </w:p>
        </w:tc>
        <w:tc>
          <w:tcPr>
            <w:tcW w:w="570" w:type="dxa"/>
            <w:gridSpan w:val="2"/>
            <w:noWrap/>
          </w:tcPr>
          <w:p w:rsidR="0059037C" w:rsidRDefault="00427696">
            <w:pPr>
              <w:jc w:val="left"/>
              <w:rPr>
                <w:rFonts w:ascii="Calibri" w:hAnsi="Calibri"/>
              </w:rPr>
            </w:pPr>
            <w:r>
              <w:rPr>
                <w:rFonts w:ascii="Calibri" w:hAnsi="Calibri" w:hint="eastAsia"/>
              </w:rPr>
              <w:t xml:space="preserve">　</w:t>
            </w:r>
          </w:p>
        </w:tc>
      </w:tr>
      <w:tr w:rsidR="0059037C">
        <w:trPr>
          <w:cantSplit/>
          <w:trHeight w:val="285"/>
        </w:trPr>
        <w:tc>
          <w:tcPr>
            <w:tcW w:w="618" w:type="dxa"/>
            <w:vMerge/>
            <w:vAlign w:val="center"/>
          </w:tcPr>
          <w:p w:rsidR="0059037C" w:rsidRDefault="0059037C">
            <w:pPr>
              <w:jc w:val="center"/>
              <w:rPr>
                <w:rFonts w:ascii="Calibri" w:hAnsi="Calibri"/>
              </w:rPr>
            </w:pPr>
          </w:p>
        </w:tc>
        <w:tc>
          <w:tcPr>
            <w:tcW w:w="812" w:type="dxa"/>
            <w:vMerge/>
            <w:vAlign w:val="center"/>
          </w:tcPr>
          <w:p w:rsidR="0059037C" w:rsidRDefault="0059037C">
            <w:pPr>
              <w:jc w:val="center"/>
              <w:rPr>
                <w:rFonts w:ascii="Calibri" w:hAnsi="Calibri"/>
              </w:rPr>
            </w:pP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S8.14.0.006</w:t>
            </w:r>
          </w:p>
        </w:tc>
        <w:tc>
          <w:tcPr>
            <w:tcW w:w="2980" w:type="dxa"/>
            <w:vAlign w:val="center"/>
          </w:tcPr>
          <w:p w:rsidR="0059037C" w:rsidRDefault="00427696">
            <w:pPr>
              <w:rPr>
                <w:rFonts w:ascii="Calibri" w:hAnsi="Calibri"/>
              </w:rPr>
            </w:pPr>
            <w:r>
              <w:rPr>
                <w:rFonts w:ascii="Calibri" w:hAnsi="Calibri" w:hint="eastAsia"/>
              </w:rPr>
              <w:t>变形缝设置、安装不符合要求，每处扣</w:t>
            </w:r>
            <w:r>
              <w:rPr>
                <w:rFonts w:ascii="Calibri" w:hAnsi="Calibri" w:hint="eastAsia"/>
              </w:rPr>
              <w:t>1</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查阅设计文件，检查工程实体质量。</w:t>
            </w:r>
          </w:p>
        </w:tc>
        <w:tc>
          <w:tcPr>
            <w:tcW w:w="5160" w:type="dxa"/>
            <w:vAlign w:val="center"/>
          </w:tcPr>
          <w:p w:rsidR="0059037C" w:rsidRDefault="00427696">
            <w:pPr>
              <w:rPr>
                <w:rFonts w:ascii="Calibri" w:hAnsi="Calibri"/>
              </w:rPr>
            </w:pPr>
            <w:r>
              <w:rPr>
                <w:rFonts w:ascii="Calibri" w:hAnsi="Calibri" w:hint="eastAsia"/>
              </w:rPr>
              <w:t>抽查不少于</w:t>
            </w:r>
            <w:r>
              <w:rPr>
                <w:rFonts w:ascii="Calibri" w:hAnsi="Calibri" w:hint="eastAsia"/>
              </w:rPr>
              <w:t>4</w:t>
            </w:r>
            <w:r>
              <w:rPr>
                <w:rFonts w:ascii="Calibri" w:hAnsi="Calibri" w:hint="eastAsia"/>
              </w:rPr>
              <w:t>处，不足</w:t>
            </w:r>
            <w:r>
              <w:rPr>
                <w:rFonts w:ascii="Calibri" w:hAnsi="Calibri" w:hint="eastAsia"/>
              </w:rPr>
              <w:t>4</w:t>
            </w:r>
            <w:r>
              <w:rPr>
                <w:rFonts w:ascii="Calibri" w:hAnsi="Calibri" w:hint="eastAsia"/>
              </w:rPr>
              <w:t>处时全部抽查。</w:t>
            </w:r>
          </w:p>
        </w:tc>
        <w:tc>
          <w:tcPr>
            <w:tcW w:w="525" w:type="dxa"/>
            <w:vAlign w:val="center"/>
          </w:tcPr>
          <w:p w:rsidR="0059037C" w:rsidRDefault="00427696">
            <w:pPr>
              <w:jc w:val="center"/>
              <w:rPr>
                <w:rFonts w:ascii="Calibri" w:hAnsi="Calibri"/>
                <w:b/>
                <w:bCs/>
              </w:rPr>
            </w:pPr>
            <w:r>
              <w:rPr>
                <w:rFonts w:ascii="Calibri" w:hAnsi="Calibri"/>
                <w:b/>
                <w:bCs/>
              </w:rPr>
              <w:t>4</w:t>
            </w:r>
          </w:p>
        </w:tc>
        <w:tc>
          <w:tcPr>
            <w:tcW w:w="615" w:type="dxa"/>
            <w:noWrap/>
          </w:tcPr>
          <w:p w:rsidR="0059037C" w:rsidRDefault="00427696">
            <w:pPr>
              <w:jc w:val="left"/>
              <w:rPr>
                <w:rFonts w:ascii="Calibri" w:hAnsi="Calibri"/>
              </w:rPr>
            </w:pPr>
            <w:r>
              <w:rPr>
                <w:rFonts w:ascii="Calibri" w:hAnsi="Calibri" w:hint="eastAsia"/>
              </w:rPr>
              <w:t xml:space="preserve">　</w:t>
            </w:r>
          </w:p>
        </w:tc>
        <w:tc>
          <w:tcPr>
            <w:tcW w:w="570" w:type="dxa"/>
            <w:gridSpan w:val="2"/>
            <w:noWrap/>
          </w:tcPr>
          <w:p w:rsidR="0059037C" w:rsidRDefault="00427696">
            <w:pPr>
              <w:jc w:val="left"/>
              <w:rPr>
                <w:rFonts w:ascii="Calibri" w:hAnsi="Calibri"/>
              </w:rPr>
            </w:pPr>
            <w:r>
              <w:rPr>
                <w:rFonts w:ascii="Calibri" w:hAnsi="Calibri" w:hint="eastAsia"/>
              </w:rPr>
              <w:t xml:space="preserve">　</w:t>
            </w:r>
          </w:p>
        </w:tc>
      </w:tr>
      <w:tr w:rsidR="0059037C">
        <w:trPr>
          <w:cantSplit/>
          <w:trHeight w:val="285"/>
        </w:trPr>
        <w:tc>
          <w:tcPr>
            <w:tcW w:w="618" w:type="dxa"/>
            <w:vMerge w:val="restart"/>
            <w:vAlign w:val="center"/>
          </w:tcPr>
          <w:p w:rsidR="0059037C" w:rsidRDefault="00427696">
            <w:pPr>
              <w:jc w:val="center"/>
              <w:rPr>
                <w:rFonts w:ascii="Calibri" w:hAnsi="Calibri"/>
              </w:rPr>
            </w:pPr>
            <w:r>
              <w:rPr>
                <w:rFonts w:ascii="Calibri" w:hAnsi="Calibri" w:hint="eastAsia"/>
              </w:rPr>
              <w:t>15</w:t>
            </w:r>
          </w:p>
        </w:tc>
        <w:tc>
          <w:tcPr>
            <w:tcW w:w="812" w:type="dxa"/>
            <w:vMerge w:val="restart"/>
            <w:vAlign w:val="center"/>
          </w:tcPr>
          <w:p w:rsidR="0059037C" w:rsidRDefault="00427696">
            <w:pPr>
              <w:jc w:val="center"/>
              <w:rPr>
                <w:rFonts w:ascii="Calibri" w:hAnsi="Calibri"/>
              </w:rPr>
            </w:pPr>
            <w:r>
              <w:rPr>
                <w:rFonts w:ascii="Calibri" w:hAnsi="Calibri" w:hint="eastAsia"/>
              </w:rPr>
              <w:t>站台地面绝缘层及站台门</w:t>
            </w: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S8.15.0.002</w:t>
            </w:r>
          </w:p>
        </w:tc>
        <w:tc>
          <w:tcPr>
            <w:tcW w:w="2980" w:type="dxa"/>
            <w:vAlign w:val="center"/>
          </w:tcPr>
          <w:p w:rsidR="0059037C" w:rsidRDefault="00427696">
            <w:pPr>
              <w:rPr>
                <w:rFonts w:ascii="Calibri" w:hAnsi="Calibri"/>
              </w:rPr>
            </w:pPr>
            <w:r>
              <w:rPr>
                <w:rFonts w:ascii="Calibri" w:hAnsi="Calibri" w:hint="eastAsia"/>
              </w:rPr>
              <w:t>屏蔽门门槛接缝处高差不符合要求，每处扣</w:t>
            </w:r>
            <w:r>
              <w:rPr>
                <w:rFonts w:ascii="Calibri" w:hAnsi="Calibri" w:hint="eastAsia"/>
              </w:rPr>
              <w:t>2</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查阅设计文件，检查工程实体、相关质量证明文件。</w:t>
            </w:r>
          </w:p>
        </w:tc>
        <w:tc>
          <w:tcPr>
            <w:tcW w:w="5160" w:type="dxa"/>
            <w:vAlign w:val="center"/>
          </w:tcPr>
          <w:p w:rsidR="0059037C" w:rsidRDefault="00427696">
            <w:pPr>
              <w:rPr>
                <w:rFonts w:ascii="Calibri" w:hAnsi="Calibri"/>
              </w:rPr>
            </w:pPr>
            <w:r>
              <w:rPr>
                <w:rFonts w:ascii="Calibri" w:hAnsi="Calibri" w:hint="eastAsia"/>
              </w:rPr>
              <w:t>抽查不少于</w:t>
            </w:r>
            <w:r>
              <w:rPr>
                <w:rFonts w:ascii="Calibri" w:hAnsi="Calibri" w:hint="eastAsia"/>
              </w:rPr>
              <w:t>4</w:t>
            </w:r>
            <w:r>
              <w:rPr>
                <w:rFonts w:ascii="Calibri" w:hAnsi="Calibri" w:hint="eastAsia"/>
              </w:rPr>
              <w:t>处，不足</w:t>
            </w:r>
            <w:r>
              <w:rPr>
                <w:rFonts w:ascii="Calibri" w:hAnsi="Calibri" w:hint="eastAsia"/>
              </w:rPr>
              <w:t>4</w:t>
            </w:r>
            <w:r>
              <w:rPr>
                <w:rFonts w:ascii="Calibri" w:hAnsi="Calibri" w:hint="eastAsia"/>
              </w:rPr>
              <w:t>处时全部抽查。</w:t>
            </w:r>
          </w:p>
        </w:tc>
        <w:tc>
          <w:tcPr>
            <w:tcW w:w="525" w:type="dxa"/>
            <w:vAlign w:val="center"/>
          </w:tcPr>
          <w:p w:rsidR="0059037C" w:rsidRDefault="00427696">
            <w:pPr>
              <w:jc w:val="center"/>
              <w:rPr>
                <w:rFonts w:ascii="Calibri" w:hAnsi="Calibri"/>
                <w:b/>
                <w:bCs/>
              </w:rPr>
            </w:pPr>
            <w:r>
              <w:rPr>
                <w:rFonts w:ascii="Calibri" w:hAnsi="Calibri"/>
                <w:b/>
                <w:bCs/>
              </w:rPr>
              <w:t>8</w:t>
            </w:r>
          </w:p>
        </w:tc>
        <w:tc>
          <w:tcPr>
            <w:tcW w:w="615" w:type="dxa"/>
            <w:noWrap/>
          </w:tcPr>
          <w:p w:rsidR="0059037C" w:rsidRDefault="00427696">
            <w:pPr>
              <w:jc w:val="left"/>
              <w:rPr>
                <w:rFonts w:ascii="Calibri" w:hAnsi="Calibri"/>
              </w:rPr>
            </w:pPr>
            <w:r>
              <w:rPr>
                <w:rFonts w:ascii="Calibri" w:hAnsi="Calibri" w:hint="eastAsia"/>
              </w:rPr>
              <w:t xml:space="preserve">　</w:t>
            </w:r>
          </w:p>
        </w:tc>
        <w:tc>
          <w:tcPr>
            <w:tcW w:w="570" w:type="dxa"/>
            <w:gridSpan w:val="2"/>
            <w:noWrap/>
          </w:tcPr>
          <w:p w:rsidR="0059037C" w:rsidRDefault="00427696">
            <w:pPr>
              <w:jc w:val="left"/>
              <w:rPr>
                <w:rFonts w:ascii="Calibri" w:hAnsi="Calibri"/>
              </w:rPr>
            </w:pPr>
            <w:r>
              <w:rPr>
                <w:rFonts w:ascii="Calibri" w:hAnsi="Calibri" w:hint="eastAsia"/>
              </w:rPr>
              <w:t xml:space="preserve">　</w:t>
            </w:r>
          </w:p>
        </w:tc>
      </w:tr>
      <w:tr w:rsidR="0059037C">
        <w:trPr>
          <w:cantSplit/>
          <w:trHeight w:val="510"/>
        </w:trPr>
        <w:tc>
          <w:tcPr>
            <w:tcW w:w="618" w:type="dxa"/>
            <w:vMerge/>
            <w:vAlign w:val="center"/>
          </w:tcPr>
          <w:p w:rsidR="0059037C" w:rsidRDefault="0059037C">
            <w:pPr>
              <w:jc w:val="center"/>
              <w:rPr>
                <w:rFonts w:ascii="Calibri" w:hAnsi="Calibri"/>
              </w:rPr>
            </w:pPr>
          </w:p>
        </w:tc>
        <w:tc>
          <w:tcPr>
            <w:tcW w:w="812" w:type="dxa"/>
            <w:vMerge/>
            <w:vAlign w:val="center"/>
          </w:tcPr>
          <w:p w:rsidR="0059037C" w:rsidRDefault="0059037C">
            <w:pPr>
              <w:jc w:val="center"/>
              <w:rPr>
                <w:rFonts w:ascii="Calibri" w:hAnsi="Calibri"/>
              </w:rPr>
            </w:pP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S8.15.0.005</w:t>
            </w:r>
          </w:p>
        </w:tc>
        <w:tc>
          <w:tcPr>
            <w:tcW w:w="2980" w:type="dxa"/>
            <w:vAlign w:val="center"/>
          </w:tcPr>
          <w:p w:rsidR="0059037C" w:rsidRDefault="00427696">
            <w:pPr>
              <w:rPr>
                <w:rFonts w:ascii="Calibri" w:hAnsi="Calibri"/>
              </w:rPr>
            </w:pPr>
            <w:r>
              <w:rPr>
                <w:rFonts w:ascii="Calibri" w:hAnsi="Calibri" w:hint="eastAsia"/>
              </w:rPr>
              <w:t>未进行绝缘层绝缘电阻测试，或测试结果不符合设计要求的，每处扣</w:t>
            </w:r>
            <w:r>
              <w:rPr>
                <w:rFonts w:ascii="Calibri" w:hAnsi="Calibri" w:hint="eastAsia"/>
              </w:rPr>
              <w:t>1</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查阅设计文件，检查工程实体、相关质量证明文件。</w:t>
            </w:r>
          </w:p>
        </w:tc>
        <w:tc>
          <w:tcPr>
            <w:tcW w:w="5160" w:type="dxa"/>
            <w:vAlign w:val="center"/>
          </w:tcPr>
          <w:p w:rsidR="0059037C" w:rsidRDefault="00427696">
            <w:pPr>
              <w:rPr>
                <w:rFonts w:ascii="Calibri" w:hAnsi="Calibri"/>
              </w:rPr>
            </w:pPr>
            <w:r>
              <w:rPr>
                <w:rFonts w:ascii="Calibri" w:hAnsi="Calibri" w:hint="eastAsia"/>
              </w:rPr>
              <w:t>有下列情形之一，予以扣分：一是未进行绝缘层绝缘电阻测试；二是测试结果不符合设计要求。</w:t>
            </w:r>
          </w:p>
        </w:tc>
        <w:tc>
          <w:tcPr>
            <w:tcW w:w="525" w:type="dxa"/>
            <w:vAlign w:val="center"/>
          </w:tcPr>
          <w:p w:rsidR="0059037C" w:rsidRDefault="00427696">
            <w:pPr>
              <w:jc w:val="center"/>
              <w:rPr>
                <w:rFonts w:ascii="Calibri" w:hAnsi="Calibri"/>
                <w:b/>
                <w:bCs/>
              </w:rPr>
            </w:pPr>
            <w:r>
              <w:rPr>
                <w:rFonts w:ascii="Calibri" w:hAnsi="Calibri"/>
                <w:b/>
                <w:bCs/>
              </w:rPr>
              <w:t>2</w:t>
            </w:r>
          </w:p>
        </w:tc>
        <w:tc>
          <w:tcPr>
            <w:tcW w:w="615" w:type="dxa"/>
            <w:noWrap/>
          </w:tcPr>
          <w:p w:rsidR="0059037C" w:rsidRDefault="00427696">
            <w:pPr>
              <w:jc w:val="left"/>
              <w:rPr>
                <w:rFonts w:ascii="Calibri" w:hAnsi="Calibri"/>
              </w:rPr>
            </w:pPr>
            <w:r>
              <w:rPr>
                <w:rFonts w:ascii="Calibri" w:hAnsi="Calibri" w:hint="eastAsia"/>
              </w:rPr>
              <w:t xml:space="preserve">　</w:t>
            </w:r>
          </w:p>
        </w:tc>
        <w:tc>
          <w:tcPr>
            <w:tcW w:w="570" w:type="dxa"/>
            <w:gridSpan w:val="2"/>
            <w:noWrap/>
          </w:tcPr>
          <w:p w:rsidR="0059037C" w:rsidRDefault="00427696">
            <w:pPr>
              <w:jc w:val="left"/>
              <w:rPr>
                <w:rFonts w:ascii="Calibri" w:hAnsi="Calibri"/>
              </w:rPr>
            </w:pPr>
            <w:r>
              <w:rPr>
                <w:rFonts w:ascii="Calibri" w:hAnsi="Calibri" w:hint="eastAsia"/>
              </w:rPr>
              <w:t xml:space="preserve">　</w:t>
            </w:r>
          </w:p>
        </w:tc>
      </w:tr>
      <w:tr w:rsidR="0059037C">
        <w:trPr>
          <w:cantSplit/>
          <w:trHeight w:val="285"/>
        </w:trPr>
        <w:tc>
          <w:tcPr>
            <w:tcW w:w="618" w:type="dxa"/>
            <w:vMerge/>
            <w:vAlign w:val="center"/>
          </w:tcPr>
          <w:p w:rsidR="0059037C" w:rsidRDefault="0059037C">
            <w:pPr>
              <w:jc w:val="center"/>
              <w:rPr>
                <w:rFonts w:ascii="Calibri" w:hAnsi="Calibri"/>
              </w:rPr>
            </w:pPr>
          </w:p>
        </w:tc>
        <w:tc>
          <w:tcPr>
            <w:tcW w:w="812" w:type="dxa"/>
            <w:vMerge/>
            <w:vAlign w:val="center"/>
          </w:tcPr>
          <w:p w:rsidR="0059037C" w:rsidRDefault="0059037C">
            <w:pPr>
              <w:jc w:val="center"/>
              <w:rPr>
                <w:rFonts w:ascii="Calibri" w:hAnsi="Calibri"/>
              </w:rPr>
            </w:pP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S8.15.0.006</w:t>
            </w:r>
          </w:p>
        </w:tc>
        <w:tc>
          <w:tcPr>
            <w:tcW w:w="2980" w:type="dxa"/>
            <w:vAlign w:val="center"/>
          </w:tcPr>
          <w:p w:rsidR="0059037C" w:rsidRDefault="00427696">
            <w:pPr>
              <w:rPr>
                <w:rFonts w:ascii="Calibri" w:hAnsi="Calibri"/>
              </w:rPr>
            </w:pPr>
            <w:r>
              <w:rPr>
                <w:rFonts w:ascii="Calibri" w:hAnsi="Calibri" w:hint="eastAsia"/>
              </w:rPr>
              <w:t>门槛接缝处高差不符合要求，每处扣</w:t>
            </w:r>
            <w:r>
              <w:rPr>
                <w:rFonts w:ascii="Calibri" w:hAnsi="Calibri" w:hint="eastAsia"/>
              </w:rPr>
              <w:t>1</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查阅设计文件，检查工程实体、相关质量证明文件。</w:t>
            </w:r>
          </w:p>
        </w:tc>
        <w:tc>
          <w:tcPr>
            <w:tcW w:w="5160" w:type="dxa"/>
            <w:vAlign w:val="center"/>
          </w:tcPr>
          <w:p w:rsidR="0059037C" w:rsidRDefault="00427696">
            <w:pPr>
              <w:rPr>
                <w:rFonts w:ascii="Calibri" w:hAnsi="Calibri"/>
              </w:rPr>
            </w:pPr>
            <w:r>
              <w:rPr>
                <w:rFonts w:ascii="Calibri" w:hAnsi="Calibri" w:hint="eastAsia"/>
              </w:rPr>
              <w:t>抽查不少于</w:t>
            </w:r>
            <w:r>
              <w:rPr>
                <w:rFonts w:ascii="Calibri" w:hAnsi="Calibri" w:hint="eastAsia"/>
              </w:rPr>
              <w:t>4</w:t>
            </w:r>
            <w:r>
              <w:rPr>
                <w:rFonts w:ascii="Calibri" w:hAnsi="Calibri" w:hint="eastAsia"/>
              </w:rPr>
              <w:t>处，不足</w:t>
            </w:r>
            <w:r>
              <w:rPr>
                <w:rFonts w:ascii="Calibri" w:hAnsi="Calibri" w:hint="eastAsia"/>
              </w:rPr>
              <w:t>4</w:t>
            </w:r>
            <w:r>
              <w:rPr>
                <w:rFonts w:ascii="Calibri" w:hAnsi="Calibri" w:hint="eastAsia"/>
              </w:rPr>
              <w:t>处时全部抽查。</w:t>
            </w:r>
          </w:p>
        </w:tc>
        <w:tc>
          <w:tcPr>
            <w:tcW w:w="525" w:type="dxa"/>
            <w:vAlign w:val="center"/>
          </w:tcPr>
          <w:p w:rsidR="0059037C" w:rsidRDefault="00427696">
            <w:pPr>
              <w:jc w:val="center"/>
              <w:rPr>
                <w:rFonts w:ascii="Calibri" w:hAnsi="Calibri"/>
                <w:b/>
                <w:bCs/>
              </w:rPr>
            </w:pPr>
            <w:r>
              <w:rPr>
                <w:rFonts w:ascii="Calibri" w:hAnsi="Calibri"/>
                <w:b/>
                <w:bCs/>
              </w:rPr>
              <w:t>4</w:t>
            </w:r>
          </w:p>
        </w:tc>
        <w:tc>
          <w:tcPr>
            <w:tcW w:w="615" w:type="dxa"/>
            <w:noWrap/>
          </w:tcPr>
          <w:p w:rsidR="0059037C" w:rsidRDefault="00427696">
            <w:pPr>
              <w:jc w:val="left"/>
              <w:rPr>
                <w:rFonts w:ascii="Calibri" w:hAnsi="Calibri"/>
              </w:rPr>
            </w:pPr>
            <w:r>
              <w:rPr>
                <w:rFonts w:ascii="Calibri" w:hAnsi="Calibri" w:hint="eastAsia"/>
              </w:rPr>
              <w:t xml:space="preserve">　</w:t>
            </w:r>
          </w:p>
        </w:tc>
        <w:tc>
          <w:tcPr>
            <w:tcW w:w="570" w:type="dxa"/>
            <w:gridSpan w:val="2"/>
            <w:noWrap/>
          </w:tcPr>
          <w:p w:rsidR="0059037C" w:rsidRDefault="00427696">
            <w:pPr>
              <w:jc w:val="left"/>
              <w:rPr>
                <w:rFonts w:ascii="Calibri" w:hAnsi="Calibri"/>
              </w:rPr>
            </w:pPr>
            <w:r>
              <w:rPr>
                <w:rFonts w:ascii="Calibri" w:hAnsi="Calibri" w:hint="eastAsia"/>
              </w:rPr>
              <w:t xml:space="preserve">　</w:t>
            </w:r>
          </w:p>
        </w:tc>
      </w:tr>
      <w:tr w:rsidR="0059037C">
        <w:trPr>
          <w:cantSplit/>
          <w:trHeight w:val="810"/>
        </w:trPr>
        <w:tc>
          <w:tcPr>
            <w:tcW w:w="618" w:type="dxa"/>
            <w:vMerge w:val="restart"/>
            <w:vAlign w:val="center"/>
          </w:tcPr>
          <w:p w:rsidR="0059037C" w:rsidRDefault="00427696">
            <w:pPr>
              <w:jc w:val="center"/>
              <w:rPr>
                <w:rFonts w:ascii="Calibri" w:hAnsi="Calibri"/>
              </w:rPr>
            </w:pPr>
            <w:r>
              <w:rPr>
                <w:rFonts w:ascii="Calibri" w:hAnsi="Calibri" w:hint="eastAsia"/>
              </w:rPr>
              <w:lastRenderedPageBreak/>
              <w:t>16</w:t>
            </w:r>
          </w:p>
        </w:tc>
        <w:tc>
          <w:tcPr>
            <w:tcW w:w="812" w:type="dxa"/>
            <w:vMerge w:val="restart"/>
            <w:vAlign w:val="center"/>
          </w:tcPr>
          <w:p w:rsidR="0059037C" w:rsidRDefault="00427696">
            <w:pPr>
              <w:jc w:val="center"/>
              <w:rPr>
                <w:rFonts w:ascii="Calibri" w:hAnsi="Calibri"/>
              </w:rPr>
            </w:pPr>
            <w:r>
              <w:rPr>
                <w:rFonts w:ascii="Calibri" w:hAnsi="Calibri" w:hint="eastAsia"/>
              </w:rPr>
              <w:t>通道楼梯（疏散）平台工程</w:t>
            </w: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S8.16.0.001</w:t>
            </w:r>
          </w:p>
        </w:tc>
        <w:tc>
          <w:tcPr>
            <w:tcW w:w="2980" w:type="dxa"/>
            <w:vAlign w:val="center"/>
          </w:tcPr>
          <w:p w:rsidR="0059037C" w:rsidRDefault="00427696">
            <w:pPr>
              <w:rPr>
                <w:rFonts w:ascii="Calibri" w:hAnsi="Calibri"/>
              </w:rPr>
            </w:pPr>
            <w:r>
              <w:rPr>
                <w:rFonts w:ascii="Calibri" w:hAnsi="Calibri" w:hint="eastAsia"/>
              </w:rPr>
              <w:t>通道、楼梯的宽度、高度不符合设计和规范要求，每处扣</w:t>
            </w:r>
            <w:r>
              <w:rPr>
                <w:rFonts w:ascii="Calibri" w:hAnsi="Calibri" w:hint="eastAsia"/>
              </w:rPr>
              <w:t>1</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查阅设计文件，检查工程实体、相关质量证明文件。</w:t>
            </w:r>
          </w:p>
        </w:tc>
        <w:tc>
          <w:tcPr>
            <w:tcW w:w="5160" w:type="dxa"/>
            <w:vAlign w:val="center"/>
          </w:tcPr>
          <w:p w:rsidR="0059037C" w:rsidRDefault="00427696">
            <w:pPr>
              <w:rPr>
                <w:rFonts w:ascii="Calibri" w:hAnsi="Calibri"/>
              </w:rPr>
            </w:pPr>
            <w:r>
              <w:rPr>
                <w:rFonts w:ascii="Calibri" w:hAnsi="Calibri" w:hint="eastAsia"/>
              </w:rPr>
              <w:t>抽查不少于</w:t>
            </w:r>
            <w:r>
              <w:rPr>
                <w:rFonts w:ascii="Calibri" w:hAnsi="Calibri" w:hint="eastAsia"/>
              </w:rPr>
              <w:t>4</w:t>
            </w:r>
            <w:r>
              <w:rPr>
                <w:rFonts w:ascii="Calibri" w:hAnsi="Calibri" w:hint="eastAsia"/>
              </w:rPr>
              <w:t>处，不足</w:t>
            </w:r>
            <w:r>
              <w:rPr>
                <w:rFonts w:ascii="Calibri" w:hAnsi="Calibri" w:hint="eastAsia"/>
              </w:rPr>
              <w:t>4</w:t>
            </w:r>
            <w:r>
              <w:rPr>
                <w:rFonts w:ascii="Calibri" w:hAnsi="Calibri" w:hint="eastAsia"/>
              </w:rPr>
              <w:t>处时全部抽查。</w:t>
            </w:r>
          </w:p>
        </w:tc>
        <w:tc>
          <w:tcPr>
            <w:tcW w:w="525" w:type="dxa"/>
            <w:vAlign w:val="center"/>
          </w:tcPr>
          <w:p w:rsidR="0059037C" w:rsidRDefault="00427696">
            <w:pPr>
              <w:jc w:val="center"/>
              <w:rPr>
                <w:rFonts w:ascii="Calibri" w:hAnsi="Calibri"/>
                <w:b/>
                <w:bCs/>
              </w:rPr>
            </w:pPr>
            <w:r>
              <w:rPr>
                <w:rFonts w:ascii="Calibri" w:hAnsi="Calibri"/>
                <w:b/>
                <w:bCs/>
              </w:rPr>
              <w:t>4</w:t>
            </w:r>
          </w:p>
        </w:tc>
        <w:tc>
          <w:tcPr>
            <w:tcW w:w="615" w:type="dxa"/>
            <w:noWrap/>
          </w:tcPr>
          <w:p w:rsidR="0059037C" w:rsidRDefault="00427696">
            <w:pPr>
              <w:jc w:val="left"/>
              <w:rPr>
                <w:rFonts w:ascii="Calibri" w:hAnsi="Calibri"/>
              </w:rPr>
            </w:pPr>
            <w:r>
              <w:rPr>
                <w:rFonts w:ascii="Calibri" w:hAnsi="Calibri" w:hint="eastAsia"/>
              </w:rPr>
              <w:t xml:space="preserve">　</w:t>
            </w:r>
          </w:p>
        </w:tc>
        <w:tc>
          <w:tcPr>
            <w:tcW w:w="570" w:type="dxa"/>
            <w:gridSpan w:val="2"/>
            <w:noWrap/>
          </w:tcPr>
          <w:p w:rsidR="0059037C" w:rsidRDefault="00427696">
            <w:pPr>
              <w:jc w:val="left"/>
              <w:rPr>
                <w:rFonts w:ascii="Calibri" w:hAnsi="Calibri"/>
              </w:rPr>
            </w:pPr>
            <w:r>
              <w:rPr>
                <w:rFonts w:ascii="Calibri" w:hAnsi="Calibri" w:hint="eastAsia"/>
              </w:rPr>
              <w:t xml:space="preserve">　</w:t>
            </w:r>
          </w:p>
        </w:tc>
      </w:tr>
      <w:tr w:rsidR="0059037C">
        <w:trPr>
          <w:cantSplit/>
          <w:trHeight w:val="810"/>
        </w:trPr>
        <w:tc>
          <w:tcPr>
            <w:tcW w:w="618" w:type="dxa"/>
            <w:vMerge/>
            <w:vAlign w:val="center"/>
          </w:tcPr>
          <w:p w:rsidR="0059037C" w:rsidRDefault="0059037C">
            <w:pPr>
              <w:jc w:val="center"/>
              <w:rPr>
                <w:rFonts w:ascii="Calibri" w:hAnsi="Calibri"/>
              </w:rPr>
            </w:pPr>
          </w:p>
        </w:tc>
        <w:tc>
          <w:tcPr>
            <w:tcW w:w="812" w:type="dxa"/>
            <w:vMerge/>
            <w:vAlign w:val="center"/>
          </w:tcPr>
          <w:p w:rsidR="0059037C" w:rsidRDefault="0059037C">
            <w:pPr>
              <w:jc w:val="center"/>
              <w:rPr>
                <w:rFonts w:ascii="Calibri" w:hAnsi="Calibri"/>
              </w:rPr>
            </w:pP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S8.16.0.003</w:t>
            </w:r>
          </w:p>
        </w:tc>
        <w:tc>
          <w:tcPr>
            <w:tcW w:w="2980" w:type="dxa"/>
            <w:vAlign w:val="center"/>
          </w:tcPr>
          <w:p w:rsidR="0059037C" w:rsidRDefault="00427696">
            <w:pPr>
              <w:rPr>
                <w:rFonts w:ascii="Calibri" w:hAnsi="Calibri"/>
              </w:rPr>
            </w:pPr>
            <w:r>
              <w:rPr>
                <w:rFonts w:ascii="Calibri" w:hAnsi="Calibri" w:hint="eastAsia"/>
              </w:rPr>
              <w:t>楼梯、平台栏杆高度不足，每处扣</w:t>
            </w:r>
            <w:r>
              <w:rPr>
                <w:rFonts w:ascii="Calibri" w:hAnsi="Calibri" w:hint="eastAsia"/>
              </w:rPr>
              <w:t>1</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查阅设计文件，检查工程实体、相关质量证明文件。</w:t>
            </w:r>
          </w:p>
        </w:tc>
        <w:tc>
          <w:tcPr>
            <w:tcW w:w="5160" w:type="dxa"/>
            <w:vAlign w:val="center"/>
          </w:tcPr>
          <w:p w:rsidR="0059037C" w:rsidRDefault="00427696">
            <w:pPr>
              <w:rPr>
                <w:rFonts w:ascii="Calibri" w:hAnsi="Calibri"/>
              </w:rPr>
            </w:pPr>
            <w:r>
              <w:rPr>
                <w:rFonts w:ascii="Calibri" w:hAnsi="Calibri" w:hint="eastAsia"/>
              </w:rPr>
              <w:t>抽查不少于</w:t>
            </w:r>
            <w:r>
              <w:rPr>
                <w:rFonts w:ascii="Calibri" w:hAnsi="Calibri" w:hint="eastAsia"/>
              </w:rPr>
              <w:t>4</w:t>
            </w:r>
            <w:r>
              <w:rPr>
                <w:rFonts w:ascii="Calibri" w:hAnsi="Calibri" w:hint="eastAsia"/>
              </w:rPr>
              <w:t>处，不足</w:t>
            </w:r>
            <w:r>
              <w:rPr>
                <w:rFonts w:ascii="Calibri" w:hAnsi="Calibri" w:hint="eastAsia"/>
              </w:rPr>
              <w:t>4</w:t>
            </w:r>
            <w:r>
              <w:rPr>
                <w:rFonts w:ascii="Calibri" w:hAnsi="Calibri" w:hint="eastAsia"/>
              </w:rPr>
              <w:t>处时全部抽查。</w:t>
            </w:r>
          </w:p>
        </w:tc>
        <w:tc>
          <w:tcPr>
            <w:tcW w:w="525" w:type="dxa"/>
            <w:vAlign w:val="center"/>
          </w:tcPr>
          <w:p w:rsidR="0059037C" w:rsidRDefault="00427696">
            <w:pPr>
              <w:jc w:val="center"/>
              <w:rPr>
                <w:rFonts w:ascii="Calibri" w:hAnsi="Calibri"/>
                <w:b/>
                <w:bCs/>
              </w:rPr>
            </w:pPr>
            <w:r>
              <w:rPr>
                <w:rFonts w:ascii="Calibri" w:hAnsi="Calibri"/>
                <w:b/>
                <w:bCs/>
              </w:rPr>
              <w:t>4</w:t>
            </w:r>
          </w:p>
        </w:tc>
        <w:tc>
          <w:tcPr>
            <w:tcW w:w="615" w:type="dxa"/>
            <w:noWrap/>
          </w:tcPr>
          <w:p w:rsidR="0059037C" w:rsidRDefault="00427696">
            <w:pPr>
              <w:jc w:val="left"/>
              <w:rPr>
                <w:rFonts w:ascii="Calibri" w:hAnsi="Calibri"/>
              </w:rPr>
            </w:pPr>
            <w:r>
              <w:rPr>
                <w:rFonts w:ascii="Calibri" w:hAnsi="Calibri" w:hint="eastAsia"/>
              </w:rPr>
              <w:t xml:space="preserve">　</w:t>
            </w:r>
          </w:p>
        </w:tc>
        <w:tc>
          <w:tcPr>
            <w:tcW w:w="570" w:type="dxa"/>
            <w:gridSpan w:val="2"/>
            <w:noWrap/>
          </w:tcPr>
          <w:p w:rsidR="0059037C" w:rsidRDefault="00427696">
            <w:pPr>
              <w:jc w:val="left"/>
              <w:rPr>
                <w:rFonts w:ascii="Calibri" w:hAnsi="Calibri"/>
              </w:rPr>
            </w:pPr>
            <w:r>
              <w:rPr>
                <w:rFonts w:ascii="Calibri" w:hAnsi="Calibri" w:hint="eastAsia"/>
              </w:rPr>
              <w:t xml:space="preserve">　</w:t>
            </w:r>
          </w:p>
        </w:tc>
      </w:tr>
      <w:tr w:rsidR="0059037C">
        <w:trPr>
          <w:cantSplit/>
          <w:trHeight w:val="300"/>
        </w:trPr>
        <w:tc>
          <w:tcPr>
            <w:tcW w:w="618" w:type="dxa"/>
            <w:vMerge w:val="restart"/>
            <w:vAlign w:val="center"/>
          </w:tcPr>
          <w:p w:rsidR="0059037C" w:rsidRDefault="00427696">
            <w:pPr>
              <w:jc w:val="center"/>
              <w:rPr>
                <w:rFonts w:ascii="Calibri" w:hAnsi="Calibri"/>
              </w:rPr>
            </w:pPr>
            <w:r>
              <w:rPr>
                <w:rFonts w:ascii="Calibri" w:hAnsi="Calibri" w:hint="eastAsia"/>
              </w:rPr>
              <w:t>17</w:t>
            </w:r>
          </w:p>
        </w:tc>
        <w:tc>
          <w:tcPr>
            <w:tcW w:w="812" w:type="dxa"/>
            <w:vMerge w:val="restart"/>
            <w:vAlign w:val="center"/>
          </w:tcPr>
          <w:p w:rsidR="0059037C" w:rsidRDefault="00427696">
            <w:pPr>
              <w:jc w:val="center"/>
              <w:rPr>
                <w:rFonts w:ascii="Calibri" w:hAnsi="Calibri"/>
              </w:rPr>
            </w:pPr>
            <w:r>
              <w:rPr>
                <w:rFonts w:ascii="Calibri" w:hAnsi="Calibri" w:hint="eastAsia"/>
              </w:rPr>
              <w:t>出入口顶棚工程</w:t>
            </w: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S8.17.0.003</w:t>
            </w:r>
          </w:p>
        </w:tc>
        <w:tc>
          <w:tcPr>
            <w:tcW w:w="2980" w:type="dxa"/>
            <w:vAlign w:val="center"/>
          </w:tcPr>
          <w:p w:rsidR="0059037C" w:rsidRDefault="00427696">
            <w:pPr>
              <w:rPr>
                <w:rFonts w:ascii="Calibri" w:hAnsi="Calibri"/>
              </w:rPr>
            </w:pPr>
            <w:r>
              <w:rPr>
                <w:rFonts w:ascii="Calibri" w:hAnsi="Calibri" w:hint="eastAsia"/>
              </w:rPr>
              <w:t>门窗按设计或标准要求应安装安全玻璃而未使用的，扣</w:t>
            </w:r>
            <w:r>
              <w:rPr>
                <w:rFonts w:ascii="Calibri" w:hAnsi="Calibri" w:hint="eastAsia"/>
              </w:rPr>
              <w:t>3</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查阅设计文件，检查工程实体、相关质量证明文件。</w:t>
            </w:r>
          </w:p>
        </w:tc>
        <w:tc>
          <w:tcPr>
            <w:tcW w:w="5160" w:type="dxa"/>
            <w:vAlign w:val="center"/>
          </w:tcPr>
          <w:p w:rsidR="0059037C" w:rsidRDefault="00427696">
            <w:pPr>
              <w:rPr>
                <w:rFonts w:ascii="Calibri" w:hAnsi="Calibri"/>
              </w:rPr>
            </w:pPr>
            <w:r>
              <w:rPr>
                <w:rFonts w:ascii="Calibri" w:hAnsi="Calibri" w:hint="eastAsia"/>
              </w:rPr>
              <w:t>未按设计或规范要求使用安全玻璃的，予以扣分。</w:t>
            </w:r>
          </w:p>
        </w:tc>
        <w:tc>
          <w:tcPr>
            <w:tcW w:w="525" w:type="dxa"/>
            <w:vAlign w:val="center"/>
          </w:tcPr>
          <w:p w:rsidR="0059037C" w:rsidRDefault="00427696">
            <w:pPr>
              <w:jc w:val="center"/>
              <w:rPr>
                <w:rFonts w:ascii="Calibri" w:hAnsi="Calibri"/>
              </w:rPr>
            </w:pPr>
            <w:r>
              <w:rPr>
                <w:rFonts w:ascii="Calibri" w:hAnsi="Calibri" w:hint="eastAsia"/>
              </w:rPr>
              <w:t>3</w:t>
            </w:r>
          </w:p>
        </w:tc>
        <w:tc>
          <w:tcPr>
            <w:tcW w:w="615" w:type="dxa"/>
            <w:noWrap/>
          </w:tcPr>
          <w:p w:rsidR="0059037C" w:rsidRDefault="00427696">
            <w:pPr>
              <w:jc w:val="left"/>
              <w:rPr>
                <w:rFonts w:ascii="Calibri" w:hAnsi="Calibri"/>
              </w:rPr>
            </w:pPr>
            <w:r>
              <w:rPr>
                <w:rFonts w:ascii="Calibri" w:hAnsi="Calibri" w:hint="eastAsia"/>
              </w:rPr>
              <w:t xml:space="preserve">　</w:t>
            </w:r>
          </w:p>
        </w:tc>
        <w:tc>
          <w:tcPr>
            <w:tcW w:w="570" w:type="dxa"/>
            <w:gridSpan w:val="2"/>
            <w:noWrap/>
          </w:tcPr>
          <w:p w:rsidR="0059037C" w:rsidRDefault="00427696">
            <w:pPr>
              <w:jc w:val="left"/>
              <w:rPr>
                <w:rFonts w:ascii="Calibri" w:hAnsi="Calibri"/>
              </w:rPr>
            </w:pPr>
            <w:r>
              <w:rPr>
                <w:rFonts w:ascii="Calibri" w:hAnsi="Calibri" w:hint="eastAsia"/>
              </w:rPr>
              <w:t xml:space="preserve">　</w:t>
            </w:r>
          </w:p>
        </w:tc>
      </w:tr>
      <w:tr w:rsidR="0059037C">
        <w:trPr>
          <w:cantSplit/>
          <w:trHeight w:val="285"/>
        </w:trPr>
        <w:tc>
          <w:tcPr>
            <w:tcW w:w="618" w:type="dxa"/>
            <w:vMerge/>
            <w:vAlign w:val="center"/>
          </w:tcPr>
          <w:p w:rsidR="0059037C" w:rsidRDefault="0059037C">
            <w:pPr>
              <w:jc w:val="center"/>
              <w:rPr>
                <w:rFonts w:ascii="Calibri" w:hAnsi="Calibri"/>
              </w:rPr>
            </w:pPr>
          </w:p>
        </w:tc>
        <w:tc>
          <w:tcPr>
            <w:tcW w:w="812" w:type="dxa"/>
            <w:vMerge/>
            <w:vAlign w:val="center"/>
          </w:tcPr>
          <w:p w:rsidR="0059037C" w:rsidRDefault="0059037C">
            <w:pPr>
              <w:jc w:val="center"/>
              <w:rPr>
                <w:rFonts w:ascii="Calibri" w:hAnsi="Calibri"/>
              </w:rPr>
            </w:pP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S8.17.0.008</w:t>
            </w:r>
          </w:p>
        </w:tc>
        <w:tc>
          <w:tcPr>
            <w:tcW w:w="2980" w:type="dxa"/>
            <w:vAlign w:val="center"/>
          </w:tcPr>
          <w:p w:rsidR="0059037C" w:rsidRDefault="00427696">
            <w:pPr>
              <w:rPr>
                <w:rFonts w:ascii="Calibri" w:hAnsi="Calibri"/>
              </w:rPr>
            </w:pPr>
            <w:r>
              <w:rPr>
                <w:rFonts w:ascii="Calibri" w:hAnsi="Calibri" w:hint="eastAsia"/>
              </w:rPr>
              <w:t>高强度螺栓、焊缝、钢结构防火涂料厚度未经检测，或检测不合格，扣</w:t>
            </w:r>
            <w:r>
              <w:rPr>
                <w:rFonts w:ascii="Calibri" w:hAnsi="Calibri" w:hint="eastAsia"/>
              </w:rPr>
              <w:t>2</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查阅设计文件，检查工程实体、相关质量证明文件。</w:t>
            </w:r>
          </w:p>
        </w:tc>
        <w:tc>
          <w:tcPr>
            <w:tcW w:w="5160" w:type="dxa"/>
            <w:vAlign w:val="center"/>
          </w:tcPr>
          <w:p w:rsidR="0059037C" w:rsidRDefault="00427696">
            <w:pPr>
              <w:rPr>
                <w:rFonts w:ascii="Calibri" w:hAnsi="Calibri"/>
              </w:rPr>
            </w:pPr>
            <w:r>
              <w:rPr>
                <w:rFonts w:ascii="Calibri" w:hAnsi="Calibri" w:hint="eastAsia"/>
              </w:rPr>
              <w:t>抽查不少于</w:t>
            </w:r>
            <w:r>
              <w:rPr>
                <w:rFonts w:ascii="Calibri" w:hAnsi="Calibri" w:hint="eastAsia"/>
              </w:rPr>
              <w:t>4</w:t>
            </w:r>
            <w:r>
              <w:rPr>
                <w:rFonts w:ascii="Calibri" w:hAnsi="Calibri" w:hint="eastAsia"/>
              </w:rPr>
              <w:t>处，不足</w:t>
            </w:r>
            <w:r>
              <w:rPr>
                <w:rFonts w:ascii="Calibri" w:hAnsi="Calibri" w:hint="eastAsia"/>
              </w:rPr>
              <w:t>4</w:t>
            </w:r>
            <w:r>
              <w:rPr>
                <w:rFonts w:ascii="Calibri" w:hAnsi="Calibri" w:hint="eastAsia"/>
              </w:rPr>
              <w:t>处时全部抽查。</w:t>
            </w:r>
          </w:p>
        </w:tc>
        <w:tc>
          <w:tcPr>
            <w:tcW w:w="525" w:type="dxa"/>
            <w:vAlign w:val="center"/>
          </w:tcPr>
          <w:p w:rsidR="0059037C" w:rsidRDefault="00427696">
            <w:pPr>
              <w:jc w:val="center"/>
              <w:rPr>
                <w:rFonts w:ascii="Calibri" w:hAnsi="Calibri"/>
                <w:b/>
                <w:bCs/>
              </w:rPr>
            </w:pPr>
            <w:r>
              <w:rPr>
                <w:rFonts w:ascii="Calibri" w:hAnsi="Calibri"/>
                <w:b/>
                <w:bCs/>
              </w:rPr>
              <w:t>8</w:t>
            </w:r>
          </w:p>
        </w:tc>
        <w:tc>
          <w:tcPr>
            <w:tcW w:w="615" w:type="dxa"/>
            <w:noWrap/>
          </w:tcPr>
          <w:p w:rsidR="0059037C" w:rsidRDefault="00427696">
            <w:pPr>
              <w:jc w:val="left"/>
              <w:rPr>
                <w:rFonts w:ascii="Calibri" w:hAnsi="Calibri"/>
              </w:rPr>
            </w:pPr>
            <w:r>
              <w:rPr>
                <w:rFonts w:ascii="Calibri" w:hAnsi="Calibri" w:hint="eastAsia"/>
              </w:rPr>
              <w:t xml:space="preserve">　</w:t>
            </w:r>
          </w:p>
        </w:tc>
        <w:tc>
          <w:tcPr>
            <w:tcW w:w="570" w:type="dxa"/>
            <w:gridSpan w:val="2"/>
            <w:noWrap/>
          </w:tcPr>
          <w:p w:rsidR="0059037C" w:rsidRDefault="00427696">
            <w:pPr>
              <w:jc w:val="left"/>
              <w:rPr>
                <w:rFonts w:ascii="Calibri" w:hAnsi="Calibri"/>
              </w:rPr>
            </w:pPr>
            <w:r>
              <w:rPr>
                <w:rFonts w:ascii="Calibri" w:hAnsi="Calibri" w:hint="eastAsia"/>
              </w:rPr>
              <w:t xml:space="preserve">　</w:t>
            </w:r>
          </w:p>
        </w:tc>
      </w:tr>
      <w:tr w:rsidR="0059037C">
        <w:trPr>
          <w:cantSplit/>
          <w:trHeight w:val="285"/>
        </w:trPr>
        <w:tc>
          <w:tcPr>
            <w:tcW w:w="618" w:type="dxa"/>
            <w:vMerge w:val="restart"/>
            <w:vAlign w:val="center"/>
          </w:tcPr>
          <w:p w:rsidR="0059037C" w:rsidRDefault="00427696">
            <w:pPr>
              <w:jc w:val="center"/>
              <w:rPr>
                <w:rFonts w:ascii="Calibri" w:hAnsi="Calibri"/>
              </w:rPr>
            </w:pPr>
            <w:r>
              <w:rPr>
                <w:rFonts w:ascii="Calibri" w:hAnsi="Calibri" w:hint="eastAsia"/>
              </w:rPr>
              <w:t>18</w:t>
            </w:r>
          </w:p>
        </w:tc>
        <w:tc>
          <w:tcPr>
            <w:tcW w:w="812" w:type="dxa"/>
            <w:vMerge w:val="restart"/>
            <w:vAlign w:val="center"/>
          </w:tcPr>
          <w:p w:rsidR="0059037C" w:rsidRDefault="00427696">
            <w:pPr>
              <w:jc w:val="center"/>
              <w:rPr>
                <w:rFonts w:ascii="Calibri" w:hAnsi="Calibri"/>
              </w:rPr>
            </w:pPr>
            <w:r>
              <w:rPr>
                <w:rFonts w:ascii="Calibri" w:hAnsi="Calibri" w:hint="eastAsia"/>
              </w:rPr>
              <w:t>管、槽、支架安装工程</w:t>
            </w: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S8.18.0.002</w:t>
            </w:r>
          </w:p>
        </w:tc>
        <w:tc>
          <w:tcPr>
            <w:tcW w:w="2980" w:type="dxa"/>
            <w:vAlign w:val="center"/>
          </w:tcPr>
          <w:p w:rsidR="0059037C" w:rsidRDefault="00427696">
            <w:pPr>
              <w:rPr>
                <w:rFonts w:ascii="Calibri" w:hAnsi="Calibri"/>
              </w:rPr>
            </w:pPr>
            <w:r>
              <w:rPr>
                <w:rFonts w:ascii="Calibri" w:hAnsi="Calibri" w:hint="eastAsia"/>
              </w:rPr>
              <w:t>穿墙、穿楼板套管安装位置、高度、端面、防水处理不符合设计要求，每处扣</w:t>
            </w:r>
            <w:r>
              <w:rPr>
                <w:rFonts w:ascii="Calibri" w:hAnsi="Calibri" w:hint="eastAsia"/>
              </w:rPr>
              <w:t>1</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查阅设计文件，检查工程实体质量。</w:t>
            </w:r>
          </w:p>
        </w:tc>
        <w:tc>
          <w:tcPr>
            <w:tcW w:w="5160" w:type="dxa"/>
            <w:vAlign w:val="center"/>
          </w:tcPr>
          <w:p w:rsidR="0059037C" w:rsidRDefault="00427696">
            <w:pPr>
              <w:rPr>
                <w:rFonts w:ascii="Calibri" w:hAnsi="Calibri"/>
              </w:rPr>
            </w:pPr>
            <w:r>
              <w:rPr>
                <w:rFonts w:ascii="Calibri" w:hAnsi="Calibri" w:hint="eastAsia"/>
              </w:rPr>
              <w:t>抽查不少于</w:t>
            </w:r>
            <w:r>
              <w:rPr>
                <w:rFonts w:ascii="Calibri" w:hAnsi="Calibri" w:hint="eastAsia"/>
              </w:rPr>
              <w:t>4</w:t>
            </w:r>
            <w:r>
              <w:rPr>
                <w:rFonts w:ascii="Calibri" w:hAnsi="Calibri" w:hint="eastAsia"/>
              </w:rPr>
              <w:t>处，不足</w:t>
            </w:r>
            <w:r>
              <w:rPr>
                <w:rFonts w:ascii="Calibri" w:hAnsi="Calibri" w:hint="eastAsia"/>
              </w:rPr>
              <w:t>4</w:t>
            </w:r>
            <w:r>
              <w:rPr>
                <w:rFonts w:ascii="Calibri" w:hAnsi="Calibri" w:hint="eastAsia"/>
              </w:rPr>
              <w:t>处时全部抽查。</w:t>
            </w:r>
          </w:p>
        </w:tc>
        <w:tc>
          <w:tcPr>
            <w:tcW w:w="525" w:type="dxa"/>
            <w:vAlign w:val="center"/>
          </w:tcPr>
          <w:p w:rsidR="0059037C" w:rsidRDefault="00427696">
            <w:pPr>
              <w:jc w:val="center"/>
              <w:rPr>
                <w:rFonts w:ascii="Calibri" w:hAnsi="Calibri"/>
                <w:b/>
                <w:bCs/>
              </w:rPr>
            </w:pPr>
            <w:r>
              <w:rPr>
                <w:rFonts w:ascii="Calibri" w:hAnsi="Calibri"/>
                <w:b/>
                <w:bCs/>
              </w:rPr>
              <w:t>4</w:t>
            </w:r>
          </w:p>
        </w:tc>
        <w:tc>
          <w:tcPr>
            <w:tcW w:w="615" w:type="dxa"/>
            <w:noWrap/>
          </w:tcPr>
          <w:p w:rsidR="0059037C" w:rsidRDefault="00427696">
            <w:pPr>
              <w:jc w:val="left"/>
              <w:rPr>
                <w:rFonts w:ascii="Calibri" w:hAnsi="Calibri"/>
              </w:rPr>
            </w:pPr>
            <w:r>
              <w:rPr>
                <w:rFonts w:ascii="Calibri" w:hAnsi="Calibri" w:hint="eastAsia"/>
              </w:rPr>
              <w:t xml:space="preserve">　</w:t>
            </w:r>
          </w:p>
        </w:tc>
        <w:tc>
          <w:tcPr>
            <w:tcW w:w="570" w:type="dxa"/>
            <w:gridSpan w:val="2"/>
            <w:noWrap/>
          </w:tcPr>
          <w:p w:rsidR="0059037C" w:rsidRDefault="00427696">
            <w:pPr>
              <w:jc w:val="left"/>
              <w:rPr>
                <w:rFonts w:ascii="Calibri" w:hAnsi="Calibri"/>
              </w:rPr>
            </w:pPr>
            <w:r>
              <w:rPr>
                <w:rFonts w:ascii="Calibri" w:hAnsi="Calibri" w:hint="eastAsia"/>
              </w:rPr>
              <w:t xml:space="preserve">　</w:t>
            </w:r>
          </w:p>
        </w:tc>
      </w:tr>
      <w:tr w:rsidR="0059037C">
        <w:trPr>
          <w:cantSplit/>
          <w:trHeight w:val="285"/>
        </w:trPr>
        <w:tc>
          <w:tcPr>
            <w:tcW w:w="618" w:type="dxa"/>
            <w:vMerge/>
            <w:vAlign w:val="center"/>
          </w:tcPr>
          <w:p w:rsidR="0059037C" w:rsidRDefault="0059037C">
            <w:pPr>
              <w:jc w:val="center"/>
              <w:rPr>
                <w:rFonts w:ascii="Calibri" w:hAnsi="Calibri"/>
              </w:rPr>
            </w:pPr>
          </w:p>
        </w:tc>
        <w:tc>
          <w:tcPr>
            <w:tcW w:w="812" w:type="dxa"/>
            <w:vMerge/>
            <w:vAlign w:val="center"/>
          </w:tcPr>
          <w:p w:rsidR="0059037C" w:rsidRDefault="0059037C">
            <w:pPr>
              <w:jc w:val="center"/>
              <w:rPr>
                <w:rFonts w:ascii="Calibri" w:hAnsi="Calibri"/>
              </w:rPr>
            </w:pP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S8.18.0.004</w:t>
            </w:r>
          </w:p>
        </w:tc>
        <w:tc>
          <w:tcPr>
            <w:tcW w:w="2980" w:type="dxa"/>
            <w:vAlign w:val="center"/>
          </w:tcPr>
          <w:p w:rsidR="0059037C" w:rsidRDefault="00427696">
            <w:pPr>
              <w:rPr>
                <w:rFonts w:ascii="Calibri" w:hAnsi="Calibri"/>
              </w:rPr>
            </w:pPr>
            <w:r>
              <w:rPr>
                <w:rFonts w:ascii="Calibri" w:hAnsi="Calibri" w:hint="eastAsia"/>
              </w:rPr>
              <w:t>管、线槽的材质规格、预埋位置、尺寸、排列不符合设计要求，每处扣</w:t>
            </w:r>
            <w:r>
              <w:rPr>
                <w:rFonts w:ascii="Calibri" w:hAnsi="Calibri" w:hint="eastAsia"/>
              </w:rPr>
              <w:t>1</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查阅设计文件，检查工程实体质量。</w:t>
            </w:r>
          </w:p>
        </w:tc>
        <w:tc>
          <w:tcPr>
            <w:tcW w:w="5160" w:type="dxa"/>
            <w:vAlign w:val="center"/>
          </w:tcPr>
          <w:p w:rsidR="0059037C" w:rsidRDefault="00427696">
            <w:pPr>
              <w:rPr>
                <w:rFonts w:ascii="Calibri" w:hAnsi="Calibri"/>
              </w:rPr>
            </w:pPr>
            <w:r>
              <w:rPr>
                <w:rFonts w:ascii="Calibri" w:hAnsi="Calibri" w:hint="eastAsia"/>
              </w:rPr>
              <w:t>抽查不少于</w:t>
            </w:r>
            <w:r>
              <w:rPr>
                <w:rFonts w:ascii="Calibri" w:hAnsi="Calibri" w:hint="eastAsia"/>
              </w:rPr>
              <w:t>4</w:t>
            </w:r>
            <w:r>
              <w:rPr>
                <w:rFonts w:ascii="Calibri" w:hAnsi="Calibri" w:hint="eastAsia"/>
              </w:rPr>
              <w:t>处，不足</w:t>
            </w:r>
            <w:r>
              <w:rPr>
                <w:rFonts w:ascii="Calibri" w:hAnsi="Calibri" w:hint="eastAsia"/>
              </w:rPr>
              <w:t>4</w:t>
            </w:r>
            <w:r>
              <w:rPr>
                <w:rFonts w:ascii="Calibri" w:hAnsi="Calibri" w:hint="eastAsia"/>
              </w:rPr>
              <w:t>处时全部抽查。</w:t>
            </w:r>
          </w:p>
        </w:tc>
        <w:tc>
          <w:tcPr>
            <w:tcW w:w="525" w:type="dxa"/>
            <w:vAlign w:val="center"/>
          </w:tcPr>
          <w:p w:rsidR="0059037C" w:rsidRDefault="00427696">
            <w:pPr>
              <w:jc w:val="center"/>
              <w:rPr>
                <w:rFonts w:ascii="Calibri" w:hAnsi="Calibri"/>
                <w:b/>
                <w:bCs/>
              </w:rPr>
            </w:pPr>
            <w:r>
              <w:rPr>
                <w:rFonts w:ascii="Calibri" w:hAnsi="Calibri"/>
                <w:b/>
                <w:bCs/>
              </w:rPr>
              <w:t>4</w:t>
            </w:r>
          </w:p>
        </w:tc>
        <w:tc>
          <w:tcPr>
            <w:tcW w:w="615" w:type="dxa"/>
            <w:noWrap/>
          </w:tcPr>
          <w:p w:rsidR="0059037C" w:rsidRDefault="00427696">
            <w:pPr>
              <w:jc w:val="left"/>
              <w:rPr>
                <w:rFonts w:ascii="Calibri" w:hAnsi="Calibri"/>
              </w:rPr>
            </w:pPr>
            <w:r>
              <w:rPr>
                <w:rFonts w:ascii="Calibri" w:hAnsi="Calibri" w:hint="eastAsia"/>
              </w:rPr>
              <w:t xml:space="preserve">　</w:t>
            </w:r>
          </w:p>
        </w:tc>
        <w:tc>
          <w:tcPr>
            <w:tcW w:w="570" w:type="dxa"/>
            <w:gridSpan w:val="2"/>
            <w:noWrap/>
          </w:tcPr>
          <w:p w:rsidR="0059037C" w:rsidRDefault="00427696">
            <w:pPr>
              <w:jc w:val="left"/>
              <w:rPr>
                <w:rFonts w:ascii="Calibri" w:hAnsi="Calibri"/>
              </w:rPr>
            </w:pPr>
            <w:r>
              <w:rPr>
                <w:rFonts w:ascii="Calibri" w:hAnsi="Calibri" w:hint="eastAsia"/>
              </w:rPr>
              <w:t xml:space="preserve">　</w:t>
            </w:r>
          </w:p>
        </w:tc>
      </w:tr>
      <w:tr w:rsidR="0059037C">
        <w:trPr>
          <w:cantSplit/>
          <w:trHeight w:val="285"/>
        </w:trPr>
        <w:tc>
          <w:tcPr>
            <w:tcW w:w="618" w:type="dxa"/>
            <w:vMerge/>
            <w:vAlign w:val="center"/>
          </w:tcPr>
          <w:p w:rsidR="0059037C" w:rsidRDefault="0059037C">
            <w:pPr>
              <w:jc w:val="center"/>
              <w:rPr>
                <w:rFonts w:ascii="Calibri" w:hAnsi="Calibri"/>
              </w:rPr>
            </w:pPr>
          </w:p>
        </w:tc>
        <w:tc>
          <w:tcPr>
            <w:tcW w:w="812" w:type="dxa"/>
            <w:vMerge/>
            <w:vAlign w:val="center"/>
          </w:tcPr>
          <w:p w:rsidR="0059037C" w:rsidRDefault="0059037C">
            <w:pPr>
              <w:jc w:val="center"/>
              <w:rPr>
                <w:rFonts w:ascii="Calibri" w:hAnsi="Calibri"/>
              </w:rPr>
            </w:pP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S8.18.0.007</w:t>
            </w:r>
          </w:p>
        </w:tc>
        <w:tc>
          <w:tcPr>
            <w:tcW w:w="2980" w:type="dxa"/>
            <w:vAlign w:val="center"/>
          </w:tcPr>
          <w:p w:rsidR="0059037C" w:rsidRDefault="00427696">
            <w:pPr>
              <w:rPr>
                <w:rFonts w:ascii="Calibri" w:hAnsi="Calibri"/>
              </w:rPr>
            </w:pPr>
            <w:r>
              <w:rPr>
                <w:rFonts w:ascii="Calibri" w:hAnsi="Calibri" w:hint="eastAsia"/>
              </w:rPr>
              <w:t>支架、吊架安装位置不正确、距离不符合规范及设计要求，每处扣</w:t>
            </w:r>
            <w:r>
              <w:rPr>
                <w:rFonts w:ascii="Calibri" w:hAnsi="Calibri" w:hint="eastAsia"/>
              </w:rPr>
              <w:t>1</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查阅设计文件，检查工程实体质量。</w:t>
            </w:r>
          </w:p>
        </w:tc>
        <w:tc>
          <w:tcPr>
            <w:tcW w:w="5160" w:type="dxa"/>
            <w:vAlign w:val="center"/>
          </w:tcPr>
          <w:p w:rsidR="0059037C" w:rsidRDefault="00427696">
            <w:pPr>
              <w:rPr>
                <w:rFonts w:ascii="Calibri" w:hAnsi="Calibri"/>
              </w:rPr>
            </w:pPr>
            <w:r>
              <w:rPr>
                <w:rFonts w:ascii="Calibri" w:hAnsi="Calibri" w:hint="eastAsia"/>
              </w:rPr>
              <w:t>抽查不少于</w:t>
            </w:r>
            <w:r>
              <w:rPr>
                <w:rFonts w:ascii="Calibri" w:hAnsi="Calibri" w:hint="eastAsia"/>
              </w:rPr>
              <w:t>4</w:t>
            </w:r>
            <w:r>
              <w:rPr>
                <w:rFonts w:ascii="Calibri" w:hAnsi="Calibri" w:hint="eastAsia"/>
              </w:rPr>
              <w:t>处，不足</w:t>
            </w:r>
            <w:r>
              <w:rPr>
                <w:rFonts w:ascii="Calibri" w:hAnsi="Calibri" w:hint="eastAsia"/>
              </w:rPr>
              <w:t>4</w:t>
            </w:r>
            <w:r>
              <w:rPr>
                <w:rFonts w:ascii="Calibri" w:hAnsi="Calibri" w:hint="eastAsia"/>
              </w:rPr>
              <w:t>处时全部抽查。</w:t>
            </w:r>
          </w:p>
        </w:tc>
        <w:tc>
          <w:tcPr>
            <w:tcW w:w="525" w:type="dxa"/>
            <w:vAlign w:val="center"/>
          </w:tcPr>
          <w:p w:rsidR="0059037C" w:rsidRDefault="00427696">
            <w:pPr>
              <w:jc w:val="center"/>
              <w:rPr>
                <w:rFonts w:ascii="Calibri" w:hAnsi="Calibri"/>
                <w:b/>
                <w:bCs/>
              </w:rPr>
            </w:pPr>
            <w:r>
              <w:rPr>
                <w:rFonts w:ascii="Calibri" w:hAnsi="Calibri"/>
                <w:b/>
                <w:bCs/>
              </w:rPr>
              <w:t>4</w:t>
            </w:r>
          </w:p>
        </w:tc>
        <w:tc>
          <w:tcPr>
            <w:tcW w:w="615" w:type="dxa"/>
            <w:noWrap/>
          </w:tcPr>
          <w:p w:rsidR="0059037C" w:rsidRDefault="00427696">
            <w:pPr>
              <w:jc w:val="left"/>
              <w:rPr>
                <w:rFonts w:ascii="Calibri" w:hAnsi="Calibri"/>
              </w:rPr>
            </w:pPr>
            <w:r>
              <w:rPr>
                <w:rFonts w:ascii="Calibri" w:hAnsi="Calibri" w:hint="eastAsia"/>
              </w:rPr>
              <w:t xml:space="preserve">　</w:t>
            </w:r>
          </w:p>
        </w:tc>
        <w:tc>
          <w:tcPr>
            <w:tcW w:w="570" w:type="dxa"/>
            <w:gridSpan w:val="2"/>
            <w:noWrap/>
          </w:tcPr>
          <w:p w:rsidR="0059037C" w:rsidRDefault="00427696">
            <w:pPr>
              <w:jc w:val="left"/>
              <w:rPr>
                <w:rFonts w:ascii="Calibri" w:hAnsi="Calibri"/>
              </w:rPr>
            </w:pPr>
            <w:r>
              <w:rPr>
                <w:rFonts w:ascii="Calibri" w:hAnsi="Calibri" w:hint="eastAsia"/>
              </w:rPr>
              <w:t xml:space="preserve">　</w:t>
            </w:r>
          </w:p>
        </w:tc>
      </w:tr>
      <w:tr w:rsidR="0059037C">
        <w:trPr>
          <w:cantSplit/>
          <w:trHeight w:val="285"/>
        </w:trPr>
        <w:tc>
          <w:tcPr>
            <w:tcW w:w="618" w:type="dxa"/>
            <w:vMerge/>
            <w:vAlign w:val="center"/>
          </w:tcPr>
          <w:p w:rsidR="0059037C" w:rsidRDefault="0059037C">
            <w:pPr>
              <w:jc w:val="center"/>
              <w:rPr>
                <w:rFonts w:ascii="Calibri" w:hAnsi="Calibri"/>
              </w:rPr>
            </w:pPr>
          </w:p>
        </w:tc>
        <w:tc>
          <w:tcPr>
            <w:tcW w:w="812" w:type="dxa"/>
            <w:vMerge/>
            <w:vAlign w:val="center"/>
          </w:tcPr>
          <w:p w:rsidR="0059037C" w:rsidRDefault="0059037C">
            <w:pPr>
              <w:jc w:val="center"/>
              <w:rPr>
                <w:rFonts w:ascii="Calibri" w:hAnsi="Calibri"/>
              </w:rPr>
            </w:pP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S8.18.0.008</w:t>
            </w:r>
          </w:p>
        </w:tc>
        <w:tc>
          <w:tcPr>
            <w:tcW w:w="2980" w:type="dxa"/>
            <w:vAlign w:val="center"/>
          </w:tcPr>
          <w:p w:rsidR="0059037C" w:rsidRDefault="00427696">
            <w:pPr>
              <w:rPr>
                <w:rFonts w:ascii="Calibri" w:hAnsi="Calibri"/>
              </w:rPr>
            </w:pPr>
            <w:r>
              <w:rPr>
                <w:rFonts w:ascii="Calibri" w:hAnsi="Calibri" w:hint="eastAsia"/>
              </w:rPr>
              <w:t>线槽、桥架、管道的制作安装位置、分布排列不符合规范及设计要求，每处扣</w:t>
            </w:r>
            <w:r>
              <w:rPr>
                <w:rFonts w:ascii="Calibri" w:hAnsi="Calibri" w:hint="eastAsia"/>
              </w:rPr>
              <w:t>1</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查阅设计文件，检查工程实体质量。</w:t>
            </w:r>
          </w:p>
        </w:tc>
        <w:tc>
          <w:tcPr>
            <w:tcW w:w="5160" w:type="dxa"/>
            <w:vAlign w:val="center"/>
          </w:tcPr>
          <w:p w:rsidR="0059037C" w:rsidRDefault="00427696">
            <w:pPr>
              <w:rPr>
                <w:rFonts w:ascii="Calibri" w:hAnsi="Calibri"/>
              </w:rPr>
            </w:pPr>
            <w:r>
              <w:rPr>
                <w:rFonts w:ascii="Calibri" w:hAnsi="Calibri" w:hint="eastAsia"/>
              </w:rPr>
              <w:t>抽查不少于</w:t>
            </w:r>
            <w:r>
              <w:rPr>
                <w:rFonts w:ascii="Calibri" w:hAnsi="Calibri" w:hint="eastAsia"/>
              </w:rPr>
              <w:t>4</w:t>
            </w:r>
            <w:r>
              <w:rPr>
                <w:rFonts w:ascii="Calibri" w:hAnsi="Calibri" w:hint="eastAsia"/>
              </w:rPr>
              <w:t>处，不足</w:t>
            </w:r>
            <w:r>
              <w:rPr>
                <w:rFonts w:ascii="Calibri" w:hAnsi="Calibri" w:hint="eastAsia"/>
              </w:rPr>
              <w:t>4</w:t>
            </w:r>
            <w:r>
              <w:rPr>
                <w:rFonts w:ascii="Calibri" w:hAnsi="Calibri" w:hint="eastAsia"/>
              </w:rPr>
              <w:t>处时全部抽查。</w:t>
            </w:r>
          </w:p>
        </w:tc>
        <w:tc>
          <w:tcPr>
            <w:tcW w:w="525" w:type="dxa"/>
            <w:vAlign w:val="center"/>
          </w:tcPr>
          <w:p w:rsidR="0059037C" w:rsidRDefault="00427696">
            <w:pPr>
              <w:jc w:val="center"/>
              <w:rPr>
                <w:rFonts w:ascii="Calibri" w:hAnsi="Calibri"/>
                <w:b/>
                <w:bCs/>
              </w:rPr>
            </w:pPr>
            <w:r>
              <w:rPr>
                <w:rFonts w:ascii="Calibri" w:hAnsi="Calibri"/>
                <w:b/>
                <w:bCs/>
              </w:rPr>
              <w:t>4</w:t>
            </w:r>
          </w:p>
        </w:tc>
        <w:tc>
          <w:tcPr>
            <w:tcW w:w="615" w:type="dxa"/>
            <w:noWrap/>
          </w:tcPr>
          <w:p w:rsidR="0059037C" w:rsidRDefault="00427696">
            <w:pPr>
              <w:jc w:val="left"/>
              <w:rPr>
                <w:rFonts w:ascii="Calibri" w:hAnsi="Calibri"/>
              </w:rPr>
            </w:pPr>
            <w:r>
              <w:rPr>
                <w:rFonts w:ascii="Calibri" w:hAnsi="Calibri" w:hint="eastAsia"/>
              </w:rPr>
              <w:t xml:space="preserve">　</w:t>
            </w:r>
          </w:p>
        </w:tc>
        <w:tc>
          <w:tcPr>
            <w:tcW w:w="570" w:type="dxa"/>
            <w:gridSpan w:val="2"/>
            <w:noWrap/>
          </w:tcPr>
          <w:p w:rsidR="0059037C" w:rsidRDefault="00427696">
            <w:pPr>
              <w:jc w:val="left"/>
              <w:rPr>
                <w:rFonts w:ascii="Calibri" w:hAnsi="Calibri"/>
              </w:rPr>
            </w:pPr>
            <w:r>
              <w:rPr>
                <w:rFonts w:ascii="Calibri" w:hAnsi="Calibri" w:hint="eastAsia"/>
              </w:rPr>
              <w:t xml:space="preserve">　</w:t>
            </w:r>
          </w:p>
        </w:tc>
      </w:tr>
      <w:tr w:rsidR="0059037C">
        <w:trPr>
          <w:cantSplit/>
          <w:trHeight w:val="510"/>
        </w:trPr>
        <w:tc>
          <w:tcPr>
            <w:tcW w:w="618" w:type="dxa"/>
            <w:vMerge/>
            <w:vAlign w:val="center"/>
          </w:tcPr>
          <w:p w:rsidR="0059037C" w:rsidRDefault="0059037C">
            <w:pPr>
              <w:jc w:val="center"/>
              <w:rPr>
                <w:rFonts w:ascii="Calibri" w:hAnsi="Calibri"/>
              </w:rPr>
            </w:pPr>
          </w:p>
        </w:tc>
        <w:tc>
          <w:tcPr>
            <w:tcW w:w="812" w:type="dxa"/>
            <w:vMerge/>
            <w:vAlign w:val="center"/>
          </w:tcPr>
          <w:p w:rsidR="0059037C" w:rsidRDefault="0059037C">
            <w:pPr>
              <w:jc w:val="center"/>
              <w:rPr>
                <w:rFonts w:ascii="Calibri" w:hAnsi="Calibri"/>
              </w:rPr>
            </w:pP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S8.18.0.011</w:t>
            </w:r>
          </w:p>
        </w:tc>
        <w:tc>
          <w:tcPr>
            <w:tcW w:w="2980" w:type="dxa"/>
            <w:vAlign w:val="center"/>
          </w:tcPr>
          <w:p w:rsidR="0059037C" w:rsidRDefault="00427696">
            <w:pPr>
              <w:rPr>
                <w:rFonts w:ascii="Calibri" w:hAnsi="Calibri"/>
              </w:rPr>
            </w:pPr>
            <w:r>
              <w:rPr>
                <w:rFonts w:ascii="Calibri" w:hAnsi="Calibri" w:hint="eastAsia"/>
              </w:rPr>
              <w:t>穿越防火分区的防火墙、防火隔墙或按设计应有防火隔堵措施的孔洞未封堵、或封堵不密实，每处扣</w:t>
            </w:r>
            <w:r>
              <w:rPr>
                <w:rFonts w:ascii="Calibri" w:hAnsi="Calibri" w:hint="eastAsia"/>
              </w:rPr>
              <w:t>2</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查阅设计文件，检查工程实体质量。</w:t>
            </w:r>
          </w:p>
        </w:tc>
        <w:tc>
          <w:tcPr>
            <w:tcW w:w="5160" w:type="dxa"/>
            <w:vAlign w:val="center"/>
          </w:tcPr>
          <w:p w:rsidR="0059037C" w:rsidRDefault="00427696">
            <w:pPr>
              <w:rPr>
                <w:rFonts w:ascii="Calibri" w:hAnsi="Calibri"/>
              </w:rPr>
            </w:pPr>
            <w:r>
              <w:rPr>
                <w:rFonts w:ascii="Calibri" w:hAnsi="Calibri" w:hint="eastAsia"/>
              </w:rPr>
              <w:t>抽查不少于</w:t>
            </w:r>
            <w:r>
              <w:rPr>
                <w:rFonts w:ascii="Calibri" w:hAnsi="Calibri" w:hint="eastAsia"/>
              </w:rPr>
              <w:t>3</w:t>
            </w:r>
            <w:r>
              <w:rPr>
                <w:rFonts w:ascii="Calibri" w:hAnsi="Calibri" w:hint="eastAsia"/>
              </w:rPr>
              <w:t>处，不足</w:t>
            </w:r>
            <w:r>
              <w:rPr>
                <w:rFonts w:ascii="Calibri" w:hAnsi="Calibri" w:hint="eastAsia"/>
              </w:rPr>
              <w:t>3</w:t>
            </w:r>
            <w:r>
              <w:rPr>
                <w:rFonts w:ascii="Calibri" w:hAnsi="Calibri" w:hint="eastAsia"/>
              </w:rPr>
              <w:t>处时全部抽查。</w:t>
            </w:r>
          </w:p>
        </w:tc>
        <w:tc>
          <w:tcPr>
            <w:tcW w:w="525" w:type="dxa"/>
            <w:vAlign w:val="center"/>
          </w:tcPr>
          <w:p w:rsidR="0059037C" w:rsidRDefault="00427696">
            <w:pPr>
              <w:jc w:val="center"/>
              <w:rPr>
                <w:rFonts w:ascii="Calibri" w:hAnsi="Calibri"/>
                <w:b/>
                <w:bCs/>
              </w:rPr>
            </w:pPr>
            <w:r>
              <w:rPr>
                <w:rFonts w:ascii="Calibri" w:hAnsi="Calibri"/>
                <w:b/>
                <w:bCs/>
              </w:rPr>
              <w:t>6</w:t>
            </w:r>
          </w:p>
        </w:tc>
        <w:tc>
          <w:tcPr>
            <w:tcW w:w="615" w:type="dxa"/>
            <w:noWrap/>
          </w:tcPr>
          <w:p w:rsidR="0059037C" w:rsidRDefault="00427696">
            <w:pPr>
              <w:jc w:val="left"/>
              <w:rPr>
                <w:rFonts w:ascii="Calibri" w:hAnsi="Calibri"/>
              </w:rPr>
            </w:pPr>
            <w:r>
              <w:rPr>
                <w:rFonts w:ascii="Calibri" w:hAnsi="Calibri" w:hint="eastAsia"/>
              </w:rPr>
              <w:t xml:space="preserve">　</w:t>
            </w:r>
          </w:p>
        </w:tc>
        <w:tc>
          <w:tcPr>
            <w:tcW w:w="570" w:type="dxa"/>
            <w:gridSpan w:val="2"/>
            <w:noWrap/>
          </w:tcPr>
          <w:p w:rsidR="0059037C" w:rsidRDefault="00427696">
            <w:pPr>
              <w:jc w:val="left"/>
              <w:rPr>
                <w:rFonts w:ascii="Calibri" w:hAnsi="Calibri"/>
              </w:rPr>
            </w:pPr>
            <w:r>
              <w:rPr>
                <w:rFonts w:ascii="Calibri" w:hAnsi="Calibri" w:hint="eastAsia"/>
              </w:rPr>
              <w:t xml:space="preserve">　</w:t>
            </w:r>
          </w:p>
        </w:tc>
      </w:tr>
      <w:tr w:rsidR="0059037C">
        <w:trPr>
          <w:cantSplit/>
          <w:trHeight w:val="1140"/>
        </w:trPr>
        <w:tc>
          <w:tcPr>
            <w:tcW w:w="618" w:type="dxa"/>
            <w:vMerge w:val="restart"/>
            <w:vAlign w:val="center"/>
          </w:tcPr>
          <w:p w:rsidR="0059037C" w:rsidRDefault="00427696">
            <w:pPr>
              <w:jc w:val="center"/>
              <w:rPr>
                <w:rFonts w:ascii="Calibri" w:hAnsi="Calibri"/>
              </w:rPr>
            </w:pPr>
            <w:r>
              <w:rPr>
                <w:rFonts w:ascii="Calibri" w:hAnsi="Calibri" w:hint="eastAsia"/>
              </w:rPr>
              <w:t>19</w:t>
            </w:r>
          </w:p>
        </w:tc>
        <w:tc>
          <w:tcPr>
            <w:tcW w:w="812" w:type="dxa"/>
            <w:vMerge w:val="restart"/>
            <w:vAlign w:val="center"/>
          </w:tcPr>
          <w:p w:rsidR="0059037C" w:rsidRDefault="00427696">
            <w:pPr>
              <w:jc w:val="center"/>
              <w:rPr>
                <w:rFonts w:ascii="Calibri" w:hAnsi="Calibri"/>
              </w:rPr>
            </w:pPr>
            <w:r>
              <w:rPr>
                <w:rFonts w:ascii="Calibri" w:hAnsi="Calibri" w:hint="eastAsia"/>
              </w:rPr>
              <w:t>线缆敷设工程</w:t>
            </w: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S8.19.0.002</w:t>
            </w:r>
          </w:p>
        </w:tc>
        <w:tc>
          <w:tcPr>
            <w:tcW w:w="2980" w:type="dxa"/>
            <w:vAlign w:val="center"/>
          </w:tcPr>
          <w:p w:rsidR="0059037C" w:rsidRDefault="00427696">
            <w:pPr>
              <w:rPr>
                <w:rFonts w:ascii="Calibri" w:hAnsi="Calibri"/>
              </w:rPr>
            </w:pPr>
            <w:r>
              <w:rPr>
                <w:rFonts w:ascii="Calibri" w:hAnsi="Calibri" w:hint="eastAsia"/>
              </w:rPr>
              <w:t>沿线槽、桥架、支架敷设的线缆未按电压等级分层、分管、分槽敷设，绑扎固定不符合设计要求，每处扣</w:t>
            </w:r>
            <w:r>
              <w:rPr>
                <w:rFonts w:ascii="Calibri" w:hAnsi="Calibri" w:hint="eastAsia"/>
              </w:rPr>
              <w:t>1</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查阅设计文件，检查工程实体质量。</w:t>
            </w:r>
          </w:p>
        </w:tc>
        <w:tc>
          <w:tcPr>
            <w:tcW w:w="5160" w:type="dxa"/>
            <w:vAlign w:val="center"/>
          </w:tcPr>
          <w:p w:rsidR="0059037C" w:rsidRDefault="00427696">
            <w:pPr>
              <w:rPr>
                <w:rFonts w:ascii="Calibri" w:hAnsi="Calibri"/>
              </w:rPr>
            </w:pPr>
            <w:r>
              <w:rPr>
                <w:rFonts w:ascii="Calibri" w:hAnsi="Calibri" w:hint="eastAsia"/>
              </w:rPr>
              <w:t>抽查不少于</w:t>
            </w:r>
            <w:r>
              <w:rPr>
                <w:rFonts w:ascii="Calibri" w:hAnsi="Calibri" w:hint="eastAsia"/>
              </w:rPr>
              <w:t>4</w:t>
            </w:r>
            <w:r>
              <w:rPr>
                <w:rFonts w:ascii="Calibri" w:hAnsi="Calibri" w:hint="eastAsia"/>
              </w:rPr>
              <w:t>处，不足</w:t>
            </w:r>
            <w:r>
              <w:rPr>
                <w:rFonts w:ascii="Calibri" w:hAnsi="Calibri" w:hint="eastAsia"/>
              </w:rPr>
              <w:t>4</w:t>
            </w:r>
            <w:r>
              <w:rPr>
                <w:rFonts w:ascii="Calibri" w:hAnsi="Calibri" w:hint="eastAsia"/>
              </w:rPr>
              <w:t>处时全部抽查。</w:t>
            </w:r>
          </w:p>
        </w:tc>
        <w:tc>
          <w:tcPr>
            <w:tcW w:w="525" w:type="dxa"/>
            <w:vAlign w:val="center"/>
          </w:tcPr>
          <w:p w:rsidR="0059037C" w:rsidRDefault="00427696">
            <w:pPr>
              <w:jc w:val="center"/>
              <w:rPr>
                <w:rFonts w:ascii="Calibri" w:hAnsi="Calibri"/>
                <w:b/>
                <w:bCs/>
              </w:rPr>
            </w:pPr>
            <w:r>
              <w:rPr>
                <w:rFonts w:ascii="Calibri" w:hAnsi="Calibri"/>
                <w:b/>
                <w:bCs/>
              </w:rPr>
              <w:t>4</w:t>
            </w:r>
          </w:p>
        </w:tc>
        <w:tc>
          <w:tcPr>
            <w:tcW w:w="615" w:type="dxa"/>
            <w:noWrap/>
          </w:tcPr>
          <w:p w:rsidR="0059037C" w:rsidRDefault="00427696">
            <w:pPr>
              <w:jc w:val="left"/>
              <w:rPr>
                <w:rFonts w:ascii="Calibri" w:hAnsi="Calibri"/>
              </w:rPr>
            </w:pPr>
            <w:r>
              <w:rPr>
                <w:rFonts w:ascii="Calibri" w:hAnsi="Calibri" w:hint="eastAsia"/>
              </w:rPr>
              <w:t xml:space="preserve">　</w:t>
            </w:r>
          </w:p>
        </w:tc>
        <w:tc>
          <w:tcPr>
            <w:tcW w:w="570" w:type="dxa"/>
            <w:gridSpan w:val="2"/>
            <w:noWrap/>
          </w:tcPr>
          <w:p w:rsidR="0059037C" w:rsidRDefault="00427696">
            <w:pPr>
              <w:jc w:val="left"/>
              <w:rPr>
                <w:rFonts w:ascii="Calibri" w:hAnsi="Calibri"/>
              </w:rPr>
            </w:pPr>
            <w:r>
              <w:rPr>
                <w:rFonts w:ascii="Calibri" w:hAnsi="Calibri" w:hint="eastAsia"/>
              </w:rPr>
              <w:t xml:space="preserve">　</w:t>
            </w:r>
          </w:p>
        </w:tc>
      </w:tr>
      <w:tr w:rsidR="0059037C">
        <w:trPr>
          <w:cantSplit/>
          <w:trHeight w:val="1122"/>
        </w:trPr>
        <w:tc>
          <w:tcPr>
            <w:tcW w:w="618" w:type="dxa"/>
            <w:vMerge/>
            <w:vAlign w:val="center"/>
          </w:tcPr>
          <w:p w:rsidR="0059037C" w:rsidRDefault="0059037C">
            <w:pPr>
              <w:jc w:val="center"/>
              <w:rPr>
                <w:rFonts w:ascii="Calibri" w:hAnsi="Calibri"/>
              </w:rPr>
            </w:pPr>
          </w:p>
        </w:tc>
        <w:tc>
          <w:tcPr>
            <w:tcW w:w="812" w:type="dxa"/>
            <w:vMerge/>
            <w:vAlign w:val="center"/>
          </w:tcPr>
          <w:p w:rsidR="0059037C" w:rsidRDefault="0059037C">
            <w:pPr>
              <w:jc w:val="center"/>
              <w:rPr>
                <w:rFonts w:ascii="Calibri" w:hAnsi="Calibri"/>
              </w:rPr>
            </w:pP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S8.19.0.003</w:t>
            </w:r>
          </w:p>
        </w:tc>
        <w:tc>
          <w:tcPr>
            <w:tcW w:w="2980" w:type="dxa"/>
            <w:vAlign w:val="center"/>
          </w:tcPr>
          <w:p w:rsidR="0059037C" w:rsidRDefault="00427696">
            <w:pPr>
              <w:rPr>
                <w:rFonts w:ascii="Calibri" w:hAnsi="Calibri"/>
              </w:rPr>
            </w:pPr>
            <w:r>
              <w:rPr>
                <w:rFonts w:ascii="Calibri" w:hAnsi="Calibri" w:hint="eastAsia"/>
              </w:rPr>
              <w:t>不同回路、不同电压等级的电线穿于同一管内，每处扣</w:t>
            </w:r>
            <w:r>
              <w:rPr>
                <w:rFonts w:ascii="Calibri" w:hAnsi="Calibri" w:hint="eastAsia"/>
              </w:rPr>
              <w:t>2</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查阅设计文件，检查工程实体质量。</w:t>
            </w:r>
          </w:p>
        </w:tc>
        <w:tc>
          <w:tcPr>
            <w:tcW w:w="5160" w:type="dxa"/>
            <w:vAlign w:val="center"/>
          </w:tcPr>
          <w:p w:rsidR="0059037C" w:rsidRDefault="00427696">
            <w:pPr>
              <w:rPr>
                <w:rFonts w:ascii="Calibri" w:hAnsi="Calibri"/>
              </w:rPr>
            </w:pPr>
            <w:r>
              <w:rPr>
                <w:rFonts w:ascii="Calibri" w:hAnsi="Calibri" w:hint="eastAsia"/>
              </w:rPr>
              <w:t>抽查不少于</w:t>
            </w:r>
            <w:r>
              <w:rPr>
                <w:rFonts w:ascii="Calibri" w:hAnsi="Calibri" w:hint="eastAsia"/>
              </w:rPr>
              <w:t>3</w:t>
            </w:r>
            <w:r>
              <w:rPr>
                <w:rFonts w:ascii="Calibri" w:hAnsi="Calibri" w:hint="eastAsia"/>
              </w:rPr>
              <w:t>处，不足</w:t>
            </w:r>
            <w:r>
              <w:rPr>
                <w:rFonts w:ascii="Calibri" w:hAnsi="Calibri" w:hint="eastAsia"/>
              </w:rPr>
              <w:t>3</w:t>
            </w:r>
            <w:r>
              <w:rPr>
                <w:rFonts w:ascii="Calibri" w:hAnsi="Calibri" w:hint="eastAsia"/>
              </w:rPr>
              <w:t>处时全部抽查。</w:t>
            </w:r>
          </w:p>
        </w:tc>
        <w:tc>
          <w:tcPr>
            <w:tcW w:w="525" w:type="dxa"/>
            <w:vAlign w:val="center"/>
          </w:tcPr>
          <w:p w:rsidR="0059037C" w:rsidRDefault="00427696">
            <w:pPr>
              <w:jc w:val="center"/>
              <w:rPr>
                <w:rFonts w:ascii="Calibri" w:hAnsi="Calibri"/>
                <w:b/>
                <w:bCs/>
              </w:rPr>
            </w:pPr>
            <w:r>
              <w:rPr>
                <w:rFonts w:ascii="Calibri" w:hAnsi="Calibri"/>
                <w:b/>
                <w:bCs/>
              </w:rPr>
              <w:t>6</w:t>
            </w:r>
          </w:p>
        </w:tc>
        <w:tc>
          <w:tcPr>
            <w:tcW w:w="615" w:type="dxa"/>
            <w:noWrap/>
          </w:tcPr>
          <w:p w:rsidR="0059037C" w:rsidRDefault="00427696">
            <w:pPr>
              <w:jc w:val="left"/>
              <w:rPr>
                <w:rFonts w:ascii="Calibri" w:hAnsi="Calibri"/>
              </w:rPr>
            </w:pPr>
            <w:r>
              <w:rPr>
                <w:rFonts w:ascii="Calibri" w:hAnsi="Calibri" w:hint="eastAsia"/>
              </w:rPr>
              <w:t xml:space="preserve">　</w:t>
            </w:r>
          </w:p>
        </w:tc>
        <w:tc>
          <w:tcPr>
            <w:tcW w:w="570" w:type="dxa"/>
            <w:gridSpan w:val="2"/>
            <w:noWrap/>
          </w:tcPr>
          <w:p w:rsidR="0059037C" w:rsidRDefault="00427696">
            <w:pPr>
              <w:jc w:val="left"/>
              <w:rPr>
                <w:rFonts w:ascii="Calibri" w:hAnsi="Calibri"/>
              </w:rPr>
            </w:pPr>
            <w:r>
              <w:rPr>
                <w:rFonts w:ascii="Calibri" w:hAnsi="Calibri" w:hint="eastAsia"/>
              </w:rPr>
              <w:t xml:space="preserve">　</w:t>
            </w:r>
          </w:p>
        </w:tc>
      </w:tr>
      <w:tr w:rsidR="0059037C">
        <w:trPr>
          <w:cantSplit/>
          <w:trHeight w:val="645"/>
        </w:trPr>
        <w:tc>
          <w:tcPr>
            <w:tcW w:w="618" w:type="dxa"/>
            <w:vMerge/>
            <w:vAlign w:val="center"/>
          </w:tcPr>
          <w:p w:rsidR="0059037C" w:rsidRDefault="0059037C">
            <w:pPr>
              <w:jc w:val="center"/>
              <w:rPr>
                <w:rFonts w:ascii="Calibri" w:hAnsi="Calibri"/>
              </w:rPr>
            </w:pPr>
          </w:p>
        </w:tc>
        <w:tc>
          <w:tcPr>
            <w:tcW w:w="812" w:type="dxa"/>
            <w:vMerge/>
            <w:vAlign w:val="center"/>
          </w:tcPr>
          <w:p w:rsidR="0059037C" w:rsidRDefault="0059037C">
            <w:pPr>
              <w:jc w:val="center"/>
              <w:rPr>
                <w:rFonts w:ascii="Calibri" w:hAnsi="Calibri"/>
              </w:rPr>
            </w:pP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S8.19.0.008</w:t>
            </w:r>
          </w:p>
        </w:tc>
        <w:tc>
          <w:tcPr>
            <w:tcW w:w="2980" w:type="dxa"/>
            <w:vAlign w:val="center"/>
          </w:tcPr>
          <w:p w:rsidR="0059037C" w:rsidRDefault="00427696">
            <w:pPr>
              <w:rPr>
                <w:rFonts w:ascii="Calibri" w:hAnsi="Calibri"/>
              </w:rPr>
            </w:pPr>
            <w:r>
              <w:rPr>
                <w:rFonts w:ascii="Calibri" w:hAnsi="Calibri" w:hint="eastAsia"/>
              </w:rPr>
              <w:t>电缆引入室内时，其金属护套与相连的室内金属构件间无绝缘，每处扣</w:t>
            </w:r>
            <w:r>
              <w:rPr>
                <w:rFonts w:ascii="Calibri" w:hAnsi="Calibri" w:hint="eastAsia"/>
              </w:rPr>
              <w:t>1</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查阅设计文件，检查工程实体质量。</w:t>
            </w:r>
          </w:p>
        </w:tc>
        <w:tc>
          <w:tcPr>
            <w:tcW w:w="5160" w:type="dxa"/>
            <w:vAlign w:val="center"/>
          </w:tcPr>
          <w:p w:rsidR="0059037C" w:rsidRDefault="00427696">
            <w:pPr>
              <w:rPr>
                <w:rFonts w:ascii="Calibri" w:hAnsi="Calibri"/>
              </w:rPr>
            </w:pPr>
            <w:r>
              <w:rPr>
                <w:rFonts w:ascii="Calibri" w:hAnsi="Calibri" w:hint="eastAsia"/>
              </w:rPr>
              <w:t>抽查不少于</w:t>
            </w:r>
            <w:r>
              <w:rPr>
                <w:rFonts w:ascii="Calibri" w:hAnsi="Calibri" w:hint="eastAsia"/>
              </w:rPr>
              <w:t>4</w:t>
            </w:r>
            <w:r>
              <w:rPr>
                <w:rFonts w:ascii="Calibri" w:hAnsi="Calibri" w:hint="eastAsia"/>
              </w:rPr>
              <w:t>处，不足</w:t>
            </w:r>
            <w:r>
              <w:rPr>
                <w:rFonts w:ascii="Calibri" w:hAnsi="Calibri" w:hint="eastAsia"/>
              </w:rPr>
              <w:t>4</w:t>
            </w:r>
            <w:r>
              <w:rPr>
                <w:rFonts w:ascii="Calibri" w:hAnsi="Calibri" w:hint="eastAsia"/>
              </w:rPr>
              <w:t>处时全部抽查。</w:t>
            </w:r>
          </w:p>
        </w:tc>
        <w:tc>
          <w:tcPr>
            <w:tcW w:w="525" w:type="dxa"/>
            <w:vAlign w:val="center"/>
          </w:tcPr>
          <w:p w:rsidR="0059037C" w:rsidRDefault="00427696">
            <w:pPr>
              <w:jc w:val="center"/>
              <w:rPr>
                <w:rFonts w:ascii="Calibri" w:hAnsi="Calibri"/>
                <w:b/>
                <w:bCs/>
              </w:rPr>
            </w:pPr>
            <w:r>
              <w:rPr>
                <w:rFonts w:ascii="Calibri" w:hAnsi="Calibri"/>
                <w:b/>
                <w:bCs/>
              </w:rPr>
              <w:t>4</w:t>
            </w:r>
          </w:p>
        </w:tc>
        <w:tc>
          <w:tcPr>
            <w:tcW w:w="615" w:type="dxa"/>
            <w:noWrap/>
          </w:tcPr>
          <w:p w:rsidR="0059037C" w:rsidRDefault="00427696">
            <w:pPr>
              <w:jc w:val="left"/>
              <w:rPr>
                <w:rFonts w:ascii="Calibri" w:hAnsi="Calibri"/>
              </w:rPr>
            </w:pPr>
            <w:r>
              <w:rPr>
                <w:rFonts w:ascii="Calibri" w:hAnsi="Calibri" w:hint="eastAsia"/>
              </w:rPr>
              <w:t xml:space="preserve">　</w:t>
            </w:r>
          </w:p>
        </w:tc>
        <w:tc>
          <w:tcPr>
            <w:tcW w:w="570" w:type="dxa"/>
            <w:gridSpan w:val="2"/>
            <w:noWrap/>
          </w:tcPr>
          <w:p w:rsidR="0059037C" w:rsidRDefault="00427696">
            <w:pPr>
              <w:jc w:val="left"/>
              <w:rPr>
                <w:rFonts w:ascii="Calibri" w:hAnsi="Calibri"/>
              </w:rPr>
            </w:pPr>
            <w:r>
              <w:rPr>
                <w:rFonts w:ascii="Calibri" w:hAnsi="Calibri" w:hint="eastAsia"/>
              </w:rPr>
              <w:t xml:space="preserve">　</w:t>
            </w:r>
          </w:p>
        </w:tc>
      </w:tr>
      <w:tr w:rsidR="0059037C">
        <w:trPr>
          <w:cantSplit/>
          <w:trHeight w:val="645"/>
        </w:trPr>
        <w:tc>
          <w:tcPr>
            <w:tcW w:w="618" w:type="dxa"/>
            <w:vMerge/>
            <w:vAlign w:val="center"/>
          </w:tcPr>
          <w:p w:rsidR="0059037C" w:rsidRDefault="0059037C">
            <w:pPr>
              <w:jc w:val="center"/>
              <w:rPr>
                <w:rFonts w:ascii="Calibri" w:hAnsi="Calibri"/>
              </w:rPr>
            </w:pPr>
          </w:p>
        </w:tc>
        <w:tc>
          <w:tcPr>
            <w:tcW w:w="812" w:type="dxa"/>
            <w:vMerge/>
            <w:vAlign w:val="center"/>
          </w:tcPr>
          <w:p w:rsidR="0059037C" w:rsidRDefault="0059037C">
            <w:pPr>
              <w:jc w:val="center"/>
              <w:rPr>
                <w:rFonts w:ascii="Calibri" w:hAnsi="Calibri"/>
              </w:rPr>
            </w:pP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S8.19.0.011</w:t>
            </w:r>
          </w:p>
        </w:tc>
        <w:tc>
          <w:tcPr>
            <w:tcW w:w="2980" w:type="dxa"/>
            <w:vAlign w:val="center"/>
          </w:tcPr>
          <w:p w:rsidR="0059037C" w:rsidRDefault="00427696">
            <w:pPr>
              <w:rPr>
                <w:rFonts w:ascii="Calibri" w:hAnsi="Calibri"/>
              </w:rPr>
            </w:pPr>
            <w:r>
              <w:rPr>
                <w:rFonts w:ascii="Calibri" w:hAnsi="Calibri" w:hint="eastAsia"/>
              </w:rPr>
              <w:t>电源线未分色设置、错接、短路，每处扣</w:t>
            </w:r>
            <w:r>
              <w:rPr>
                <w:rFonts w:ascii="Calibri" w:hAnsi="Calibri" w:hint="eastAsia"/>
              </w:rPr>
              <w:t>1</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查阅设计文件，检查工程实体质量。</w:t>
            </w:r>
          </w:p>
        </w:tc>
        <w:tc>
          <w:tcPr>
            <w:tcW w:w="5160" w:type="dxa"/>
            <w:vAlign w:val="center"/>
          </w:tcPr>
          <w:p w:rsidR="0059037C" w:rsidRDefault="00427696">
            <w:pPr>
              <w:rPr>
                <w:rFonts w:ascii="Calibri" w:hAnsi="Calibri"/>
              </w:rPr>
            </w:pPr>
            <w:r>
              <w:rPr>
                <w:rFonts w:ascii="Calibri" w:hAnsi="Calibri" w:hint="eastAsia"/>
              </w:rPr>
              <w:t>抽查不少于</w:t>
            </w:r>
            <w:r>
              <w:rPr>
                <w:rFonts w:ascii="Calibri" w:hAnsi="Calibri" w:hint="eastAsia"/>
              </w:rPr>
              <w:t>4</w:t>
            </w:r>
            <w:r>
              <w:rPr>
                <w:rFonts w:ascii="Calibri" w:hAnsi="Calibri" w:hint="eastAsia"/>
              </w:rPr>
              <w:t>处，不足</w:t>
            </w:r>
            <w:r>
              <w:rPr>
                <w:rFonts w:ascii="Calibri" w:hAnsi="Calibri" w:hint="eastAsia"/>
              </w:rPr>
              <w:t>4</w:t>
            </w:r>
            <w:r>
              <w:rPr>
                <w:rFonts w:ascii="Calibri" w:hAnsi="Calibri" w:hint="eastAsia"/>
              </w:rPr>
              <w:t>处时全部抽查。</w:t>
            </w:r>
          </w:p>
        </w:tc>
        <w:tc>
          <w:tcPr>
            <w:tcW w:w="525" w:type="dxa"/>
            <w:vAlign w:val="center"/>
          </w:tcPr>
          <w:p w:rsidR="0059037C" w:rsidRDefault="00427696">
            <w:pPr>
              <w:jc w:val="center"/>
              <w:rPr>
                <w:rFonts w:ascii="Calibri" w:hAnsi="Calibri"/>
                <w:b/>
                <w:bCs/>
              </w:rPr>
            </w:pPr>
            <w:r>
              <w:rPr>
                <w:rFonts w:ascii="Calibri" w:hAnsi="Calibri"/>
                <w:b/>
                <w:bCs/>
              </w:rPr>
              <w:t>4</w:t>
            </w:r>
          </w:p>
        </w:tc>
        <w:tc>
          <w:tcPr>
            <w:tcW w:w="615" w:type="dxa"/>
            <w:noWrap/>
          </w:tcPr>
          <w:p w:rsidR="0059037C" w:rsidRDefault="00427696">
            <w:pPr>
              <w:jc w:val="left"/>
              <w:rPr>
                <w:rFonts w:ascii="Calibri" w:hAnsi="Calibri"/>
              </w:rPr>
            </w:pPr>
            <w:r>
              <w:rPr>
                <w:rFonts w:ascii="Calibri" w:hAnsi="Calibri" w:hint="eastAsia"/>
              </w:rPr>
              <w:t xml:space="preserve">　</w:t>
            </w:r>
          </w:p>
        </w:tc>
        <w:tc>
          <w:tcPr>
            <w:tcW w:w="570" w:type="dxa"/>
            <w:gridSpan w:val="2"/>
            <w:noWrap/>
          </w:tcPr>
          <w:p w:rsidR="0059037C" w:rsidRDefault="00427696">
            <w:pPr>
              <w:jc w:val="left"/>
              <w:rPr>
                <w:rFonts w:ascii="Calibri" w:hAnsi="Calibri"/>
              </w:rPr>
            </w:pPr>
            <w:r>
              <w:rPr>
                <w:rFonts w:ascii="Calibri" w:hAnsi="Calibri" w:hint="eastAsia"/>
              </w:rPr>
              <w:t xml:space="preserve">　</w:t>
            </w:r>
          </w:p>
        </w:tc>
      </w:tr>
      <w:tr w:rsidR="0059037C">
        <w:trPr>
          <w:cantSplit/>
          <w:trHeight w:val="645"/>
        </w:trPr>
        <w:tc>
          <w:tcPr>
            <w:tcW w:w="618" w:type="dxa"/>
            <w:vMerge/>
            <w:vAlign w:val="center"/>
          </w:tcPr>
          <w:p w:rsidR="0059037C" w:rsidRDefault="0059037C">
            <w:pPr>
              <w:jc w:val="center"/>
              <w:rPr>
                <w:rFonts w:ascii="Calibri" w:hAnsi="Calibri"/>
              </w:rPr>
            </w:pPr>
          </w:p>
        </w:tc>
        <w:tc>
          <w:tcPr>
            <w:tcW w:w="812" w:type="dxa"/>
            <w:vMerge/>
            <w:vAlign w:val="center"/>
          </w:tcPr>
          <w:p w:rsidR="0059037C" w:rsidRDefault="0059037C">
            <w:pPr>
              <w:jc w:val="center"/>
              <w:rPr>
                <w:rFonts w:ascii="Calibri" w:hAnsi="Calibri"/>
              </w:rPr>
            </w:pP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S8.19.0.018</w:t>
            </w:r>
          </w:p>
        </w:tc>
        <w:tc>
          <w:tcPr>
            <w:tcW w:w="2980" w:type="dxa"/>
            <w:vAlign w:val="center"/>
          </w:tcPr>
          <w:p w:rsidR="0059037C" w:rsidRDefault="00427696">
            <w:pPr>
              <w:rPr>
                <w:rFonts w:ascii="Calibri" w:hAnsi="Calibri"/>
              </w:rPr>
            </w:pPr>
            <w:r>
              <w:rPr>
                <w:rFonts w:ascii="Calibri" w:hAnsi="Calibri" w:hint="eastAsia"/>
              </w:rPr>
              <w:t>灯具、开关、插座接线不符合规范要求，每处扣</w:t>
            </w:r>
            <w:r>
              <w:rPr>
                <w:rFonts w:ascii="Calibri" w:hAnsi="Calibri" w:hint="eastAsia"/>
              </w:rPr>
              <w:t>1</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查阅设计文件，检查工程实体质量。</w:t>
            </w:r>
          </w:p>
        </w:tc>
        <w:tc>
          <w:tcPr>
            <w:tcW w:w="5160" w:type="dxa"/>
            <w:vAlign w:val="center"/>
          </w:tcPr>
          <w:p w:rsidR="0059037C" w:rsidRDefault="00427696">
            <w:pPr>
              <w:rPr>
                <w:rFonts w:ascii="Calibri" w:hAnsi="Calibri"/>
              </w:rPr>
            </w:pPr>
            <w:r>
              <w:rPr>
                <w:rFonts w:ascii="Calibri" w:hAnsi="Calibri" w:hint="eastAsia"/>
              </w:rPr>
              <w:t>抽查不少于</w:t>
            </w:r>
            <w:r>
              <w:rPr>
                <w:rFonts w:ascii="Calibri" w:hAnsi="Calibri" w:hint="eastAsia"/>
              </w:rPr>
              <w:t>4</w:t>
            </w:r>
            <w:r>
              <w:rPr>
                <w:rFonts w:ascii="Calibri" w:hAnsi="Calibri" w:hint="eastAsia"/>
              </w:rPr>
              <w:t>处，不足</w:t>
            </w:r>
            <w:r>
              <w:rPr>
                <w:rFonts w:ascii="Calibri" w:hAnsi="Calibri" w:hint="eastAsia"/>
              </w:rPr>
              <w:t>4</w:t>
            </w:r>
            <w:r>
              <w:rPr>
                <w:rFonts w:ascii="Calibri" w:hAnsi="Calibri" w:hint="eastAsia"/>
              </w:rPr>
              <w:t>处时全部抽查。</w:t>
            </w:r>
          </w:p>
        </w:tc>
        <w:tc>
          <w:tcPr>
            <w:tcW w:w="525" w:type="dxa"/>
            <w:vAlign w:val="center"/>
          </w:tcPr>
          <w:p w:rsidR="0059037C" w:rsidRDefault="00427696">
            <w:pPr>
              <w:jc w:val="center"/>
              <w:rPr>
                <w:rFonts w:ascii="Calibri" w:hAnsi="Calibri"/>
              </w:rPr>
            </w:pPr>
            <w:r>
              <w:rPr>
                <w:rFonts w:ascii="Calibri" w:hAnsi="Calibri" w:hint="eastAsia"/>
              </w:rPr>
              <w:t>4</w:t>
            </w:r>
          </w:p>
        </w:tc>
        <w:tc>
          <w:tcPr>
            <w:tcW w:w="615" w:type="dxa"/>
            <w:noWrap/>
          </w:tcPr>
          <w:p w:rsidR="0059037C" w:rsidRDefault="00427696">
            <w:pPr>
              <w:jc w:val="left"/>
              <w:rPr>
                <w:rFonts w:ascii="Calibri" w:hAnsi="Calibri"/>
              </w:rPr>
            </w:pPr>
            <w:r>
              <w:rPr>
                <w:rFonts w:ascii="Calibri" w:hAnsi="Calibri" w:hint="eastAsia"/>
              </w:rPr>
              <w:t xml:space="preserve">　</w:t>
            </w:r>
          </w:p>
        </w:tc>
        <w:tc>
          <w:tcPr>
            <w:tcW w:w="570" w:type="dxa"/>
            <w:gridSpan w:val="2"/>
            <w:noWrap/>
          </w:tcPr>
          <w:p w:rsidR="0059037C" w:rsidRDefault="00427696">
            <w:pPr>
              <w:jc w:val="left"/>
              <w:rPr>
                <w:rFonts w:ascii="Calibri" w:hAnsi="Calibri"/>
              </w:rPr>
            </w:pPr>
            <w:r>
              <w:rPr>
                <w:rFonts w:ascii="Calibri" w:hAnsi="Calibri" w:hint="eastAsia"/>
              </w:rPr>
              <w:t xml:space="preserve">　</w:t>
            </w:r>
          </w:p>
        </w:tc>
      </w:tr>
      <w:tr w:rsidR="0059037C">
        <w:trPr>
          <w:cantSplit/>
          <w:trHeight w:val="645"/>
        </w:trPr>
        <w:tc>
          <w:tcPr>
            <w:tcW w:w="618" w:type="dxa"/>
            <w:vMerge w:val="restart"/>
            <w:vAlign w:val="center"/>
          </w:tcPr>
          <w:p w:rsidR="0059037C" w:rsidRDefault="00427696">
            <w:pPr>
              <w:jc w:val="center"/>
              <w:rPr>
                <w:rFonts w:ascii="Calibri" w:hAnsi="Calibri"/>
              </w:rPr>
            </w:pPr>
            <w:r>
              <w:rPr>
                <w:rFonts w:ascii="Calibri" w:hAnsi="Calibri" w:hint="eastAsia"/>
              </w:rPr>
              <w:t>20</w:t>
            </w:r>
          </w:p>
        </w:tc>
        <w:tc>
          <w:tcPr>
            <w:tcW w:w="812" w:type="dxa"/>
            <w:vMerge w:val="restart"/>
            <w:vAlign w:val="center"/>
          </w:tcPr>
          <w:p w:rsidR="0059037C" w:rsidRDefault="00427696">
            <w:pPr>
              <w:jc w:val="center"/>
              <w:rPr>
                <w:rFonts w:ascii="Calibri" w:hAnsi="Calibri"/>
              </w:rPr>
            </w:pPr>
            <w:r>
              <w:rPr>
                <w:rFonts w:ascii="Calibri" w:hAnsi="Calibri" w:hint="eastAsia"/>
              </w:rPr>
              <w:t>设备安装工程</w:t>
            </w: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S8.20.0.004</w:t>
            </w:r>
          </w:p>
        </w:tc>
        <w:tc>
          <w:tcPr>
            <w:tcW w:w="2980" w:type="dxa"/>
            <w:vAlign w:val="center"/>
          </w:tcPr>
          <w:p w:rsidR="0059037C" w:rsidRDefault="00427696">
            <w:pPr>
              <w:rPr>
                <w:rFonts w:ascii="Calibri" w:hAnsi="Calibri"/>
              </w:rPr>
            </w:pPr>
            <w:r>
              <w:rPr>
                <w:rFonts w:ascii="Calibri" w:hAnsi="Calibri" w:hint="eastAsia"/>
              </w:rPr>
              <w:t>设备安装位置、尺寸不符合规范或设计要求，每处扣</w:t>
            </w:r>
            <w:r>
              <w:rPr>
                <w:rFonts w:ascii="Calibri" w:hAnsi="Calibri" w:hint="eastAsia"/>
              </w:rPr>
              <w:t>2</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查阅设计文件，检查工程实体、相关质量证明文件。</w:t>
            </w:r>
          </w:p>
        </w:tc>
        <w:tc>
          <w:tcPr>
            <w:tcW w:w="5160" w:type="dxa"/>
            <w:vAlign w:val="center"/>
          </w:tcPr>
          <w:p w:rsidR="0059037C" w:rsidRDefault="00427696">
            <w:pPr>
              <w:rPr>
                <w:rFonts w:ascii="Calibri" w:hAnsi="Calibri"/>
              </w:rPr>
            </w:pPr>
            <w:r>
              <w:rPr>
                <w:rFonts w:ascii="Calibri" w:hAnsi="Calibri" w:hint="eastAsia"/>
              </w:rPr>
              <w:t>抽查不少于</w:t>
            </w:r>
            <w:r>
              <w:rPr>
                <w:rFonts w:ascii="Calibri" w:hAnsi="Calibri" w:hint="eastAsia"/>
              </w:rPr>
              <w:t>3</w:t>
            </w:r>
            <w:r>
              <w:rPr>
                <w:rFonts w:ascii="Calibri" w:hAnsi="Calibri" w:hint="eastAsia"/>
              </w:rPr>
              <w:t>处，不足</w:t>
            </w:r>
            <w:r>
              <w:rPr>
                <w:rFonts w:ascii="Calibri" w:hAnsi="Calibri" w:hint="eastAsia"/>
              </w:rPr>
              <w:t>3</w:t>
            </w:r>
            <w:r>
              <w:rPr>
                <w:rFonts w:ascii="Calibri" w:hAnsi="Calibri" w:hint="eastAsia"/>
              </w:rPr>
              <w:t>处时全部抽查。</w:t>
            </w:r>
          </w:p>
        </w:tc>
        <w:tc>
          <w:tcPr>
            <w:tcW w:w="525" w:type="dxa"/>
            <w:vAlign w:val="center"/>
          </w:tcPr>
          <w:p w:rsidR="0059037C" w:rsidRDefault="00427696">
            <w:pPr>
              <w:jc w:val="center"/>
              <w:rPr>
                <w:rFonts w:ascii="Calibri" w:hAnsi="Calibri"/>
              </w:rPr>
            </w:pPr>
            <w:r>
              <w:rPr>
                <w:rFonts w:ascii="Calibri" w:hAnsi="Calibri" w:hint="eastAsia"/>
              </w:rPr>
              <w:t>6</w:t>
            </w:r>
          </w:p>
        </w:tc>
        <w:tc>
          <w:tcPr>
            <w:tcW w:w="615" w:type="dxa"/>
            <w:noWrap/>
          </w:tcPr>
          <w:p w:rsidR="0059037C" w:rsidRDefault="00427696">
            <w:pPr>
              <w:jc w:val="left"/>
              <w:rPr>
                <w:rFonts w:ascii="Calibri" w:hAnsi="Calibri"/>
              </w:rPr>
            </w:pPr>
            <w:r>
              <w:rPr>
                <w:rFonts w:ascii="Calibri" w:hAnsi="Calibri" w:hint="eastAsia"/>
              </w:rPr>
              <w:t xml:space="preserve">　</w:t>
            </w:r>
          </w:p>
        </w:tc>
        <w:tc>
          <w:tcPr>
            <w:tcW w:w="570" w:type="dxa"/>
            <w:gridSpan w:val="2"/>
          </w:tcPr>
          <w:p w:rsidR="0059037C" w:rsidRDefault="00427696">
            <w:pPr>
              <w:jc w:val="left"/>
              <w:rPr>
                <w:rFonts w:ascii="Calibri" w:hAnsi="Calibri"/>
              </w:rPr>
            </w:pPr>
            <w:r>
              <w:rPr>
                <w:rFonts w:ascii="Calibri" w:hAnsi="Calibri" w:hint="eastAsia"/>
              </w:rPr>
              <w:t xml:space="preserve">　</w:t>
            </w:r>
          </w:p>
        </w:tc>
      </w:tr>
      <w:tr w:rsidR="0059037C">
        <w:trPr>
          <w:cantSplit/>
          <w:trHeight w:val="645"/>
        </w:trPr>
        <w:tc>
          <w:tcPr>
            <w:tcW w:w="618" w:type="dxa"/>
            <w:vMerge/>
            <w:vAlign w:val="center"/>
          </w:tcPr>
          <w:p w:rsidR="0059037C" w:rsidRDefault="0059037C">
            <w:pPr>
              <w:jc w:val="center"/>
              <w:rPr>
                <w:rFonts w:ascii="Calibri" w:hAnsi="Calibri"/>
              </w:rPr>
            </w:pPr>
          </w:p>
        </w:tc>
        <w:tc>
          <w:tcPr>
            <w:tcW w:w="812" w:type="dxa"/>
            <w:vMerge/>
            <w:vAlign w:val="center"/>
          </w:tcPr>
          <w:p w:rsidR="0059037C" w:rsidRDefault="0059037C">
            <w:pPr>
              <w:jc w:val="center"/>
              <w:rPr>
                <w:rFonts w:ascii="Calibri" w:hAnsi="Calibri"/>
              </w:rPr>
            </w:pP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S8.20.0.008</w:t>
            </w:r>
          </w:p>
        </w:tc>
        <w:tc>
          <w:tcPr>
            <w:tcW w:w="2980" w:type="dxa"/>
            <w:vAlign w:val="center"/>
          </w:tcPr>
          <w:p w:rsidR="0059037C" w:rsidRDefault="00427696">
            <w:pPr>
              <w:rPr>
                <w:rFonts w:ascii="Calibri" w:hAnsi="Calibri"/>
              </w:rPr>
            </w:pPr>
            <w:r>
              <w:rPr>
                <w:rFonts w:ascii="Calibri" w:hAnsi="Calibri" w:hint="eastAsia"/>
              </w:rPr>
              <w:t>通风机传动装置的外露部位以及直通大气的进、出口未安装设防护罩（网）等安全设施的，扣</w:t>
            </w:r>
            <w:r>
              <w:rPr>
                <w:rFonts w:ascii="Calibri" w:hAnsi="Calibri" w:hint="eastAsia"/>
              </w:rPr>
              <w:t>3</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查阅设计文件，检查工程实体质量。</w:t>
            </w:r>
          </w:p>
        </w:tc>
        <w:tc>
          <w:tcPr>
            <w:tcW w:w="5160" w:type="dxa"/>
            <w:vAlign w:val="center"/>
          </w:tcPr>
          <w:p w:rsidR="0059037C" w:rsidRDefault="00427696">
            <w:pPr>
              <w:rPr>
                <w:rFonts w:ascii="Calibri" w:hAnsi="Calibri"/>
              </w:rPr>
            </w:pPr>
            <w:r>
              <w:rPr>
                <w:rFonts w:ascii="Calibri" w:hAnsi="Calibri" w:hint="eastAsia"/>
              </w:rPr>
              <w:t>抽查不少于</w:t>
            </w:r>
            <w:r>
              <w:rPr>
                <w:rFonts w:ascii="Calibri" w:hAnsi="Calibri" w:hint="eastAsia"/>
              </w:rPr>
              <w:t>3</w:t>
            </w:r>
            <w:r>
              <w:rPr>
                <w:rFonts w:ascii="Calibri" w:hAnsi="Calibri" w:hint="eastAsia"/>
              </w:rPr>
              <w:t>处，不足</w:t>
            </w:r>
            <w:r>
              <w:rPr>
                <w:rFonts w:ascii="Calibri" w:hAnsi="Calibri" w:hint="eastAsia"/>
              </w:rPr>
              <w:t>3</w:t>
            </w:r>
            <w:r>
              <w:rPr>
                <w:rFonts w:ascii="Calibri" w:hAnsi="Calibri" w:hint="eastAsia"/>
              </w:rPr>
              <w:t>处时全部抽查。</w:t>
            </w:r>
          </w:p>
        </w:tc>
        <w:tc>
          <w:tcPr>
            <w:tcW w:w="525" w:type="dxa"/>
            <w:vAlign w:val="center"/>
          </w:tcPr>
          <w:p w:rsidR="0059037C" w:rsidRDefault="00427696">
            <w:pPr>
              <w:jc w:val="center"/>
              <w:rPr>
                <w:rFonts w:ascii="Calibri" w:hAnsi="Calibri"/>
                <w:b/>
                <w:bCs/>
              </w:rPr>
            </w:pPr>
            <w:r>
              <w:rPr>
                <w:rFonts w:ascii="Calibri" w:hAnsi="Calibri"/>
                <w:b/>
                <w:bCs/>
              </w:rPr>
              <w:t>9</w:t>
            </w:r>
          </w:p>
        </w:tc>
        <w:tc>
          <w:tcPr>
            <w:tcW w:w="615" w:type="dxa"/>
            <w:noWrap/>
          </w:tcPr>
          <w:p w:rsidR="0059037C" w:rsidRDefault="00427696">
            <w:pPr>
              <w:jc w:val="left"/>
              <w:rPr>
                <w:rFonts w:ascii="Calibri" w:hAnsi="Calibri"/>
              </w:rPr>
            </w:pPr>
            <w:r>
              <w:rPr>
                <w:rFonts w:ascii="Calibri" w:hAnsi="Calibri" w:hint="eastAsia"/>
              </w:rPr>
              <w:t xml:space="preserve">　</w:t>
            </w:r>
          </w:p>
        </w:tc>
        <w:tc>
          <w:tcPr>
            <w:tcW w:w="570" w:type="dxa"/>
            <w:gridSpan w:val="2"/>
            <w:noWrap/>
          </w:tcPr>
          <w:p w:rsidR="0059037C" w:rsidRDefault="00427696">
            <w:pPr>
              <w:jc w:val="left"/>
              <w:rPr>
                <w:rFonts w:ascii="Calibri" w:hAnsi="Calibri"/>
              </w:rPr>
            </w:pPr>
            <w:r>
              <w:rPr>
                <w:rFonts w:ascii="Calibri" w:hAnsi="Calibri" w:hint="eastAsia"/>
              </w:rPr>
              <w:t xml:space="preserve">　</w:t>
            </w:r>
          </w:p>
        </w:tc>
      </w:tr>
      <w:tr w:rsidR="0059037C">
        <w:trPr>
          <w:cantSplit/>
          <w:trHeight w:val="645"/>
        </w:trPr>
        <w:tc>
          <w:tcPr>
            <w:tcW w:w="618" w:type="dxa"/>
            <w:vMerge/>
            <w:vAlign w:val="center"/>
          </w:tcPr>
          <w:p w:rsidR="0059037C" w:rsidRDefault="0059037C">
            <w:pPr>
              <w:jc w:val="center"/>
              <w:rPr>
                <w:rFonts w:ascii="Calibri" w:hAnsi="Calibri"/>
              </w:rPr>
            </w:pPr>
          </w:p>
        </w:tc>
        <w:tc>
          <w:tcPr>
            <w:tcW w:w="812" w:type="dxa"/>
            <w:vMerge/>
            <w:vAlign w:val="center"/>
          </w:tcPr>
          <w:p w:rsidR="0059037C" w:rsidRDefault="0059037C">
            <w:pPr>
              <w:jc w:val="center"/>
              <w:rPr>
                <w:rFonts w:ascii="Calibri" w:hAnsi="Calibri"/>
              </w:rPr>
            </w:pP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S8.20.0.009</w:t>
            </w:r>
          </w:p>
        </w:tc>
        <w:tc>
          <w:tcPr>
            <w:tcW w:w="2980" w:type="dxa"/>
            <w:vAlign w:val="center"/>
          </w:tcPr>
          <w:p w:rsidR="0059037C" w:rsidRDefault="00427696">
            <w:pPr>
              <w:rPr>
                <w:rFonts w:ascii="Calibri" w:hAnsi="Calibri"/>
              </w:rPr>
            </w:pPr>
            <w:r>
              <w:rPr>
                <w:rFonts w:ascii="Calibri" w:hAnsi="Calibri" w:hint="eastAsia"/>
              </w:rPr>
              <w:t>防火分区隔墙两侧的防火阀，距墙表面大于</w:t>
            </w:r>
            <w:r>
              <w:rPr>
                <w:rFonts w:ascii="Calibri" w:hAnsi="Calibri"/>
              </w:rPr>
              <w:t>200mm</w:t>
            </w:r>
            <w:r>
              <w:rPr>
                <w:rFonts w:ascii="Calibri" w:hAnsi="Calibri" w:hint="eastAsia"/>
              </w:rPr>
              <w:t>，每处扣</w:t>
            </w:r>
            <w:r>
              <w:rPr>
                <w:rFonts w:ascii="Calibri" w:hAnsi="Calibri"/>
              </w:rPr>
              <w:t>3</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查阅设计文件，检查工程实体质量。</w:t>
            </w:r>
          </w:p>
        </w:tc>
        <w:tc>
          <w:tcPr>
            <w:tcW w:w="5160" w:type="dxa"/>
            <w:vAlign w:val="center"/>
          </w:tcPr>
          <w:p w:rsidR="0059037C" w:rsidRDefault="00427696">
            <w:pPr>
              <w:rPr>
                <w:rFonts w:ascii="Calibri" w:hAnsi="Calibri"/>
              </w:rPr>
            </w:pPr>
            <w:r>
              <w:rPr>
                <w:rFonts w:ascii="Calibri" w:hAnsi="Calibri" w:hint="eastAsia"/>
              </w:rPr>
              <w:t>抽查不少于</w:t>
            </w:r>
            <w:r>
              <w:rPr>
                <w:rFonts w:ascii="Calibri" w:hAnsi="Calibri" w:hint="eastAsia"/>
              </w:rPr>
              <w:t>3</w:t>
            </w:r>
            <w:r>
              <w:rPr>
                <w:rFonts w:ascii="Calibri" w:hAnsi="Calibri" w:hint="eastAsia"/>
              </w:rPr>
              <w:t>处，不足</w:t>
            </w:r>
            <w:r>
              <w:rPr>
                <w:rFonts w:ascii="Calibri" w:hAnsi="Calibri" w:hint="eastAsia"/>
              </w:rPr>
              <w:t>3</w:t>
            </w:r>
            <w:r>
              <w:rPr>
                <w:rFonts w:ascii="Calibri" w:hAnsi="Calibri" w:hint="eastAsia"/>
              </w:rPr>
              <w:t>处时全部抽查。</w:t>
            </w:r>
          </w:p>
        </w:tc>
        <w:tc>
          <w:tcPr>
            <w:tcW w:w="525" w:type="dxa"/>
            <w:vAlign w:val="center"/>
          </w:tcPr>
          <w:p w:rsidR="0059037C" w:rsidRDefault="00427696">
            <w:pPr>
              <w:jc w:val="center"/>
              <w:rPr>
                <w:rFonts w:ascii="Calibri" w:hAnsi="Calibri"/>
                <w:b/>
                <w:bCs/>
              </w:rPr>
            </w:pPr>
            <w:r>
              <w:rPr>
                <w:rFonts w:ascii="Calibri" w:hAnsi="Calibri"/>
                <w:b/>
                <w:bCs/>
              </w:rPr>
              <w:t>9</w:t>
            </w:r>
          </w:p>
        </w:tc>
        <w:tc>
          <w:tcPr>
            <w:tcW w:w="615" w:type="dxa"/>
            <w:noWrap/>
          </w:tcPr>
          <w:p w:rsidR="0059037C" w:rsidRDefault="00427696">
            <w:pPr>
              <w:jc w:val="left"/>
              <w:rPr>
                <w:rFonts w:ascii="Calibri" w:hAnsi="Calibri"/>
              </w:rPr>
            </w:pPr>
            <w:r>
              <w:rPr>
                <w:rFonts w:ascii="Calibri" w:hAnsi="Calibri" w:hint="eastAsia"/>
              </w:rPr>
              <w:t xml:space="preserve">　</w:t>
            </w:r>
          </w:p>
        </w:tc>
        <w:tc>
          <w:tcPr>
            <w:tcW w:w="570" w:type="dxa"/>
            <w:gridSpan w:val="2"/>
          </w:tcPr>
          <w:p w:rsidR="0059037C" w:rsidRDefault="00427696">
            <w:pPr>
              <w:jc w:val="left"/>
              <w:rPr>
                <w:rFonts w:ascii="Calibri" w:hAnsi="Calibri"/>
              </w:rPr>
            </w:pPr>
            <w:r>
              <w:rPr>
                <w:rFonts w:ascii="Calibri" w:hAnsi="Calibri" w:hint="eastAsia"/>
              </w:rPr>
              <w:t xml:space="preserve">　</w:t>
            </w:r>
          </w:p>
        </w:tc>
      </w:tr>
      <w:tr w:rsidR="0059037C">
        <w:trPr>
          <w:cantSplit/>
          <w:trHeight w:val="645"/>
        </w:trPr>
        <w:tc>
          <w:tcPr>
            <w:tcW w:w="618" w:type="dxa"/>
            <w:vMerge/>
            <w:vAlign w:val="center"/>
          </w:tcPr>
          <w:p w:rsidR="0059037C" w:rsidRDefault="0059037C">
            <w:pPr>
              <w:jc w:val="center"/>
              <w:rPr>
                <w:rFonts w:ascii="Calibri" w:hAnsi="Calibri"/>
              </w:rPr>
            </w:pPr>
          </w:p>
        </w:tc>
        <w:tc>
          <w:tcPr>
            <w:tcW w:w="812" w:type="dxa"/>
            <w:vMerge/>
            <w:vAlign w:val="center"/>
          </w:tcPr>
          <w:p w:rsidR="0059037C" w:rsidRDefault="0059037C">
            <w:pPr>
              <w:jc w:val="center"/>
              <w:rPr>
                <w:rFonts w:ascii="Calibri" w:hAnsi="Calibri"/>
              </w:rPr>
            </w:pP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S8.20.0.011</w:t>
            </w:r>
          </w:p>
        </w:tc>
        <w:tc>
          <w:tcPr>
            <w:tcW w:w="2980" w:type="dxa"/>
            <w:vAlign w:val="center"/>
          </w:tcPr>
          <w:p w:rsidR="0059037C" w:rsidRDefault="00427696">
            <w:pPr>
              <w:rPr>
                <w:rFonts w:ascii="Calibri" w:hAnsi="Calibri"/>
              </w:rPr>
            </w:pPr>
            <w:r>
              <w:rPr>
                <w:rFonts w:ascii="Calibri" w:hAnsi="Calibri" w:hint="eastAsia"/>
              </w:rPr>
              <w:t>消防水泵接合器及室（内）外消火栓</w:t>
            </w:r>
            <w:proofErr w:type="gramStart"/>
            <w:r>
              <w:rPr>
                <w:rFonts w:ascii="Calibri" w:hAnsi="Calibri" w:hint="eastAsia"/>
              </w:rPr>
              <w:t>栓</w:t>
            </w:r>
            <w:proofErr w:type="gramEnd"/>
            <w:r>
              <w:rPr>
                <w:rFonts w:ascii="Calibri" w:hAnsi="Calibri" w:hint="eastAsia"/>
              </w:rPr>
              <w:t>口、卫生器具及配件、水表的安装位置及高度，不符合要求，每处扣</w:t>
            </w:r>
            <w:r>
              <w:rPr>
                <w:rFonts w:ascii="Calibri" w:hAnsi="Calibri" w:hint="eastAsia"/>
              </w:rPr>
              <w:t>1</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查阅设计文件，检查工程实体质量。</w:t>
            </w:r>
          </w:p>
        </w:tc>
        <w:tc>
          <w:tcPr>
            <w:tcW w:w="5160" w:type="dxa"/>
            <w:vAlign w:val="center"/>
          </w:tcPr>
          <w:p w:rsidR="0059037C" w:rsidRDefault="00427696">
            <w:pPr>
              <w:rPr>
                <w:rFonts w:ascii="Calibri" w:hAnsi="Calibri"/>
              </w:rPr>
            </w:pPr>
            <w:r>
              <w:rPr>
                <w:rFonts w:ascii="Calibri" w:hAnsi="Calibri" w:hint="eastAsia"/>
              </w:rPr>
              <w:t>抽查不少于</w:t>
            </w:r>
            <w:r>
              <w:rPr>
                <w:rFonts w:ascii="Calibri" w:hAnsi="Calibri" w:hint="eastAsia"/>
              </w:rPr>
              <w:t>4</w:t>
            </w:r>
            <w:r>
              <w:rPr>
                <w:rFonts w:ascii="Calibri" w:hAnsi="Calibri" w:hint="eastAsia"/>
              </w:rPr>
              <w:t>处，不足</w:t>
            </w:r>
            <w:r>
              <w:rPr>
                <w:rFonts w:ascii="Calibri" w:hAnsi="Calibri" w:hint="eastAsia"/>
              </w:rPr>
              <w:t>4</w:t>
            </w:r>
            <w:r>
              <w:rPr>
                <w:rFonts w:ascii="Calibri" w:hAnsi="Calibri" w:hint="eastAsia"/>
              </w:rPr>
              <w:t>处时全部抽查。</w:t>
            </w:r>
          </w:p>
        </w:tc>
        <w:tc>
          <w:tcPr>
            <w:tcW w:w="525" w:type="dxa"/>
            <w:vAlign w:val="center"/>
          </w:tcPr>
          <w:p w:rsidR="0059037C" w:rsidRDefault="00427696">
            <w:pPr>
              <w:jc w:val="center"/>
              <w:rPr>
                <w:rFonts w:ascii="Calibri" w:hAnsi="Calibri"/>
                <w:b/>
                <w:bCs/>
              </w:rPr>
            </w:pPr>
            <w:r>
              <w:rPr>
                <w:rFonts w:ascii="Calibri" w:hAnsi="Calibri"/>
                <w:b/>
                <w:bCs/>
              </w:rPr>
              <w:t>4</w:t>
            </w:r>
          </w:p>
        </w:tc>
        <w:tc>
          <w:tcPr>
            <w:tcW w:w="615" w:type="dxa"/>
            <w:noWrap/>
          </w:tcPr>
          <w:p w:rsidR="0059037C" w:rsidRDefault="00427696">
            <w:pPr>
              <w:jc w:val="left"/>
              <w:rPr>
                <w:rFonts w:ascii="Calibri" w:hAnsi="Calibri"/>
              </w:rPr>
            </w:pPr>
            <w:r>
              <w:rPr>
                <w:rFonts w:ascii="Calibri" w:hAnsi="Calibri" w:hint="eastAsia"/>
              </w:rPr>
              <w:t xml:space="preserve">　</w:t>
            </w:r>
          </w:p>
        </w:tc>
        <w:tc>
          <w:tcPr>
            <w:tcW w:w="570" w:type="dxa"/>
            <w:gridSpan w:val="2"/>
          </w:tcPr>
          <w:p w:rsidR="0059037C" w:rsidRDefault="00427696">
            <w:pPr>
              <w:jc w:val="left"/>
              <w:rPr>
                <w:rFonts w:ascii="Calibri" w:hAnsi="Calibri"/>
              </w:rPr>
            </w:pPr>
            <w:r>
              <w:rPr>
                <w:rFonts w:ascii="Calibri" w:hAnsi="Calibri" w:hint="eastAsia"/>
              </w:rPr>
              <w:t xml:space="preserve">　</w:t>
            </w:r>
          </w:p>
        </w:tc>
      </w:tr>
      <w:tr w:rsidR="0059037C">
        <w:trPr>
          <w:cantSplit/>
          <w:trHeight w:val="645"/>
        </w:trPr>
        <w:tc>
          <w:tcPr>
            <w:tcW w:w="618" w:type="dxa"/>
            <w:vMerge w:val="restart"/>
            <w:vAlign w:val="center"/>
          </w:tcPr>
          <w:p w:rsidR="0059037C" w:rsidRDefault="00427696">
            <w:pPr>
              <w:jc w:val="center"/>
              <w:rPr>
                <w:rFonts w:ascii="Calibri" w:hAnsi="Calibri"/>
              </w:rPr>
            </w:pPr>
            <w:r>
              <w:rPr>
                <w:rFonts w:ascii="Calibri" w:hAnsi="Calibri" w:hint="eastAsia"/>
              </w:rPr>
              <w:t>21</w:t>
            </w:r>
          </w:p>
        </w:tc>
        <w:tc>
          <w:tcPr>
            <w:tcW w:w="812" w:type="dxa"/>
            <w:vMerge w:val="restart"/>
            <w:vAlign w:val="center"/>
          </w:tcPr>
          <w:p w:rsidR="0059037C" w:rsidRDefault="00427696">
            <w:pPr>
              <w:jc w:val="center"/>
              <w:rPr>
                <w:rFonts w:ascii="Calibri" w:hAnsi="Calibri"/>
              </w:rPr>
            </w:pPr>
            <w:r>
              <w:rPr>
                <w:rFonts w:ascii="Calibri" w:hAnsi="Calibri" w:hint="eastAsia"/>
              </w:rPr>
              <w:t>接地与防雷工程</w:t>
            </w: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S8.21.0.001</w:t>
            </w:r>
          </w:p>
        </w:tc>
        <w:tc>
          <w:tcPr>
            <w:tcW w:w="2980" w:type="dxa"/>
            <w:vAlign w:val="center"/>
          </w:tcPr>
          <w:p w:rsidR="0059037C" w:rsidRDefault="00427696">
            <w:pPr>
              <w:rPr>
                <w:rFonts w:ascii="Calibri" w:hAnsi="Calibri"/>
              </w:rPr>
            </w:pPr>
            <w:r>
              <w:rPr>
                <w:rFonts w:ascii="Calibri" w:hAnsi="Calibri" w:hint="eastAsia"/>
              </w:rPr>
              <w:t>接地网、接地装置、引入线规格型号、埋设位置、深度、间距、焊接、接地电阻值不符合设计要求，每处扣</w:t>
            </w:r>
            <w:r>
              <w:rPr>
                <w:rFonts w:ascii="Calibri" w:hAnsi="Calibri" w:hint="eastAsia"/>
              </w:rPr>
              <w:t>2</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查阅设计文件，检查工程实体质量。</w:t>
            </w:r>
          </w:p>
        </w:tc>
        <w:tc>
          <w:tcPr>
            <w:tcW w:w="5160" w:type="dxa"/>
            <w:vAlign w:val="center"/>
          </w:tcPr>
          <w:p w:rsidR="0059037C" w:rsidRDefault="00427696">
            <w:pPr>
              <w:rPr>
                <w:rFonts w:ascii="Calibri" w:hAnsi="Calibri"/>
              </w:rPr>
            </w:pPr>
            <w:r>
              <w:rPr>
                <w:rFonts w:ascii="Calibri" w:hAnsi="Calibri" w:hint="eastAsia"/>
              </w:rPr>
              <w:t>抽查不少于</w:t>
            </w:r>
            <w:r>
              <w:rPr>
                <w:rFonts w:ascii="Calibri" w:hAnsi="Calibri" w:hint="eastAsia"/>
              </w:rPr>
              <w:t>3</w:t>
            </w:r>
            <w:r>
              <w:rPr>
                <w:rFonts w:ascii="Calibri" w:hAnsi="Calibri" w:hint="eastAsia"/>
              </w:rPr>
              <w:t>处，不足</w:t>
            </w:r>
            <w:r>
              <w:rPr>
                <w:rFonts w:ascii="Calibri" w:hAnsi="Calibri" w:hint="eastAsia"/>
              </w:rPr>
              <w:t>3</w:t>
            </w:r>
            <w:r>
              <w:rPr>
                <w:rFonts w:ascii="Calibri" w:hAnsi="Calibri" w:hint="eastAsia"/>
              </w:rPr>
              <w:t>处时全部抽查。</w:t>
            </w:r>
          </w:p>
        </w:tc>
        <w:tc>
          <w:tcPr>
            <w:tcW w:w="525" w:type="dxa"/>
            <w:vAlign w:val="center"/>
          </w:tcPr>
          <w:p w:rsidR="0059037C" w:rsidRDefault="00427696">
            <w:pPr>
              <w:jc w:val="center"/>
              <w:rPr>
                <w:rFonts w:ascii="Calibri" w:hAnsi="Calibri"/>
                <w:b/>
                <w:bCs/>
              </w:rPr>
            </w:pPr>
            <w:r>
              <w:rPr>
                <w:rFonts w:ascii="Calibri" w:hAnsi="Calibri"/>
                <w:b/>
                <w:bCs/>
              </w:rPr>
              <w:t>6</w:t>
            </w:r>
          </w:p>
        </w:tc>
        <w:tc>
          <w:tcPr>
            <w:tcW w:w="615" w:type="dxa"/>
            <w:noWrap/>
          </w:tcPr>
          <w:p w:rsidR="0059037C" w:rsidRDefault="00427696">
            <w:pPr>
              <w:jc w:val="left"/>
              <w:rPr>
                <w:rFonts w:ascii="Calibri" w:hAnsi="Calibri"/>
              </w:rPr>
            </w:pPr>
            <w:r>
              <w:rPr>
                <w:rFonts w:ascii="Calibri" w:hAnsi="Calibri" w:hint="eastAsia"/>
              </w:rPr>
              <w:t xml:space="preserve">　</w:t>
            </w:r>
          </w:p>
        </w:tc>
        <w:tc>
          <w:tcPr>
            <w:tcW w:w="570" w:type="dxa"/>
            <w:gridSpan w:val="2"/>
          </w:tcPr>
          <w:p w:rsidR="0059037C" w:rsidRDefault="00427696">
            <w:pPr>
              <w:jc w:val="left"/>
              <w:rPr>
                <w:rFonts w:ascii="Calibri" w:hAnsi="Calibri"/>
              </w:rPr>
            </w:pPr>
            <w:r>
              <w:rPr>
                <w:rFonts w:ascii="Calibri" w:hAnsi="Calibri" w:hint="eastAsia"/>
              </w:rPr>
              <w:t xml:space="preserve">　</w:t>
            </w:r>
          </w:p>
        </w:tc>
      </w:tr>
      <w:tr w:rsidR="0059037C">
        <w:trPr>
          <w:cantSplit/>
          <w:trHeight w:val="645"/>
        </w:trPr>
        <w:tc>
          <w:tcPr>
            <w:tcW w:w="618" w:type="dxa"/>
            <w:vMerge/>
            <w:vAlign w:val="center"/>
          </w:tcPr>
          <w:p w:rsidR="0059037C" w:rsidRDefault="0059037C">
            <w:pPr>
              <w:jc w:val="center"/>
              <w:rPr>
                <w:rFonts w:ascii="Calibri" w:hAnsi="Calibri"/>
              </w:rPr>
            </w:pPr>
          </w:p>
        </w:tc>
        <w:tc>
          <w:tcPr>
            <w:tcW w:w="812" w:type="dxa"/>
            <w:vMerge/>
            <w:vAlign w:val="center"/>
          </w:tcPr>
          <w:p w:rsidR="0059037C" w:rsidRDefault="0059037C">
            <w:pPr>
              <w:jc w:val="center"/>
              <w:rPr>
                <w:rFonts w:ascii="Calibri" w:hAnsi="Calibri"/>
              </w:rPr>
            </w:pP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S8.21.0.002</w:t>
            </w:r>
          </w:p>
        </w:tc>
        <w:tc>
          <w:tcPr>
            <w:tcW w:w="2980" w:type="dxa"/>
            <w:vAlign w:val="center"/>
          </w:tcPr>
          <w:p w:rsidR="0059037C" w:rsidRDefault="00427696">
            <w:pPr>
              <w:rPr>
                <w:rFonts w:ascii="Calibri" w:hAnsi="Calibri"/>
              </w:rPr>
            </w:pPr>
            <w:r>
              <w:rPr>
                <w:rFonts w:ascii="Calibri" w:hAnsi="Calibri" w:hint="eastAsia"/>
              </w:rPr>
              <w:t>重复（保护）接地线</w:t>
            </w:r>
            <w:proofErr w:type="gramStart"/>
            <w:r>
              <w:rPr>
                <w:rFonts w:ascii="Calibri" w:hAnsi="Calibri" w:hint="eastAsia"/>
              </w:rPr>
              <w:t>缆</w:t>
            </w:r>
            <w:proofErr w:type="gramEnd"/>
            <w:r>
              <w:rPr>
                <w:rFonts w:ascii="Calibri" w:hAnsi="Calibri" w:hint="eastAsia"/>
              </w:rPr>
              <w:t>规格型号、接地位置、接地电阻值不符合设计要求，每处扣</w:t>
            </w:r>
            <w:r>
              <w:rPr>
                <w:rFonts w:ascii="Calibri" w:hAnsi="Calibri" w:hint="eastAsia"/>
              </w:rPr>
              <w:t>2</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查阅设计文件，检查工程实体质量。</w:t>
            </w:r>
          </w:p>
        </w:tc>
        <w:tc>
          <w:tcPr>
            <w:tcW w:w="5160" w:type="dxa"/>
            <w:vAlign w:val="center"/>
          </w:tcPr>
          <w:p w:rsidR="0059037C" w:rsidRDefault="00427696">
            <w:pPr>
              <w:rPr>
                <w:rFonts w:ascii="Calibri" w:hAnsi="Calibri"/>
              </w:rPr>
            </w:pPr>
            <w:r>
              <w:rPr>
                <w:rFonts w:ascii="Calibri" w:hAnsi="Calibri" w:hint="eastAsia"/>
              </w:rPr>
              <w:t>抽查不少于</w:t>
            </w:r>
            <w:r>
              <w:rPr>
                <w:rFonts w:ascii="Calibri" w:hAnsi="Calibri" w:hint="eastAsia"/>
              </w:rPr>
              <w:t>3</w:t>
            </w:r>
            <w:r>
              <w:rPr>
                <w:rFonts w:ascii="Calibri" w:hAnsi="Calibri" w:hint="eastAsia"/>
              </w:rPr>
              <w:t>处，不足</w:t>
            </w:r>
            <w:r>
              <w:rPr>
                <w:rFonts w:ascii="Calibri" w:hAnsi="Calibri" w:hint="eastAsia"/>
              </w:rPr>
              <w:t>3</w:t>
            </w:r>
            <w:r>
              <w:rPr>
                <w:rFonts w:ascii="Calibri" w:hAnsi="Calibri" w:hint="eastAsia"/>
              </w:rPr>
              <w:t>处时全部抽查。</w:t>
            </w:r>
          </w:p>
        </w:tc>
        <w:tc>
          <w:tcPr>
            <w:tcW w:w="525" w:type="dxa"/>
            <w:vAlign w:val="center"/>
          </w:tcPr>
          <w:p w:rsidR="0059037C" w:rsidRDefault="00427696">
            <w:pPr>
              <w:jc w:val="center"/>
              <w:rPr>
                <w:rFonts w:ascii="Calibri" w:hAnsi="Calibri"/>
                <w:b/>
                <w:bCs/>
              </w:rPr>
            </w:pPr>
            <w:r>
              <w:rPr>
                <w:rFonts w:ascii="Calibri" w:hAnsi="Calibri"/>
                <w:b/>
                <w:bCs/>
              </w:rPr>
              <w:t>6</w:t>
            </w:r>
          </w:p>
        </w:tc>
        <w:tc>
          <w:tcPr>
            <w:tcW w:w="615" w:type="dxa"/>
            <w:noWrap/>
          </w:tcPr>
          <w:p w:rsidR="0059037C" w:rsidRDefault="00427696">
            <w:pPr>
              <w:jc w:val="left"/>
              <w:rPr>
                <w:rFonts w:ascii="Calibri" w:hAnsi="Calibri"/>
              </w:rPr>
            </w:pPr>
            <w:r>
              <w:rPr>
                <w:rFonts w:ascii="Calibri" w:hAnsi="Calibri" w:hint="eastAsia"/>
              </w:rPr>
              <w:t xml:space="preserve">　</w:t>
            </w:r>
          </w:p>
        </w:tc>
        <w:tc>
          <w:tcPr>
            <w:tcW w:w="570" w:type="dxa"/>
            <w:gridSpan w:val="2"/>
          </w:tcPr>
          <w:p w:rsidR="0059037C" w:rsidRDefault="00427696">
            <w:pPr>
              <w:jc w:val="left"/>
              <w:rPr>
                <w:rFonts w:ascii="Calibri" w:hAnsi="Calibri"/>
              </w:rPr>
            </w:pPr>
            <w:r>
              <w:rPr>
                <w:rFonts w:ascii="Calibri" w:hAnsi="Calibri" w:hint="eastAsia"/>
              </w:rPr>
              <w:t xml:space="preserve">　</w:t>
            </w:r>
          </w:p>
        </w:tc>
      </w:tr>
      <w:tr w:rsidR="0059037C">
        <w:trPr>
          <w:cantSplit/>
          <w:trHeight w:val="645"/>
        </w:trPr>
        <w:tc>
          <w:tcPr>
            <w:tcW w:w="618" w:type="dxa"/>
            <w:vMerge/>
            <w:vAlign w:val="center"/>
          </w:tcPr>
          <w:p w:rsidR="0059037C" w:rsidRDefault="0059037C">
            <w:pPr>
              <w:jc w:val="center"/>
              <w:rPr>
                <w:rFonts w:ascii="Calibri" w:hAnsi="Calibri"/>
              </w:rPr>
            </w:pPr>
          </w:p>
        </w:tc>
        <w:tc>
          <w:tcPr>
            <w:tcW w:w="812" w:type="dxa"/>
            <w:vMerge/>
            <w:vAlign w:val="center"/>
          </w:tcPr>
          <w:p w:rsidR="0059037C" w:rsidRDefault="0059037C">
            <w:pPr>
              <w:jc w:val="center"/>
              <w:rPr>
                <w:rFonts w:ascii="Calibri" w:hAnsi="Calibri"/>
              </w:rPr>
            </w:pP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S8.21.0.006</w:t>
            </w:r>
          </w:p>
        </w:tc>
        <w:tc>
          <w:tcPr>
            <w:tcW w:w="2980" w:type="dxa"/>
            <w:vAlign w:val="center"/>
          </w:tcPr>
          <w:p w:rsidR="0059037C" w:rsidRDefault="00427696">
            <w:pPr>
              <w:rPr>
                <w:rFonts w:ascii="Calibri" w:hAnsi="Calibri"/>
              </w:rPr>
            </w:pPr>
            <w:r>
              <w:rPr>
                <w:rFonts w:ascii="Calibri" w:hAnsi="Calibri" w:hint="eastAsia"/>
              </w:rPr>
              <w:t>金属电缆桥架及其支架和引出的金属电缆导管未接地（</w:t>
            </w:r>
            <w:r>
              <w:rPr>
                <w:rFonts w:ascii="Calibri" w:hAnsi="Calibri" w:hint="eastAsia"/>
              </w:rPr>
              <w:t>PE</w:t>
            </w:r>
            <w:r>
              <w:rPr>
                <w:rFonts w:ascii="Calibri" w:hAnsi="Calibri" w:hint="eastAsia"/>
              </w:rPr>
              <w:t>）或接零（</w:t>
            </w:r>
            <w:r>
              <w:rPr>
                <w:rFonts w:ascii="Calibri" w:hAnsi="Calibri" w:hint="eastAsia"/>
              </w:rPr>
              <w:t>PEN</w:t>
            </w:r>
            <w:r>
              <w:rPr>
                <w:rFonts w:ascii="Calibri" w:hAnsi="Calibri" w:hint="eastAsia"/>
              </w:rPr>
              <w:t>），或全长少于</w:t>
            </w:r>
            <w:r>
              <w:rPr>
                <w:rFonts w:ascii="Calibri" w:hAnsi="Calibri" w:hint="eastAsia"/>
              </w:rPr>
              <w:t>2</w:t>
            </w:r>
            <w:r>
              <w:rPr>
                <w:rFonts w:ascii="Calibri" w:hAnsi="Calibri" w:hint="eastAsia"/>
              </w:rPr>
              <w:t>处与接地（</w:t>
            </w:r>
            <w:r>
              <w:rPr>
                <w:rFonts w:ascii="Calibri" w:hAnsi="Calibri" w:hint="eastAsia"/>
              </w:rPr>
              <w:t>PE</w:t>
            </w:r>
            <w:r>
              <w:rPr>
                <w:rFonts w:ascii="Calibri" w:hAnsi="Calibri" w:hint="eastAsia"/>
              </w:rPr>
              <w:t>）或接零（</w:t>
            </w:r>
            <w:r>
              <w:rPr>
                <w:rFonts w:ascii="Calibri" w:hAnsi="Calibri" w:hint="eastAsia"/>
              </w:rPr>
              <w:t>PEN</w:t>
            </w:r>
            <w:r>
              <w:rPr>
                <w:rFonts w:ascii="Calibri" w:hAnsi="Calibri" w:hint="eastAsia"/>
              </w:rPr>
              <w:t>）干线相连接，或接地、接零不可靠，不符合规范规定，每处扣</w:t>
            </w:r>
            <w:r>
              <w:rPr>
                <w:rFonts w:ascii="Calibri" w:hAnsi="Calibri" w:hint="eastAsia"/>
              </w:rPr>
              <w:t>2</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查阅设计文件，检查工程实体质量。</w:t>
            </w:r>
          </w:p>
        </w:tc>
        <w:tc>
          <w:tcPr>
            <w:tcW w:w="5160" w:type="dxa"/>
            <w:vAlign w:val="center"/>
          </w:tcPr>
          <w:p w:rsidR="0059037C" w:rsidRDefault="00427696">
            <w:pPr>
              <w:rPr>
                <w:rFonts w:ascii="Calibri" w:hAnsi="Calibri"/>
              </w:rPr>
            </w:pPr>
            <w:r>
              <w:rPr>
                <w:rFonts w:ascii="Calibri" w:hAnsi="Calibri" w:hint="eastAsia"/>
              </w:rPr>
              <w:t>抽查不少于</w:t>
            </w:r>
            <w:r>
              <w:rPr>
                <w:rFonts w:ascii="Calibri" w:hAnsi="Calibri" w:hint="eastAsia"/>
              </w:rPr>
              <w:t>3</w:t>
            </w:r>
            <w:r>
              <w:rPr>
                <w:rFonts w:ascii="Calibri" w:hAnsi="Calibri" w:hint="eastAsia"/>
              </w:rPr>
              <w:t>处，不足</w:t>
            </w:r>
            <w:r>
              <w:rPr>
                <w:rFonts w:ascii="Calibri" w:hAnsi="Calibri" w:hint="eastAsia"/>
              </w:rPr>
              <w:t>3</w:t>
            </w:r>
            <w:r>
              <w:rPr>
                <w:rFonts w:ascii="Calibri" w:hAnsi="Calibri" w:hint="eastAsia"/>
              </w:rPr>
              <w:t>处时全部抽查。</w:t>
            </w:r>
          </w:p>
        </w:tc>
        <w:tc>
          <w:tcPr>
            <w:tcW w:w="525" w:type="dxa"/>
            <w:vAlign w:val="center"/>
          </w:tcPr>
          <w:p w:rsidR="0059037C" w:rsidRDefault="00427696">
            <w:pPr>
              <w:jc w:val="center"/>
              <w:rPr>
                <w:rFonts w:ascii="Calibri" w:hAnsi="Calibri"/>
                <w:b/>
                <w:bCs/>
              </w:rPr>
            </w:pPr>
            <w:r>
              <w:rPr>
                <w:rFonts w:ascii="Calibri" w:hAnsi="Calibri"/>
                <w:b/>
                <w:bCs/>
              </w:rPr>
              <w:t>6</w:t>
            </w:r>
          </w:p>
        </w:tc>
        <w:tc>
          <w:tcPr>
            <w:tcW w:w="615" w:type="dxa"/>
            <w:noWrap/>
          </w:tcPr>
          <w:p w:rsidR="0059037C" w:rsidRDefault="00427696">
            <w:pPr>
              <w:jc w:val="left"/>
              <w:rPr>
                <w:rFonts w:ascii="Calibri" w:hAnsi="Calibri"/>
              </w:rPr>
            </w:pPr>
            <w:r>
              <w:rPr>
                <w:rFonts w:ascii="Calibri" w:hAnsi="Calibri" w:hint="eastAsia"/>
              </w:rPr>
              <w:t xml:space="preserve">　</w:t>
            </w:r>
          </w:p>
        </w:tc>
        <w:tc>
          <w:tcPr>
            <w:tcW w:w="570" w:type="dxa"/>
            <w:gridSpan w:val="2"/>
          </w:tcPr>
          <w:p w:rsidR="0059037C" w:rsidRDefault="00427696">
            <w:pPr>
              <w:jc w:val="left"/>
              <w:rPr>
                <w:rFonts w:ascii="Calibri" w:hAnsi="Calibri"/>
              </w:rPr>
            </w:pPr>
            <w:r>
              <w:rPr>
                <w:rFonts w:ascii="Calibri" w:hAnsi="Calibri" w:hint="eastAsia"/>
              </w:rPr>
              <w:t xml:space="preserve">　</w:t>
            </w:r>
          </w:p>
        </w:tc>
      </w:tr>
      <w:tr w:rsidR="0059037C">
        <w:trPr>
          <w:cantSplit/>
          <w:trHeight w:val="645"/>
        </w:trPr>
        <w:tc>
          <w:tcPr>
            <w:tcW w:w="618" w:type="dxa"/>
            <w:vMerge/>
            <w:vAlign w:val="center"/>
          </w:tcPr>
          <w:p w:rsidR="0059037C" w:rsidRDefault="0059037C">
            <w:pPr>
              <w:jc w:val="center"/>
              <w:rPr>
                <w:rFonts w:ascii="Calibri" w:hAnsi="Calibri"/>
              </w:rPr>
            </w:pPr>
          </w:p>
        </w:tc>
        <w:tc>
          <w:tcPr>
            <w:tcW w:w="812" w:type="dxa"/>
            <w:vMerge/>
            <w:vAlign w:val="center"/>
          </w:tcPr>
          <w:p w:rsidR="0059037C" w:rsidRDefault="0059037C">
            <w:pPr>
              <w:jc w:val="center"/>
              <w:rPr>
                <w:rFonts w:ascii="Calibri" w:hAnsi="Calibri"/>
              </w:rPr>
            </w:pP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S8.21.0.010</w:t>
            </w:r>
          </w:p>
        </w:tc>
        <w:tc>
          <w:tcPr>
            <w:tcW w:w="2980" w:type="dxa"/>
            <w:vAlign w:val="center"/>
          </w:tcPr>
          <w:p w:rsidR="0059037C" w:rsidRDefault="00427696">
            <w:pPr>
              <w:rPr>
                <w:rFonts w:ascii="Calibri" w:hAnsi="Calibri"/>
              </w:rPr>
            </w:pPr>
            <w:r>
              <w:rPr>
                <w:rFonts w:ascii="Calibri" w:hAnsi="Calibri" w:hint="eastAsia"/>
              </w:rPr>
              <w:t>避雷引下线及接闪器的安装、固定、电气连接不符合规范要求，每处扣</w:t>
            </w:r>
            <w:r>
              <w:rPr>
                <w:rFonts w:ascii="Calibri" w:hAnsi="Calibri" w:hint="eastAsia"/>
              </w:rPr>
              <w:t>1</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查阅设计文件，检查工程实体质量。</w:t>
            </w:r>
          </w:p>
        </w:tc>
        <w:tc>
          <w:tcPr>
            <w:tcW w:w="5160" w:type="dxa"/>
            <w:vAlign w:val="center"/>
          </w:tcPr>
          <w:p w:rsidR="0059037C" w:rsidRDefault="00427696">
            <w:pPr>
              <w:rPr>
                <w:rFonts w:ascii="Calibri" w:hAnsi="Calibri"/>
              </w:rPr>
            </w:pPr>
            <w:r>
              <w:rPr>
                <w:rFonts w:ascii="Calibri" w:hAnsi="Calibri" w:hint="eastAsia"/>
              </w:rPr>
              <w:t>抽查不少于</w:t>
            </w:r>
            <w:r>
              <w:rPr>
                <w:rFonts w:ascii="Calibri" w:hAnsi="Calibri" w:hint="eastAsia"/>
              </w:rPr>
              <w:t>4</w:t>
            </w:r>
            <w:r>
              <w:rPr>
                <w:rFonts w:ascii="Calibri" w:hAnsi="Calibri" w:hint="eastAsia"/>
              </w:rPr>
              <w:t>处，不足</w:t>
            </w:r>
            <w:r>
              <w:rPr>
                <w:rFonts w:ascii="Calibri" w:hAnsi="Calibri" w:hint="eastAsia"/>
              </w:rPr>
              <w:t>4</w:t>
            </w:r>
            <w:r>
              <w:rPr>
                <w:rFonts w:ascii="Calibri" w:hAnsi="Calibri" w:hint="eastAsia"/>
              </w:rPr>
              <w:t>处时全部抽查。</w:t>
            </w:r>
          </w:p>
        </w:tc>
        <w:tc>
          <w:tcPr>
            <w:tcW w:w="525" w:type="dxa"/>
            <w:vAlign w:val="center"/>
          </w:tcPr>
          <w:p w:rsidR="0059037C" w:rsidRDefault="00427696">
            <w:pPr>
              <w:jc w:val="center"/>
              <w:rPr>
                <w:rFonts w:ascii="Calibri" w:hAnsi="Calibri"/>
                <w:b/>
                <w:bCs/>
              </w:rPr>
            </w:pPr>
            <w:r>
              <w:rPr>
                <w:rFonts w:ascii="Calibri" w:hAnsi="Calibri"/>
                <w:b/>
                <w:bCs/>
              </w:rPr>
              <w:t>4</w:t>
            </w:r>
          </w:p>
        </w:tc>
        <w:tc>
          <w:tcPr>
            <w:tcW w:w="615" w:type="dxa"/>
            <w:noWrap/>
          </w:tcPr>
          <w:p w:rsidR="0059037C" w:rsidRDefault="00427696">
            <w:pPr>
              <w:jc w:val="left"/>
              <w:rPr>
                <w:rFonts w:ascii="Calibri" w:hAnsi="Calibri"/>
              </w:rPr>
            </w:pPr>
            <w:r>
              <w:rPr>
                <w:rFonts w:ascii="Calibri" w:hAnsi="Calibri" w:hint="eastAsia"/>
              </w:rPr>
              <w:t xml:space="preserve">　</w:t>
            </w:r>
          </w:p>
        </w:tc>
        <w:tc>
          <w:tcPr>
            <w:tcW w:w="570" w:type="dxa"/>
            <w:gridSpan w:val="2"/>
          </w:tcPr>
          <w:p w:rsidR="0059037C" w:rsidRDefault="00427696">
            <w:pPr>
              <w:jc w:val="left"/>
              <w:rPr>
                <w:rFonts w:ascii="Calibri" w:hAnsi="Calibri"/>
              </w:rPr>
            </w:pPr>
            <w:r>
              <w:rPr>
                <w:rFonts w:ascii="Calibri" w:hAnsi="Calibri" w:hint="eastAsia"/>
              </w:rPr>
              <w:t xml:space="preserve">　</w:t>
            </w:r>
          </w:p>
        </w:tc>
      </w:tr>
      <w:tr w:rsidR="0059037C">
        <w:trPr>
          <w:cantSplit/>
          <w:trHeight w:val="1330"/>
        </w:trPr>
        <w:tc>
          <w:tcPr>
            <w:tcW w:w="618" w:type="dxa"/>
            <w:vMerge/>
            <w:vAlign w:val="center"/>
          </w:tcPr>
          <w:p w:rsidR="0059037C" w:rsidRDefault="0059037C">
            <w:pPr>
              <w:jc w:val="center"/>
              <w:rPr>
                <w:rFonts w:ascii="Calibri" w:hAnsi="Calibri"/>
              </w:rPr>
            </w:pPr>
          </w:p>
        </w:tc>
        <w:tc>
          <w:tcPr>
            <w:tcW w:w="812" w:type="dxa"/>
            <w:vMerge/>
            <w:vAlign w:val="center"/>
          </w:tcPr>
          <w:p w:rsidR="0059037C" w:rsidRDefault="0059037C">
            <w:pPr>
              <w:jc w:val="center"/>
              <w:rPr>
                <w:rFonts w:ascii="Calibri" w:hAnsi="Calibri"/>
              </w:rPr>
            </w:pP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S8.21.0.012</w:t>
            </w:r>
          </w:p>
        </w:tc>
        <w:tc>
          <w:tcPr>
            <w:tcW w:w="2980" w:type="dxa"/>
            <w:vAlign w:val="center"/>
          </w:tcPr>
          <w:p w:rsidR="0059037C" w:rsidRDefault="00427696">
            <w:pPr>
              <w:rPr>
                <w:rFonts w:ascii="Calibri" w:hAnsi="Calibri"/>
              </w:rPr>
            </w:pPr>
            <w:r>
              <w:rPr>
                <w:rFonts w:ascii="Calibri" w:hAnsi="Calibri" w:hint="eastAsia"/>
              </w:rPr>
              <w:t>跨接地线选用不符合规范要求，每处扣</w:t>
            </w:r>
            <w:r>
              <w:rPr>
                <w:rFonts w:ascii="Calibri" w:hAnsi="Calibri" w:hint="eastAsia"/>
              </w:rPr>
              <w:t>1</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查阅设计文件，检查工程实体质量。</w:t>
            </w:r>
          </w:p>
        </w:tc>
        <w:tc>
          <w:tcPr>
            <w:tcW w:w="5160" w:type="dxa"/>
            <w:vAlign w:val="center"/>
          </w:tcPr>
          <w:p w:rsidR="0059037C" w:rsidRDefault="00427696">
            <w:pPr>
              <w:rPr>
                <w:rFonts w:ascii="Calibri" w:hAnsi="Calibri"/>
              </w:rPr>
            </w:pPr>
            <w:r>
              <w:rPr>
                <w:rFonts w:ascii="Calibri" w:hAnsi="Calibri" w:hint="eastAsia"/>
              </w:rPr>
              <w:t>抽查不少于</w:t>
            </w:r>
            <w:r>
              <w:rPr>
                <w:rFonts w:ascii="Calibri" w:hAnsi="Calibri" w:hint="eastAsia"/>
              </w:rPr>
              <w:t>4</w:t>
            </w:r>
            <w:r>
              <w:rPr>
                <w:rFonts w:ascii="Calibri" w:hAnsi="Calibri" w:hint="eastAsia"/>
              </w:rPr>
              <w:t>处，不足</w:t>
            </w:r>
            <w:r>
              <w:rPr>
                <w:rFonts w:ascii="Calibri" w:hAnsi="Calibri" w:hint="eastAsia"/>
              </w:rPr>
              <w:t>4</w:t>
            </w:r>
            <w:r>
              <w:rPr>
                <w:rFonts w:ascii="Calibri" w:hAnsi="Calibri" w:hint="eastAsia"/>
              </w:rPr>
              <w:t>处时全部抽查。</w:t>
            </w:r>
          </w:p>
        </w:tc>
        <w:tc>
          <w:tcPr>
            <w:tcW w:w="525" w:type="dxa"/>
            <w:vAlign w:val="center"/>
          </w:tcPr>
          <w:p w:rsidR="0059037C" w:rsidRDefault="00427696">
            <w:pPr>
              <w:jc w:val="center"/>
              <w:rPr>
                <w:rFonts w:ascii="Calibri" w:hAnsi="Calibri"/>
                <w:b/>
                <w:bCs/>
              </w:rPr>
            </w:pPr>
            <w:r>
              <w:rPr>
                <w:rFonts w:ascii="Calibri" w:hAnsi="Calibri"/>
                <w:b/>
                <w:bCs/>
              </w:rPr>
              <w:t>4</w:t>
            </w:r>
          </w:p>
        </w:tc>
        <w:tc>
          <w:tcPr>
            <w:tcW w:w="615" w:type="dxa"/>
            <w:noWrap/>
          </w:tcPr>
          <w:p w:rsidR="0059037C" w:rsidRDefault="00427696">
            <w:pPr>
              <w:jc w:val="left"/>
              <w:rPr>
                <w:rFonts w:ascii="Calibri" w:hAnsi="Calibri"/>
              </w:rPr>
            </w:pPr>
            <w:r>
              <w:rPr>
                <w:rFonts w:ascii="Calibri" w:hAnsi="Calibri" w:hint="eastAsia"/>
              </w:rPr>
              <w:t xml:space="preserve">　</w:t>
            </w:r>
          </w:p>
        </w:tc>
        <w:tc>
          <w:tcPr>
            <w:tcW w:w="570" w:type="dxa"/>
            <w:gridSpan w:val="2"/>
          </w:tcPr>
          <w:p w:rsidR="0059037C" w:rsidRDefault="00427696">
            <w:pPr>
              <w:jc w:val="left"/>
              <w:rPr>
                <w:rFonts w:ascii="Calibri" w:hAnsi="Calibri"/>
              </w:rPr>
            </w:pPr>
            <w:r>
              <w:rPr>
                <w:rFonts w:ascii="Calibri" w:hAnsi="Calibri" w:hint="eastAsia"/>
              </w:rPr>
              <w:t xml:space="preserve">　</w:t>
            </w:r>
          </w:p>
        </w:tc>
      </w:tr>
      <w:tr w:rsidR="0059037C">
        <w:trPr>
          <w:cantSplit/>
          <w:trHeight w:val="645"/>
        </w:trPr>
        <w:tc>
          <w:tcPr>
            <w:tcW w:w="618" w:type="dxa"/>
            <w:vMerge w:val="restart"/>
            <w:vAlign w:val="center"/>
          </w:tcPr>
          <w:p w:rsidR="0059037C" w:rsidRDefault="00427696">
            <w:pPr>
              <w:jc w:val="center"/>
              <w:rPr>
                <w:rFonts w:ascii="Calibri" w:hAnsi="Calibri"/>
              </w:rPr>
            </w:pPr>
            <w:r>
              <w:rPr>
                <w:rFonts w:ascii="Calibri" w:hAnsi="Calibri" w:hint="eastAsia"/>
              </w:rPr>
              <w:t>22</w:t>
            </w:r>
          </w:p>
        </w:tc>
        <w:tc>
          <w:tcPr>
            <w:tcW w:w="812" w:type="dxa"/>
            <w:vMerge w:val="restart"/>
            <w:vAlign w:val="center"/>
          </w:tcPr>
          <w:p w:rsidR="0059037C" w:rsidRDefault="00427696">
            <w:pPr>
              <w:jc w:val="center"/>
              <w:rPr>
                <w:rFonts w:ascii="Calibri" w:hAnsi="Calibri"/>
              </w:rPr>
            </w:pPr>
            <w:r>
              <w:rPr>
                <w:rFonts w:ascii="Calibri" w:hAnsi="Calibri" w:hint="eastAsia"/>
              </w:rPr>
              <w:t>通风与空调工程</w:t>
            </w: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S8.22.0.002</w:t>
            </w:r>
          </w:p>
        </w:tc>
        <w:tc>
          <w:tcPr>
            <w:tcW w:w="2980" w:type="dxa"/>
            <w:vAlign w:val="center"/>
          </w:tcPr>
          <w:p w:rsidR="0059037C" w:rsidRDefault="00427696">
            <w:pPr>
              <w:rPr>
                <w:rFonts w:ascii="Calibri" w:hAnsi="Calibri"/>
              </w:rPr>
            </w:pPr>
            <w:r>
              <w:rPr>
                <w:rFonts w:ascii="Calibri" w:hAnsi="Calibri" w:hint="eastAsia"/>
              </w:rPr>
              <w:t>防火风管、排烟风管使用的材料为可燃材料的，扣</w:t>
            </w:r>
            <w:r>
              <w:rPr>
                <w:rFonts w:ascii="Calibri" w:hAnsi="Calibri" w:hint="eastAsia"/>
              </w:rPr>
              <w:t>3</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检查风管材料的燃烧性能检验报告。</w:t>
            </w:r>
          </w:p>
        </w:tc>
        <w:tc>
          <w:tcPr>
            <w:tcW w:w="5160" w:type="dxa"/>
            <w:vAlign w:val="center"/>
          </w:tcPr>
          <w:p w:rsidR="0059037C" w:rsidRDefault="00427696">
            <w:pPr>
              <w:rPr>
                <w:rFonts w:ascii="Calibri" w:hAnsi="Calibri"/>
              </w:rPr>
            </w:pPr>
            <w:r>
              <w:rPr>
                <w:rFonts w:ascii="Calibri" w:hAnsi="Calibri" w:hint="eastAsia"/>
              </w:rPr>
              <w:t>防火风管、排烟风管使用的材料为可燃材料的，予以扣分。</w:t>
            </w:r>
          </w:p>
        </w:tc>
        <w:tc>
          <w:tcPr>
            <w:tcW w:w="525" w:type="dxa"/>
            <w:vAlign w:val="center"/>
          </w:tcPr>
          <w:p w:rsidR="0059037C" w:rsidRDefault="00427696">
            <w:pPr>
              <w:jc w:val="center"/>
              <w:rPr>
                <w:rFonts w:ascii="Calibri" w:hAnsi="Calibri"/>
                <w:b/>
                <w:bCs/>
              </w:rPr>
            </w:pPr>
            <w:r>
              <w:rPr>
                <w:rFonts w:ascii="Calibri" w:hAnsi="Calibri"/>
                <w:b/>
                <w:bCs/>
              </w:rPr>
              <w:t>3</w:t>
            </w:r>
          </w:p>
        </w:tc>
        <w:tc>
          <w:tcPr>
            <w:tcW w:w="615" w:type="dxa"/>
            <w:noWrap/>
          </w:tcPr>
          <w:p w:rsidR="0059037C" w:rsidRDefault="00427696">
            <w:pPr>
              <w:jc w:val="left"/>
              <w:rPr>
                <w:rFonts w:ascii="Calibri" w:hAnsi="Calibri"/>
              </w:rPr>
            </w:pPr>
            <w:r>
              <w:rPr>
                <w:rFonts w:ascii="Calibri" w:hAnsi="Calibri" w:hint="eastAsia"/>
              </w:rPr>
              <w:t xml:space="preserve">　</w:t>
            </w:r>
          </w:p>
        </w:tc>
        <w:tc>
          <w:tcPr>
            <w:tcW w:w="570" w:type="dxa"/>
            <w:gridSpan w:val="2"/>
          </w:tcPr>
          <w:p w:rsidR="0059037C" w:rsidRDefault="00427696">
            <w:pPr>
              <w:jc w:val="left"/>
              <w:rPr>
                <w:rFonts w:ascii="Calibri" w:hAnsi="Calibri"/>
              </w:rPr>
            </w:pPr>
            <w:r>
              <w:rPr>
                <w:rFonts w:ascii="Calibri" w:hAnsi="Calibri" w:hint="eastAsia"/>
              </w:rPr>
              <w:t xml:space="preserve">　</w:t>
            </w:r>
          </w:p>
        </w:tc>
      </w:tr>
      <w:tr w:rsidR="0059037C">
        <w:trPr>
          <w:cantSplit/>
          <w:trHeight w:val="645"/>
        </w:trPr>
        <w:tc>
          <w:tcPr>
            <w:tcW w:w="618" w:type="dxa"/>
            <w:vMerge/>
            <w:vAlign w:val="center"/>
          </w:tcPr>
          <w:p w:rsidR="0059037C" w:rsidRDefault="0059037C">
            <w:pPr>
              <w:jc w:val="center"/>
              <w:rPr>
                <w:rFonts w:ascii="Calibri" w:hAnsi="Calibri"/>
              </w:rPr>
            </w:pPr>
          </w:p>
        </w:tc>
        <w:tc>
          <w:tcPr>
            <w:tcW w:w="812" w:type="dxa"/>
            <w:vMerge/>
            <w:vAlign w:val="center"/>
          </w:tcPr>
          <w:p w:rsidR="0059037C" w:rsidRDefault="0059037C">
            <w:pPr>
              <w:jc w:val="center"/>
              <w:rPr>
                <w:rFonts w:ascii="Calibri" w:hAnsi="Calibri"/>
              </w:rPr>
            </w:pP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S8.22.0.004</w:t>
            </w:r>
          </w:p>
        </w:tc>
        <w:tc>
          <w:tcPr>
            <w:tcW w:w="2980" w:type="dxa"/>
            <w:vAlign w:val="center"/>
          </w:tcPr>
          <w:p w:rsidR="0059037C" w:rsidRDefault="00427696">
            <w:pPr>
              <w:rPr>
                <w:rFonts w:ascii="Calibri" w:hAnsi="Calibri"/>
              </w:rPr>
            </w:pPr>
            <w:r>
              <w:rPr>
                <w:rFonts w:ascii="Calibri" w:hAnsi="Calibri" w:hint="eastAsia"/>
              </w:rPr>
              <w:t>风管系统的支架、吊架、抗震支架的安装不符合设计和规范要求的，每处扣</w:t>
            </w:r>
            <w:r>
              <w:rPr>
                <w:rFonts w:ascii="Calibri" w:hAnsi="Calibri" w:hint="eastAsia"/>
              </w:rPr>
              <w:t>1</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查阅设计图纸，检查风管系统的安装情况。未提供相应安装及检验记录，或试运转记录的，予以扣分。</w:t>
            </w:r>
          </w:p>
        </w:tc>
        <w:tc>
          <w:tcPr>
            <w:tcW w:w="5160" w:type="dxa"/>
            <w:vAlign w:val="center"/>
          </w:tcPr>
          <w:p w:rsidR="0059037C" w:rsidRDefault="00427696">
            <w:pPr>
              <w:rPr>
                <w:rFonts w:ascii="Calibri" w:hAnsi="Calibri"/>
              </w:rPr>
            </w:pPr>
            <w:r>
              <w:rPr>
                <w:rFonts w:ascii="Calibri" w:hAnsi="Calibri" w:hint="eastAsia"/>
              </w:rPr>
              <w:t>抽查不少于</w:t>
            </w:r>
            <w:r>
              <w:rPr>
                <w:rFonts w:ascii="Calibri" w:hAnsi="Calibri" w:hint="eastAsia"/>
              </w:rPr>
              <w:t>4</w:t>
            </w:r>
            <w:r>
              <w:rPr>
                <w:rFonts w:ascii="Calibri" w:hAnsi="Calibri" w:hint="eastAsia"/>
              </w:rPr>
              <w:t>处，不足</w:t>
            </w:r>
            <w:r>
              <w:rPr>
                <w:rFonts w:ascii="Calibri" w:hAnsi="Calibri" w:hint="eastAsia"/>
              </w:rPr>
              <w:t>4</w:t>
            </w:r>
            <w:r>
              <w:rPr>
                <w:rFonts w:ascii="Calibri" w:hAnsi="Calibri" w:hint="eastAsia"/>
              </w:rPr>
              <w:t>处时全部抽查。</w:t>
            </w:r>
          </w:p>
        </w:tc>
        <w:tc>
          <w:tcPr>
            <w:tcW w:w="525" w:type="dxa"/>
            <w:vAlign w:val="center"/>
          </w:tcPr>
          <w:p w:rsidR="0059037C" w:rsidRDefault="00427696">
            <w:pPr>
              <w:jc w:val="center"/>
              <w:rPr>
                <w:rFonts w:ascii="Calibri" w:hAnsi="Calibri"/>
                <w:b/>
                <w:bCs/>
              </w:rPr>
            </w:pPr>
            <w:r>
              <w:rPr>
                <w:rFonts w:ascii="Calibri" w:hAnsi="Calibri"/>
                <w:b/>
                <w:bCs/>
              </w:rPr>
              <w:t>4</w:t>
            </w:r>
          </w:p>
        </w:tc>
        <w:tc>
          <w:tcPr>
            <w:tcW w:w="615" w:type="dxa"/>
            <w:noWrap/>
          </w:tcPr>
          <w:p w:rsidR="0059037C" w:rsidRDefault="00427696">
            <w:pPr>
              <w:jc w:val="left"/>
              <w:rPr>
                <w:rFonts w:ascii="Calibri" w:hAnsi="Calibri"/>
              </w:rPr>
            </w:pPr>
            <w:r>
              <w:rPr>
                <w:rFonts w:ascii="Calibri" w:hAnsi="Calibri" w:hint="eastAsia"/>
              </w:rPr>
              <w:t xml:space="preserve">　</w:t>
            </w:r>
          </w:p>
        </w:tc>
        <w:tc>
          <w:tcPr>
            <w:tcW w:w="570" w:type="dxa"/>
            <w:gridSpan w:val="2"/>
          </w:tcPr>
          <w:p w:rsidR="0059037C" w:rsidRDefault="00427696">
            <w:pPr>
              <w:jc w:val="left"/>
              <w:rPr>
                <w:rFonts w:ascii="Calibri" w:hAnsi="Calibri"/>
              </w:rPr>
            </w:pPr>
            <w:r>
              <w:rPr>
                <w:rFonts w:ascii="Calibri" w:hAnsi="Calibri" w:hint="eastAsia"/>
              </w:rPr>
              <w:t xml:space="preserve">　</w:t>
            </w:r>
          </w:p>
        </w:tc>
      </w:tr>
      <w:tr w:rsidR="0059037C">
        <w:trPr>
          <w:cantSplit/>
          <w:trHeight w:val="645"/>
        </w:trPr>
        <w:tc>
          <w:tcPr>
            <w:tcW w:w="618" w:type="dxa"/>
            <w:vMerge/>
            <w:vAlign w:val="center"/>
          </w:tcPr>
          <w:p w:rsidR="0059037C" w:rsidRDefault="0059037C">
            <w:pPr>
              <w:jc w:val="center"/>
              <w:rPr>
                <w:rFonts w:ascii="Calibri" w:hAnsi="Calibri"/>
              </w:rPr>
            </w:pPr>
          </w:p>
        </w:tc>
        <w:tc>
          <w:tcPr>
            <w:tcW w:w="812" w:type="dxa"/>
            <w:vMerge/>
            <w:vAlign w:val="center"/>
          </w:tcPr>
          <w:p w:rsidR="0059037C" w:rsidRDefault="0059037C">
            <w:pPr>
              <w:jc w:val="center"/>
              <w:rPr>
                <w:rFonts w:ascii="Calibri" w:hAnsi="Calibri"/>
              </w:rPr>
            </w:pP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S8.22.0.005</w:t>
            </w:r>
          </w:p>
        </w:tc>
        <w:tc>
          <w:tcPr>
            <w:tcW w:w="2980" w:type="dxa"/>
            <w:vAlign w:val="center"/>
          </w:tcPr>
          <w:p w:rsidR="0059037C" w:rsidRDefault="00427696">
            <w:pPr>
              <w:rPr>
                <w:rFonts w:ascii="Calibri" w:hAnsi="Calibri"/>
              </w:rPr>
            </w:pPr>
            <w:r>
              <w:rPr>
                <w:rFonts w:ascii="Calibri" w:hAnsi="Calibri" w:hint="eastAsia"/>
              </w:rPr>
              <w:t>风管穿过墙体或楼板时，未按要求设置套管并封堵密实的，每处扣</w:t>
            </w:r>
            <w:r>
              <w:rPr>
                <w:rFonts w:ascii="Calibri" w:hAnsi="Calibri" w:hint="eastAsia"/>
              </w:rPr>
              <w:t>1</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查阅设计图纸，检查风管穿墙或楼板的施工情况。</w:t>
            </w:r>
          </w:p>
        </w:tc>
        <w:tc>
          <w:tcPr>
            <w:tcW w:w="5160" w:type="dxa"/>
            <w:vAlign w:val="center"/>
          </w:tcPr>
          <w:p w:rsidR="0059037C" w:rsidRDefault="00427696">
            <w:pPr>
              <w:rPr>
                <w:rFonts w:ascii="Calibri" w:hAnsi="Calibri"/>
              </w:rPr>
            </w:pPr>
            <w:r>
              <w:rPr>
                <w:rFonts w:ascii="Calibri" w:hAnsi="Calibri" w:hint="eastAsia"/>
              </w:rPr>
              <w:t>抽查不少于</w:t>
            </w:r>
            <w:r>
              <w:rPr>
                <w:rFonts w:ascii="Calibri" w:hAnsi="Calibri" w:hint="eastAsia"/>
              </w:rPr>
              <w:t>4</w:t>
            </w:r>
            <w:r>
              <w:rPr>
                <w:rFonts w:ascii="Calibri" w:hAnsi="Calibri" w:hint="eastAsia"/>
              </w:rPr>
              <w:t>处，不足</w:t>
            </w:r>
            <w:r>
              <w:rPr>
                <w:rFonts w:ascii="Calibri" w:hAnsi="Calibri" w:hint="eastAsia"/>
              </w:rPr>
              <w:t>4</w:t>
            </w:r>
            <w:r>
              <w:rPr>
                <w:rFonts w:ascii="Calibri" w:hAnsi="Calibri" w:hint="eastAsia"/>
              </w:rPr>
              <w:t>处时全部抽查。</w:t>
            </w:r>
          </w:p>
        </w:tc>
        <w:tc>
          <w:tcPr>
            <w:tcW w:w="525" w:type="dxa"/>
            <w:vAlign w:val="center"/>
          </w:tcPr>
          <w:p w:rsidR="0059037C" w:rsidRDefault="00427696">
            <w:pPr>
              <w:jc w:val="center"/>
              <w:rPr>
                <w:rFonts w:ascii="Calibri" w:hAnsi="Calibri"/>
                <w:b/>
                <w:bCs/>
              </w:rPr>
            </w:pPr>
            <w:r>
              <w:rPr>
                <w:rFonts w:ascii="Calibri" w:hAnsi="Calibri"/>
                <w:b/>
                <w:bCs/>
              </w:rPr>
              <w:t>4</w:t>
            </w:r>
          </w:p>
        </w:tc>
        <w:tc>
          <w:tcPr>
            <w:tcW w:w="615" w:type="dxa"/>
            <w:noWrap/>
          </w:tcPr>
          <w:p w:rsidR="0059037C" w:rsidRDefault="00427696">
            <w:pPr>
              <w:jc w:val="left"/>
              <w:rPr>
                <w:rFonts w:ascii="Calibri" w:hAnsi="Calibri"/>
              </w:rPr>
            </w:pPr>
            <w:r>
              <w:rPr>
                <w:rFonts w:ascii="Calibri" w:hAnsi="Calibri" w:hint="eastAsia"/>
              </w:rPr>
              <w:t xml:space="preserve">　</w:t>
            </w:r>
          </w:p>
        </w:tc>
        <w:tc>
          <w:tcPr>
            <w:tcW w:w="570" w:type="dxa"/>
            <w:gridSpan w:val="2"/>
          </w:tcPr>
          <w:p w:rsidR="0059037C" w:rsidRDefault="00427696">
            <w:pPr>
              <w:jc w:val="left"/>
              <w:rPr>
                <w:rFonts w:ascii="Calibri" w:hAnsi="Calibri"/>
              </w:rPr>
            </w:pPr>
            <w:r>
              <w:rPr>
                <w:rFonts w:ascii="Calibri" w:hAnsi="Calibri" w:hint="eastAsia"/>
              </w:rPr>
              <w:t xml:space="preserve">　</w:t>
            </w:r>
          </w:p>
        </w:tc>
      </w:tr>
      <w:tr w:rsidR="0059037C">
        <w:trPr>
          <w:cantSplit/>
          <w:trHeight w:val="1020"/>
        </w:trPr>
        <w:tc>
          <w:tcPr>
            <w:tcW w:w="618" w:type="dxa"/>
            <w:vMerge/>
            <w:vAlign w:val="center"/>
          </w:tcPr>
          <w:p w:rsidR="0059037C" w:rsidRDefault="0059037C">
            <w:pPr>
              <w:jc w:val="center"/>
              <w:rPr>
                <w:rFonts w:ascii="Calibri" w:hAnsi="Calibri"/>
              </w:rPr>
            </w:pPr>
          </w:p>
        </w:tc>
        <w:tc>
          <w:tcPr>
            <w:tcW w:w="812" w:type="dxa"/>
            <w:vMerge/>
            <w:vAlign w:val="center"/>
          </w:tcPr>
          <w:p w:rsidR="0059037C" w:rsidRDefault="0059037C">
            <w:pPr>
              <w:jc w:val="center"/>
              <w:rPr>
                <w:rFonts w:ascii="Calibri" w:hAnsi="Calibri"/>
              </w:rPr>
            </w:pP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S8.22.0.007</w:t>
            </w:r>
          </w:p>
        </w:tc>
        <w:tc>
          <w:tcPr>
            <w:tcW w:w="2980" w:type="dxa"/>
            <w:vAlign w:val="center"/>
          </w:tcPr>
          <w:p w:rsidR="0059037C" w:rsidRDefault="00427696">
            <w:pPr>
              <w:rPr>
                <w:rFonts w:ascii="Calibri" w:hAnsi="Calibri"/>
              </w:rPr>
            </w:pPr>
            <w:r>
              <w:rPr>
                <w:rFonts w:ascii="Calibri" w:hAnsi="Calibri" w:hint="eastAsia"/>
              </w:rPr>
              <w:t>空调水管道系统未进行强度和严密性试验的，或试验不符合设计和规范要求的，每处扣</w:t>
            </w:r>
            <w:r>
              <w:rPr>
                <w:rFonts w:ascii="Calibri" w:hAnsi="Calibri" w:hint="eastAsia"/>
              </w:rPr>
              <w:t>2</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查阅设计图纸、旁站观察或查看试验记录。</w:t>
            </w:r>
          </w:p>
        </w:tc>
        <w:tc>
          <w:tcPr>
            <w:tcW w:w="5160" w:type="dxa"/>
            <w:vAlign w:val="center"/>
          </w:tcPr>
          <w:p w:rsidR="0059037C" w:rsidRDefault="00427696">
            <w:pPr>
              <w:rPr>
                <w:rFonts w:ascii="Calibri" w:hAnsi="Calibri"/>
              </w:rPr>
            </w:pPr>
            <w:r>
              <w:rPr>
                <w:rFonts w:ascii="Calibri" w:hAnsi="Calibri" w:hint="eastAsia"/>
              </w:rPr>
              <w:t>空调水管系统有下列情形之一，予以扣分：一是未进行绝缘层绝缘电阻测试；二是测试结果不符合设计要求。</w:t>
            </w:r>
          </w:p>
        </w:tc>
        <w:tc>
          <w:tcPr>
            <w:tcW w:w="525" w:type="dxa"/>
            <w:vAlign w:val="center"/>
          </w:tcPr>
          <w:p w:rsidR="0059037C" w:rsidRDefault="00427696">
            <w:pPr>
              <w:jc w:val="center"/>
              <w:rPr>
                <w:rFonts w:ascii="Calibri" w:hAnsi="Calibri"/>
                <w:b/>
                <w:bCs/>
              </w:rPr>
            </w:pPr>
            <w:r>
              <w:rPr>
                <w:rFonts w:ascii="Calibri" w:hAnsi="Calibri"/>
                <w:b/>
                <w:bCs/>
              </w:rPr>
              <w:t>2</w:t>
            </w:r>
          </w:p>
        </w:tc>
        <w:tc>
          <w:tcPr>
            <w:tcW w:w="615" w:type="dxa"/>
            <w:noWrap/>
          </w:tcPr>
          <w:p w:rsidR="0059037C" w:rsidRDefault="00427696">
            <w:pPr>
              <w:jc w:val="left"/>
              <w:rPr>
                <w:rFonts w:ascii="Calibri" w:hAnsi="Calibri"/>
              </w:rPr>
            </w:pPr>
            <w:r>
              <w:rPr>
                <w:rFonts w:ascii="Calibri" w:hAnsi="Calibri" w:hint="eastAsia"/>
              </w:rPr>
              <w:t xml:space="preserve">　</w:t>
            </w:r>
          </w:p>
        </w:tc>
        <w:tc>
          <w:tcPr>
            <w:tcW w:w="570" w:type="dxa"/>
            <w:gridSpan w:val="2"/>
          </w:tcPr>
          <w:p w:rsidR="0059037C" w:rsidRDefault="00427696">
            <w:pPr>
              <w:jc w:val="left"/>
              <w:rPr>
                <w:rFonts w:ascii="Calibri" w:hAnsi="Calibri"/>
              </w:rPr>
            </w:pPr>
            <w:r>
              <w:rPr>
                <w:rFonts w:ascii="Calibri" w:hAnsi="Calibri" w:hint="eastAsia"/>
              </w:rPr>
              <w:t xml:space="preserve">　</w:t>
            </w:r>
          </w:p>
        </w:tc>
      </w:tr>
      <w:tr w:rsidR="0059037C">
        <w:trPr>
          <w:cantSplit/>
          <w:trHeight w:val="799"/>
        </w:trPr>
        <w:tc>
          <w:tcPr>
            <w:tcW w:w="618" w:type="dxa"/>
            <w:vMerge/>
            <w:vAlign w:val="center"/>
          </w:tcPr>
          <w:p w:rsidR="0059037C" w:rsidRDefault="0059037C">
            <w:pPr>
              <w:jc w:val="center"/>
              <w:rPr>
                <w:rFonts w:ascii="Calibri" w:hAnsi="Calibri"/>
              </w:rPr>
            </w:pPr>
          </w:p>
        </w:tc>
        <w:tc>
          <w:tcPr>
            <w:tcW w:w="812" w:type="dxa"/>
            <w:vMerge/>
            <w:vAlign w:val="center"/>
          </w:tcPr>
          <w:p w:rsidR="0059037C" w:rsidRDefault="0059037C">
            <w:pPr>
              <w:jc w:val="center"/>
              <w:rPr>
                <w:rFonts w:ascii="Calibri" w:hAnsi="Calibri"/>
              </w:rPr>
            </w:pP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S8.22.0.013</w:t>
            </w:r>
          </w:p>
        </w:tc>
        <w:tc>
          <w:tcPr>
            <w:tcW w:w="2980" w:type="dxa"/>
            <w:vAlign w:val="center"/>
          </w:tcPr>
          <w:p w:rsidR="0059037C" w:rsidRDefault="00427696">
            <w:pPr>
              <w:rPr>
                <w:rFonts w:ascii="Calibri" w:hAnsi="Calibri"/>
              </w:rPr>
            </w:pPr>
            <w:r>
              <w:rPr>
                <w:rFonts w:ascii="Calibri" w:hAnsi="Calibri" w:hint="eastAsia"/>
              </w:rPr>
              <w:t>消声器、消声弯管、防火</w:t>
            </w:r>
            <w:proofErr w:type="gramStart"/>
            <w:r>
              <w:rPr>
                <w:rFonts w:ascii="Calibri" w:hAnsi="Calibri" w:hint="eastAsia"/>
              </w:rPr>
              <w:t>阀等阀部件</w:t>
            </w:r>
            <w:proofErr w:type="gramEnd"/>
            <w:r>
              <w:rPr>
                <w:rFonts w:ascii="Calibri" w:hAnsi="Calibri" w:hint="eastAsia"/>
              </w:rPr>
              <w:t>未按规定</w:t>
            </w:r>
            <w:proofErr w:type="gramStart"/>
            <w:r>
              <w:rPr>
                <w:rFonts w:ascii="Calibri" w:hAnsi="Calibri" w:hint="eastAsia"/>
              </w:rPr>
              <w:t>设独立</w:t>
            </w:r>
            <w:proofErr w:type="gramEnd"/>
            <w:r>
              <w:rPr>
                <w:rFonts w:ascii="Calibri" w:hAnsi="Calibri" w:hint="eastAsia"/>
              </w:rPr>
              <w:t>支架、吊架的，每处扣</w:t>
            </w:r>
            <w:r>
              <w:rPr>
                <w:rFonts w:ascii="Calibri" w:hAnsi="Calibri"/>
              </w:rPr>
              <w:t>1</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查阅设计文件，检查工程实体质量。</w:t>
            </w:r>
          </w:p>
        </w:tc>
        <w:tc>
          <w:tcPr>
            <w:tcW w:w="5160" w:type="dxa"/>
            <w:vAlign w:val="center"/>
          </w:tcPr>
          <w:p w:rsidR="0059037C" w:rsidRDefault="00427696">
            <w:pPr>
              <w:rPr>
                <w:rFonts w:ascii="Calibri" w:hAnsi="Calibri"/>
              </w:rPr>
            </w:pPr>
            <w:r>
              <w:rPr>
                <w:rFonts w:ascii="Calibri" w:hAnsi="Calibri" w:hint="eastAsia"/>
              </w:rPr>
              <w:t>抽查不少于</w:t>
            </w:r>
            <w:r>
              <w:rPr>
                <w:rFonts w:ascii="Calibri" w:hAnsi="Calibri" w:hint="eastAsia"/>
              </w:rPr>
              <w:t>4</w:t>
            </w:r>
            <w:r>
              <w:rPr>
                <w:rFonts w:ascii="Calibri" w:hAnsi="Calibri" w:hint="eastAsia"/>
              </w:rPr>
              <w:t>处，不足</w:t>
            </w:r>
            <w:r>
              <w:rPr>
                <w:rFonts w:ascii="Calibri" w:hAnsi="Calibri" w:hint="eastAsia"/>
              </w:rPr>
              <w:t>4</w:t>
            </w:r>
            <w:r>
              <w:rPr>
                <w:rFonts w:ascii="Calibri" w:hAnsi="Calibri" w:hint="eastAsia"/>
              </w:rPr>
              <w:t>处时全部抽查。</w:t>
            </w:r>
          </w:p>
        </w:tc>
        <w:tc>
          <w:tcPr>
            <w:tcW w:w="525" w:type="dxa"/>
            <w:vAlign w:val="center"/>
          </w:tcPr>
          <w:p w:rsidR="0059037C" w:rsidRDefault="00427696">
            <w:pPr>
              <w:jc w:val="center"/>
              <w:rPr>
                <w:rFonts w:ascii="Calibri" w:hAnsi="Calibri"/>
                <w:b/>
                <w:bCs/>
              </w:rPr>
            </w:pPr>
            <w:r>
              <w:rPr>
                <w:rFonts w:ascii="Calibri" w:hAnsi="Calibri"/>
                <w:b/>
                <w:bCs/>
              </w:rPr>
              <w:t>4</w:t>
            </w:r>
          </w:p>
        </w:tc>
        <w:tc>
          <w:tcPr>
            <w:tcW w:w="615" w:type="dxa"/>
            <w:noWrap/>
          </w:tcPr>
          <w:p w:rsidR="0059037C" w:rsidRDefault="00427696">
            <w:pPr>
              <w:jc w:val="left"/>
              <w:rPr>
                <w:rFonts w:ascii="Calibri" w:hAnsi="Calibri"/>
              </w:rPr>
            </w:pPr>
            <w:r>
              <w:rPr>
                <w:rFonts w:ascii="Calibri" w:hAnsi="Calibri" w:hint="eastAsia"/>
              </w:rPr>
              <w:t xml:space="preserve">　</w:t>
            </w:r>
          </w:p>
        </w:tc>
        <w:tc>
          <w:tcPr>
            <w:tcW w:w="570" w:type="dxa"/>
            <w:gridSpan w:val="2"/>
            <w:noWrap/>
          </w:tcPr>
          <w:p w:rsidR="0059037C" w:rsidRDefault="00427696">
            <w:pPr>
              <w:jc w:val="left"/>
              <w:rPr>
                <w:rFonts w:ascii="Calibri" w:hAnsi="Calibri"/>
              </w:rPr>
            </w:pPr>
            <w:r>
              <w:rPr>
                <w:rFonts w:ascii="Calibri" w:hAnsi="Calibri" w:hint="eastAsia"/>
              </w:rPr>
              <w:t xml:space="preserve">　</w:t>
            </w:r>
          </w:p>
        </w:tc>
      </w:tr>
      <w:tr w:rsidR="0059037C">
        <w:trPr>
          <w:cantSplit/>
          <w:trHeight w:val="645"/>
        </w:trPr>
        <w:tc>
          <w:tcPr>
            <w:tcW w:w="618" w:type="dxa"/>
            <w:vMerge w:val="restart"/>
            <w:vAlign w:val="center"/>
          </w:tcPr>
          <w:p w:rsidR="0059037C" w:rsidRDefault="00427696">
            <w:pPr>
              <w:jc w:val="center"/>
              <w:rPr>
                <w:rFonts w:ascii="Calibri" w:hAnsi="Calibri"/>
              </w:rPr>
            </w:pPr>
            <w:r>
              <w:rPr>
                <w:rFonts w:ascii="Calibri" w:hAnsi="Calibri" w:hint="eastAsia"/>
              </w:rPr>
              <w:lastRenderedPageBreak/>
              <w:t>23</w:t>
            </w:r>
          </w:p>
        </w:tc>
        <w:tc>
          <w:tcPr>
            <w:tcW w:w="812" w:type="dxa"/>
            <w:vMerge w:val="restart"/>
            <w:vAlign w:val="center"/>
          </w:tcPr>
          <w:p w:rsidR="0059037C" w:rsidRDefault="00427696">
            <w:pPr>
              <w:jc w:val="center"/>
              <w:rPr>
                <w:rFonts w:ascii="Calibri" w:hAnsi="Calibri"/>
              </w:rPr>
            </w:pPr>
            <w:r>
              <w:rPr>
                <w:rFonts w:ascii="Calibri" w:hAnsi="Calibri" w:hint="eastAsia"/>
              </w:rPr>
              <w:t>建筑给水排水及采暖工程</w:t>
            </w: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S8.23.0.001</w:t>
            </w:r>
          </w:p>
        </w:tc>
        <w:tc>
          <w:tcPr>
            <w:tcW w:w="2980" w:type="dxa"/>
            <w:vAlign w:val="center"/>
          </w:tcPr>
          <w:p w:rsidR="0059037C" w:rsidRDefault="00427696">
            <w:pPr>
              <w:rPr>
                <w:rFonts w:ascii="Calibri" w:hAnsi="Calibri"/>
              </w:rPr>
            </w:pPr>
            <w:r>
              <w:rPr>
                <w:rFonts w:ascii="Calibri" w:hAnsi="Calibri" w:hint="eastAsia"/>
              </w:rPr>
              <w:t>管道、材料及配件、设备的选用不符合设计及标准要求的，每批次扣</w:t>
            </w:r>
            <w:r>
              <w:rPr>
                <w:rFonts w:ascii="Calibri" w:hAnsi="Calibri" w:hint="eastAsia"/>
              </w:rPr>
              <w:t>2</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查阅设计文件，检查管道、材料及配件、设备出厂质量证明文件、产品合格证；现场检查管道、材料及配件、设备配置情况。</w:t>
            </w:r>
          </w:p>
        </w:tc>
        <w:tc>
          <w:tcPr>
            <w:tcW w:w="5160" w:type="dxa"/>
            <w:vAlign w:val="center"/>
          </w:tcPr>
          <w:p w:rsidR="0059037C" w:rsidRDefault="00427696">
            <w:pPr>
              <w:rPr>
                <w:rFonts w:ascii="Calibri" w:hAnsi="Calibri"/>
              </w:rPr>
            </w:pPr>
            <w:r>
              <w:rPr>
                <w:rFonts w:ascii="Calibri" w:hAnsi="Calibri" w:hint="eastAsia"/>
              </w:rPr>
              <w:t>抽查不少于</w:t>
            </w:r>
            <w:r>
              <w:rPr>
                <w:rFonts w:ascii="Calibri" w:hAnsi="Calibri" w:hint="eastAsia"/>
              </w:rPr>
              <w:t>3</w:t>
            </w:r>
            <w:r>
              <w:rPr>
                <w:rFonts w:ascii="Calibri" w:hAnsi="Calibri" w:hint="eastAsia"/>
              </w:rPr>
              <w:t>处，不足</w:t>
            </w:r>
            <w:r>
              <w:rPr>
                <w:rFonts w:ascii="Calibri" w:hAnsi="Calibri" w:hint="eastAsia"/>
              </w:rPr>
              <w:t>3</w:t>
            </w:r>
            <w:r>
              <w:rPr>
                <w:rFonts w:ascii="Calibri" w:hAnsi="Calibri" w:hint="eastAsia"/>
              </w:rPr>
              <w:t>处时全部抽查。</w:t>
            </w:r>
          </w:p>
        </w:tc>
        <w:tc>
          <w:tcPr>
            <w:tcW w:w="525" w:type="dxa"/>
            <w:vAlign w:val="center"/>
          </w:tcPr>
          <w:p w:rsidR="0059037C" w:rsidRDefault="00427696">
            <w:pPr>
              <w:jc w:val="center"/>
              <w:rPr>
                <w:rFonts w:ascii="Calibri" w:hAnsi="Calibri"/>
                <w:b/>
                <w:bCs/>
              </w:rPr>
            </w:pPr>
            <w:r>
              <w:rPr>
                <w:rFonts w:ascii="Calibri" w:hAnsi="Calibri"/>
                <w:b/>
                <w:bCs/>
              </w:rPr>
              <w:t>6</w:t>
            </w:r>
          </w:p>
        </w:tc>
        <w:tc>
          <w:tcPr>
            <w:tcW w:w="615" w:type="dxa"/>
            <w:noWrap/>
          </w:tcPr>
          <w:p w:rsidR="0059037C" w:rsidRDefault="00427696">
            <w:pPr>
              <w:jc w:val="left"/>
              <w:rPr>
                <w:rFonts w:ascii="Calibri" w:hAnsi="Calibri"/>
              </w:rPr>
            </w:pPr>
            <w:r>
              <w:rPr>
                <w:rFonts w:ascii="Calibri" w:hAnsi="Calibri" w:hint="eastAsia"/>
              </w:rPr>
              <w:t xml:space="preserve">　</w:t>
            </w:r>
          </w:p>
        </w:tc>
        <w:tc>
          <w:tcPr>
            <w:tcW w:w="570" w:type="dxa"/>
            <w:gridSpan w:val="2"/>
            <w:noWrap/>
          </w:tcPr>
          <w:p w:rsidR="0059037C" w:rsidRDefault="00427696">
            <w:pPr>
              <w:jc w:val="left"/>
              <w:rPr>
                <w:rFonts w:ascii="Calibri" w:hAnsi="Calibri"/>
              </w:rPr>
            </w:pPr>
            <w:r>
              <w:rPr>
                <w:rFonts w:ascii="Calibri" w:hAnsi="Calibri" w:hint="eastAsia"/>
              </w:rPr>
              <w:t xml:space="preserve">　</w:t>
            </w:r>
          </w:p>
        </w:tc>
      </w:tr>
      <w:tr w:rsidR="0059037C">
        <w:trPr>
          <w:cantSplit/>
          <w:trHeight w:val="645"/>
        </w:trPr>
        <w:tc>
          <w:tcPr>
            <w:tcW w:w="618" w:type="dxa"/>
            <w:vMerge/>
            <w:vAlign w:val="center"/>
          </w:tcPr>
          <w:p w:rsidR="0059037C" w:rsidRDefault="0059037C">
            <w:pPr>
              <w:jc w:val="center"/>
              <w:rPr>
                <w:rFonts w:ascii="Calibri" w:hAnsi="Calibri"/>
              </w:rPr>
            </w:pPr>
          </w:p>
        </w:tc>
        <w:tc>
          <w:tcPr>
            <w:tcW w:w="812" w:type="dxa"/>
            <w:vMerge/>
            <w:vAlign w:val="center"/>
          </w:tcPr>
          <w:p w:rsidR="0059037C" w:rsidRDefault="0059037C">
            <w:pPr>
              <w:jc w:val="center"/>
              <w:rPr>
                <w:rFonts w:ascii="Calibri" w:hAnsi="Calibri"/>
              </w:rPr>
            </w:pP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S8.23.0.002</w:t>
            </w:r>
          </w:p>
        </w:tc>
        <w:tc>
          <w:tcPr>
            <w:tcW w:w="2980" w:type="dxa"/>
            <w:vAlign w:val="center"/>
          </w:tcPr>
          <w:p w:rsidR="0059037C" w:rsidRDefault="00427696">
            <w:pPr>
              <w:rPr>
                <w:rFonts w:ascii="Calibri" w:hAnsi="Calibri"/>
              </w:rPr>
            </w:pPr>
            <w:r>
              <w:rPr>
                <w:rFonts w:ascii="Calibri" w:hAnsi="Calibri" w:hint="eastAsia"/>
              </w:rPr>
              <w:t>管道安装不符合设计和规范要求的，每处扣</w:t>
            </w:r>
            <w:r>
              <w:rPr>
                <w:rFonts w:ascii="Calibri" w:hAnsi="Calibri" w:hint="eastAsia"/>
              </w:rPr>
              <w:t>1</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查阅设计图纸，检查管道安装情况。</w:t>
            </w:r>
          </w:p>
        </w:tc>
        <w:tc>
          <w:tcPr>
            <w:tcW w:w="5160" w:type="dxa"/>
            <w:vAlign w:val="center"/>
          </w:tcPr>
          <w:p w:rsidR="0059037C" w:rsidRDefault="00427696">
            <w:pPr>
              <w:rPr>
                <w:rFonts w:ascii="Calibri" w:hAnsi="Calibri"/>
              </w:rPr>
            </w:pPr>
            <w:r>
              <w:rPr>
                <w:rFonts w:ascii="Calibri" w:hAnsi="Calibri" w:hint="eastAsia"/>
              </w:rPr>
              <w:t>抽查不少于</w:t>
            </w:r>
            <w:r>
              <w:rPr>
                <w:rFonts w:ascii="Calibri" w:hAnsi="Calibri" w:hint="eastAsia"/>
              </w:rPr>
              <w:t>4</w:t>
            </w:r>
            <w:r>
              <w:rPr>
                <w:rFonts w:ascii="Calibri" w:hAnsi="Calibri" w:hint="eastAsia"/>
              </w:rPr>
              <w:t>处，不足</w:t>
            </w:r>
            <w:r>
              <w:rPr>
                <w:rFonts w:ascii="Calibri" w:hAnsi="Calibri" w:hint="eastAsia"/>
              </w:rPr>
              <w:t>4</w:t>
            </w:r>
            <w:r>
              <w:rPr>
                <w:rFonts w:ascii="Calibri" w:hAnsi="Calibri" w:hint="eastAsia"/>
              </w:rPr>
              <w:t>处时全部抽查。</w:t>
            </w:r>
          </w:p>
        </w:tc>
        <w:tc>
          <w:tcPr>
            <w:tcW w:w="525" w:type="dxa"/>
            <w:vAlign w:val="center"/>
          </w:tcPr>
          <w:p w:rsidR="0059037C" w:rsidRDefault="00427696">
            <w:pPr>
              <w:jc w:val="center"/>
              <w:rPr>
                <w:rFonts w:ascii="Calibri" w:hAnsi="Calibri"/>
                <w:b/>
                <w:bCs/>
              </w:rPr>
            </w:pPr>
            <w:r>
              <w:rPr>
                <w:rFonts w:ascii="Calibri" w:hAnsi="Calibri"/>
                <w:b/>
                <w:bCs/>
              </w:rPr>
              <w:t>4</w:t>
            </w:r>
          </w:p>
        </w:tc>
        <w:tc>
          <w:tcPr>
            <w:tcW w:w="615" w:type="dxa"/>
            <w:noWrap/>
          </w:tcPr>
          <w:p w:rsidR="0059037C" w:rsidRDefault="00427696">
            <w:pPr>
              <w:jc w:val="left"/>
              <w:rPr>
                <w:rFonts w:ascii="Calibri" w:hAnsi="Calibri"/>
              </w:rPr>
            </w:pPr>
            <w:r>
              <w:rPr>
                <w:rFonts w:ascii="Calibri" w:hAnsi="Calibri" w:hint="eastAsia"/>
              </w:rPr>
              <w:t xml:space="preserve">　</w:t>
            </w:r>
          </w:p>
        </w:tc>
        <w:tc>
          <w:tcPr>
            <w:tcW w:w="570" w:type="dxa"/>
            <w:gridSpan w:val="2"/>
            <w:noWrap/>
          </w:tcPr>
          <w:p w:rsidR="0059037C" w:rsidRDefault="00427696">
            <w:pPr>
              <w:jc w:val="left"/>
              <w:rPr>
                <w:rFonts w:ascii="Calibri" w:hAnsi="Calibri"/>
              </w:rPr>
            </w:pPr>
            <w:r>
              <w:rPr>
                <w:rFonts w:ascii="Calibri" w:hAnsi="Calibri" w:hint="eastAsia"/>
              </w:rPr>
              <w:t xml:space="preserve">　</w:t>
            </w:r>
          </w:p>
        </w:tc>
      </w:tr>
      <w:tr w:rsidR="0059037C">
        <w:trPr>
          <w:cantSplit/>
          <w:trHeight w:val="645"/>
        </w:trPr>
        <w:tc>
          <w:tcPr>
            <w:tcW w:w="618" w:type="dxa"/>
            <w:vMerge/>
            <w:vAlign w:val="center"/>
          </w:tcPr>
          <w:p w:rsidR="0059037C" w:rsidRDefault="0059037C">
            <w:pPr>
              <w:jc w:val="center"/>
              <w:rPr>
                <w:rFonts w:ascii="Calibri" w:hAnsi="Calibri"/>
              </w:rPr>
            </w:pPr>
          </w:p>
        </w:tc>
        <w:tc>
          <w:tcPr>
            <w:tcW w:w="812" w:type="dxa"/>
            <w:vMerge/>
            <w:vAlign w:val="center"/>
          </w:tcPr>
          <w:p w:rsidR="0059037C" w:rsidRDefault="0059037C">
            <w:pPr>
              <w:jc w:val="center"/>
              <w:rPr>
                <w:rFonts w:ascii="Calibri" w:hAnsi="Calibri"/>
              </w:rPr>
            </w:pP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S8.23.0.003</w:t>
            </w:r>
          </w:p>
        </w:tc>
        <w:tc>
          <w:tcPr>
            <w:tcW w:w="2980" w:type="dxa"/>
            <w:vAlign w:val="center"/>
          </w:tcPr>
          <w:p w:rsidR="0059037C" w:rsidRDefault="00427696">
            <w:pPr>
              <w:rPr>
                <w:rFonts w:ascii="Calibri" w:hAnsi="Calibri"/>
              </w:rPr>
            </w:pPr>
            <w:r>
              <w:rPr>
                <w:rFonts w:ascii="Calibri" w:hAnsi="Calibri" w:hint="eastAsia"/>
              </w:rPr>
              <w:t xml:space="preserve"> PVC</w:t>
            </w:r>
            <w:r>
              <w:rPr>
                <w:rFonts w:ascii="Calibri" w:hAnsi="Calibri" w:hint="eastAsia"/>
              </w:rPr>
              <w:t>管道的阻火圈、伸缩节等附件安装不符合设计和规范要求的，每处扣</w:t>
            </w:r>
            <w:r>
              <w:rPr>
                <w:rFonts w:ascii="Calibri" w:hAnsi="Calibri" w:hint="eastAsia"/>
              </w:rPr>
              <w:t>1</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查阅设计图纸，检查管道的阻火圈、伸缩节等附件安装情况。</w:t>
            </w:r>
          </w:p>
        </w:tc>
        <w:tc>
          <w:tcPr>
            <w:tcW w:w="5160" w:type="dxa"/>
            <w:vAlign w:val="center"/>
          </w:tcPr>
          <w:p w:rsidR="0059037C" w:rsidRDefault="00427696">
            <w:pPr>
              <w:rPr>
                <w:rFonts w:ascii="Calibri" w:hAnsi="Calibri"/>
              </w:rPr>
            </w:pPr>
            <w:r>
              <w:rPr>
                <w:rFonts w:ascii="Calibri" w:hAnsi="Calibri" w:hint="eastAsia"/>
              </w:rPr>
              <w:t>抽查不少于</w:t>
            </w:r>
            <w:r>
              <w:rPr>
                <w:rFonts w:ascii="Calibri" w:hAnsi="Calibri" w:hint="eastAsia"/>
              </w:rPr>
              <w:t>4</w:t>
            </w:r>
            <w:r>
              <w:rPr>
                <w:rFonts w:ascii="Calibri" w:hAnsi="Calibri" w:hint="eastAsia"/>
              </w:rPr>
              <w:t>处，不足</w:t>
            </w:r>
            <w:r>
              <w:rPr>
                <w:rFonts w:ascii="Calibri" w:hAnsi="Calibri" w:hint="eastAsia"/>
              </w:rPr>
              <w:t>4</w:t>
            </w:r>
            <w:r>
              <w:rPr>
                <w:rFonts w:ascii="Calibri" w:hAnsi="Calibri" w:hint="eastAsia"/>
              </w:rPr>
              <w:t>处时全部抽查。</w:t>
            </w:r>
          </w:p>
        </w:tc>
        <w:tc>
          <w:tcPr>
            <w:tcW w:w="525" w:type="dxa"/>
            <w:vAlign w:val="center"/>
          </w:tcPr>
          <w:p w:rsidR="0059037C" w:rsidRDefault="00427696">
            <w:pPr>
              <w:jc w:val="center"/>
              <w:rPr>
                <w:rFonts w:ascii="Calibri" w:hAnsi="Calibri"/>
                <w:b/>
                <w:bCs/>
              </w:rPr>
            </w:pPr>
            <w:r>
              <w:rPr>
                <w:rFonts w:ascii="Calibri" w:hAnsi="Calibri"/>
                <w:b/>
                <w:bCs/>
              </w:rPr>
              <w:t>4</w:t>
            </w:r>
          </w:p>
        </w:tc>
        <w:tc>
          <w:tcPr>
            <w:tcW w:w="615" w:type="dxa"/>
            <w:noWrap/>
          </w:tcPr>
          <w:p w:rsidR="0059037C" w:rsidRDefault="00427696">
            <w:pPr>
              <w:jc w:val="left"/>
              <w:rPr>
                <w:rFonts w:ascii="Calibri" w:hAnsi="Calibri"/>
              </w:rPr>
            </w:pPr>
            <w:r>
              <w:rPr>
                <w:rFonts w:ascii="Calibri" w:hAnsi="Calibri" w:hint="eastAsia"/>
              </w:rPr>
              <w:t xml:space="preserve">　</w:t>
            </w:r>
          </w:p>
        </w:tc>
        <w:tc>
          <w:tcPr>
            <w:tcW w:w="570" w:type="dxa"/>
            <w:gridSpan w:val="2"/>
            <w:noWrap/>
          </w:tcPr>
          <w:p w:rsidR="0059037C" w:rsidRDefault="00427696">
            <w:pPr>
              <w:jc w:val="left"/>
              <w:rPr>
                <w:rFonts w:ascii="Calibri" w:hAnsi="Calibri"/>
              </w:rPr>
            </w:pPr>
            <w:r>
              <w:rPr>
                <w:rFonts w:ascii="Calibri" w:hAnsi="Calibri" w:hint="eastAsia"/>
              </w:rPr>
              <w:t xml:space="preserve">　</w:t>
            </w:r>
          </w:p>
        </w:tc>
      </w:tr>
      <w:tr w:rsidR="0059037C">
        <w:trPr>
          <w:cantSplit/>
          <w:trHeight w:val="645"/>
        </w:trPr>
        <w:tc>
          <w:tcPr>
            <w:tcW w:w="618" w:type="dxa"/>
            <w:vMerge/>
            <w:vAlign w:val="center"/>
          </w:tcPr>
          <w:p w:rsidR="0059037C" w:rsidRDefault="0059037C">
            <w:pPr>
              <w:jc w:val="center"/>
              <w:rPr>
                <w:rFonts w:ascii="Calibri" w:hAnsi="Calibri"/>
              </w:rPr>
            </w:pPr>
          </w:p>
        </w:tc>
        <w:tc>
          <w:tcPr>
            <w:tcW w:w="812" w:type="dxa"/>
            <w:vMerge/>
            <w:vAlign w:val="center"/>
          </w:tcPr>
          <w:p w:rsidR="0059037C" w:rsidRDefault="0059037C">
            <w:pPr>
              <w:jc w:val="center"/>
              <w:rPr>
                <w:rFonts w:ascii="Calibri" w:hAnsi="Calibri"/>
              </w:rPr>
            </w:pP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S8.23.0.004</w:t>
            </w:r>
          </w:p>
        </w:tc>
        <w:tc>
          <w:tcPr>
            <w:tcW w:w="2980" w:type="dxa"/>
            <w:vAlign w:val="center"/>
          </w:tcPr>
          <w:p w:rsidR="0059037C" w:rsidRDefault="00427696">
            <w:pPr>
              <w:rPr>
                <w:rFonts w:ascii="Calibri" w:hAnsi="Calibri"/>
              </w:rPr>
            </w:pPr>
            <w:r>
              <w:rPr>
                <w:rFonts w:ascii="Calibri" w:hAnsi="Calibri" w:hint="eastAsia"/>
              </w:rPr>
              <w:t>地漏水封深度不符合设计和规范要求的，每处扣</w:t>
            </w:r>
            <w:r>
              <w:rPr>
                <w:rFonts w:ascii="Calibri" w:hAnsi="Calibri" w:hint="eastAsia"/>
              </w:rPr>
              <w:t>1</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查阅设计图纸，试水观察检查。</w:t>
            </w:r>
          </w:p>
        </w:tc>
        <w:tc>
          <w:tcPr>
            <w:tcW w:w="5160" w:type="dxa"/>
            <w:vAlign w:val="center"/>
          </w:tcPr>
          <w:p w:rsidR="0059037C" w:rsidRDefault="00427696">
            <w:pPr>
              <w:rPr>
                <w:rFonts w:ascii="Calibri" w:hAnsi="Calibri"/>
              </w:rPr>
            </w:pPr>
            <w:r>
              <w:rPr>
                <w:rFonts w:ascii="Calibri" w:hAnsi="Calibri" w:hint="eastAsia"/>
              </w:rPr>
              <w:t>抽查不少于</w:t>
            </w:r>
            <w:r>
              <w:rPr>
                <w:rFonts w:ascii="Calibri" w:hAnsi="Calibri" w:hint="eastAsia"/>
              </w:rPr>
              <w:t>4</w:t>
            </w:r>
            <w:r>
              <w:rPr>
                <w:rFonts w:ascii="Calibri" w:hAnsi="Calibri" w:hint="eastAsia"/>
              </w:rPr>
              <w:t>处，不足</w:t>
            </w:r>
            <w:r>
              <w:rPr>
                <w:rFonts w:ascii="Calibri" w:hAnsi="Calibri" w:hint="eastAsia"/>
              </w:rPr>
              <w:t>4</w:t>
            </w:r>
            <w:r>
              <w:rPr>
                <w:rFonts w:ascii="Calibri" w:hAnsi="Calibri" w:hint="eastAsia"/>
              </w:rPr>
              <w:t>处时全部抽查。</w:t>
            </w:r>
          </w:p>
        </w:tc>
        <w:tc>
          <w:tcPr>
            <w:tcW w:w="525" w:type="dxa"/>
            <w:vAlign w:val="center"/>
          </w:tcPr>
          <w:p w:rsidR="0059037C" w:rsidRDefault="00427696">
            <w:pPr>
              <w:jc w:val="center"/>
              <w:rPr>
                <w:rFonts w:ascii="Calibri" w:hAnsi="Calibri"/>
                <w:b/>
                <w:bCs/>
              </w:rPr>
            </w:pPr>
            <w:r>
              <w:rPr>
                <w:rFonts w:ascii="Calibri" w:hAnsi="Calibri"/>
                <w:b/>
                <w:bCs/>
              </w:rPr>
              <w:t>4</w:t>
            </w:r>
          </w:p>
        </w:tc>
        <w:tc>
          <w:tcPr>
            <w:tcW w:w="615" w:type="dxa"/>
            <w:noWrap/>
          </w:tcPr>
          <w:p w:rsidR="0059037C" w:rsidRDefault="00427696">
            <w:pPr>
              <w:jc w:val="left"/>
              <w:rPr>
                <w:rFonts w:ascii="Calibri" w:hAnsi="Calibri"/>
              </w:rPr>
            </w:pPr>
            <w:r>
              <w:rPr>
                <w:rFonts w:ascii="Calibri" w:hAnsi="Calibri" w:hint="eastAsia"/>
              </w:rPr>
              <w:t xml:space="preserve">　</w:t>
            </w:r>
          </w:p>
        </w:tc>
        <w:tc>
          <w:tcPr>
            <w:tcW w:w="570" w:type="dxa"/>
            <w:gridSpan w:val="2"/>
            <w:noWrap/>
          </w:tcPr>
          <w:p w:rsidR="0059037C" w:rsidRDefault="00427696">
            <w:pPr>
              <w:jc w:val="left"/>
              <w:rPr>
                <w:rFonts w:ascii="Calibri" w:hAnsi="Calibri"/>
              </w:rPr>
            </w:pPr>
            <w:r>
              <w:rPr>
                <w:rFonts w:ascii="Calibri" w:hAnsi="Calibri" w:hint="eastAsia"/>
              </w:rPr>
              <w:t xml:space="preserve">　</w:t>
            </w:r>
          </w:p>
        </w:tc>
      </w:tr>
      <w:tr w:rsidR="0059037C">
        <w:trPr>
          <w:cantSplit/>
          <w:trHeight w:val="645"/>
        </w:trPr>
        <w:tc>
          <w:tcPr>
            <w:tcW w:w="618" w:type="dxa"/>
            <w:vMerge/>
            <w:vAlign w:val="center"/>
          </w:tcPr>
          <w:p w:rsidR="0059037C" w:rsidRDefault="0059037C">
            <w:pPr>
              <w:jc w:val="center"/>
              <w:rPr>
                <w:rFonts w:ascii="Calibri" w:hAnsi="Calibri"/>
              </w:rPr>
            </w:pPr>
          </w:p>
        </w:tc>
        <w:tc>
          <w:tcPr>
            <w:tcW w:w="812" w:type="dxa"/>
            <w:vMerge/>
            <w:vAlign w:val="center"/>
          </w:tcPr>
          <w:p w:rsidR="0059037C" w:rsidRDefault="0059037C">
            <w:pPr>
              <w:jc w:val="center"/>
              <w:rPr>
                <w:rFonts w:ascii="Calibri" w:hAnsi="Calibri"/>
              </w:rPr>
            </w:pP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S8.23.0.009</w:t>
            </w:r>
          </w:p>
        </w:tc>
        <w:tc>
          <w:tcPr>
            <w:tcW w:w="2980" w:type="dxa"/>
            <w:vAlign w:val="center"/>
          </w:tcPr>
          <w:p w:rsidR="0059037C" w:rsidRDefault="00427696">
            <w:pPr>
              <w:rPr>
                <w:rFonts w:ascii="Calibri" w:hAnsi="Calibri"/>
              </w:rPr>
            </w:pPr>
            <w:r>
              <w:rPr>
                <w:rFonts w:ascii="Calibri" w:hAnsi="Calibri" w:hint="eastAsia"/>
              </w:rPr>
              <w:t>管道穿越楼板、墙体时的处理不符合设计和规范要求的，每处扣</w:t>
            </w:r>
            <w:r>
              <w:rPr>
                <w:rFonts w:ascii="Calibri" w:hAnsi="Calibri" w:hint="eastAsia"/>
              </w:rPr>
              <w:t>1</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查阅设计图纸，查看管道穿越楼板、墙体处的处理情况。</w:t>
            </w:r>
          </w:p>
        </w:tc>
        <w:tc>
          <w:tcPr>
            <w:tcW w:w="5160" w:type="dxa"/>
            <w:vAlign w:val="center"/>
          </w:tcPr>
          <w:p w:rsidR="0059037C" w:rsidRDefault="00427696">
            <w:pPr>
              <w:rPr>
                <w:rFonts w:ascii="Calibri" w:hAnsi="Calibri"/>
              </w:rPr>
            </w:pPr>
            <w:r>
              <w:rPr>
                <w:rFonts w:ascii="Calibri" w:hAnsi="Calibri" w:hint="eastAsia"/>
              </w:rPr>
              <w:t>抽查不少于</w:t>
            </w:r>
            <w:r>
              <w:rPr>
                <w:rFonts w:ascii="Calibri" w:hAnsi="Calibri" w:hint="eastAsia"/>
              </w:rPr>
              <w:t>4</w:t>
            </w:r>
            <w:r>
              <w:rPr>
                <w:rFonts w:ascii="Calibri" w:hAnsi="Calibri" w:hint="eastAsia"/>
              </w:rPr>
              <w:t>处，不足</w:t>
            </w:r>
            <w:r>
              <w:rPr>
                <w:rFonts w:ascii="Calibri" w:hAnsi="Calibri" w:hint="eastAsia"/>
              </w:rPr>
              <w:t>4</w:t>
            </w:r>
            <w:r>
              <w:rPr>
                <w:rFonts w:ascii="Calibri" w:hAnsi="Calibri" w:hint="eastAsia"/>
              </w:rPr>
              <w:t>处时全部抽查。</w:t>
            </w:r>
          </w:p>
        </w:tc>
        <w:tc>
          <w:tcPr>
            <w:tcW w:w="525" w:type="dxa"/>
            <w:vAlign w:val="center"/>
          </w:tcPr>
          <w:p w:rsidR="0059037C" w:rsidRDefault="00427696">
            <w:pPr>
              <w:jc w:val="center"/>
              <w:rPr>
                <w:rFonts w:ascii="Calibri" w:hAnsi="Calibri"/>
                <w:b/>
                <w:bCs/>
              </w:rPr>
            </w:pPr>
            <w:r>
              <w:rPr>
                <w:rFonts w:ascii="Calibri" w:hAnsi="Calibri"/>
                <w:b/>
                <w:bCs/>
              </w:rPr>
              <w:t>4</w:t>
            </w:r>
          </w:p>
        </w:tc>
        <w:tc>
          <w:tcPr>
            <w:tcW w:w="615" w:type="dxa"/>
            <w:noWrap/>
          </w:tcPr>
          <w:p w:rsidR="0059037C" w:rsidRDefault="00427696">
            <w:pPr>
              <w:jc w:val="left"/>
              <w:rPr>
                <w:rFonts w:ascii="Calibri" w:hAnsi="Calibri"/>
              </w:rPr>
            </w:pPr>
            <w:r>
              <w:rPr>
                <w:rFonts w:ascii="Calibri" w:hAnsi="Calibri" w:hint="eastAsia"/>
              </w:rPr>
              <w:t xml:space="preserve">　</w:t>
            </w:r>
          </w:p>
        </w:tc>
        <w:tc>
          <w:tcPr>
            <w:tcW w:w="570" w:type="dxa"/>
            <w:gridSpan w:val="2"/>
            <w:noWrap/>
          </w:tcPr>
          <w:p w:rsidR="0059037C" w:rsidRDefault="00427696">
            <w:pPr>
              <w:jc w:val="left"/>
              <w:rPr>
                <w:rFonts w:ascii="Calibri" w:hAnsi="Calibri"/>
              </w:rPr>
            </w:pPr>
            <w:r>
              <w:rPr>
                <w:rFonts w:ascii="Calibri" w:hAnsi="Calibri" w:hint="eastAsia"/>
              </w:rPr>
              <w:t xml:space="preserve">　</w:t>
            </w:r>
          </w:p>
        </w:tc>
      </w:tr>
      <w:tr w:rsidR="0059037C">
        <w:trPr>
          <w:cantSplit/>
          <w:trHeight w:val="645"/>
        </w:trPr>
        <w:tc>
          <w:tcPr>
            <w:tcW w:w="618" w:type="dxa"/>
            <w:vMerge/>
            <w:vAlign w:val="center"/>
          </w:tcPr>
          <w:p w:rsidR="0059037C" w:rsidRDefault="0059037C">
            <w:pPr>
              <w:jc w:val="center"/>
              <w:rPr>
                <w:rFonts w:ascii="Calibri" w:hAnsi="Calibri"/>
              </w:rPr>
            </w:pPr>
          </w:p>
        </w:tc>
        <w:tc>
          <w:tcPr>
            <w:tcW w:w="812" w:type="dxa"/>
            <w:vMerge/>
            <w:vAlign w:val="center"/>
          </w:tcPr>
          <w:p w:rsidR="0059037C" w:rsidRDefault="0059037C">
            <w:pPr>
              <w:jc w:val="center"/>
              <w:rPr>
                <w:rFonts w:ascii="Calibri" w:hAnsi="Calibri"/>
              </w:rPr>
            </w:pP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S8.23.0.013</w:t>
            </w:r>
          </w:p>
        </w:tc>
        <w:tc>
          <w:tcPr>
            <w:tcW w:w="2980" w:type="dxa"/>
            <w:vAlign w:val="center"/>
          </w:tcPr>
          <w:p w:rsidR="0059037C" w:rsidRDefault="00427696">
            <w:pPr>
              <w:rPr>
                <w:rFonts w:ascii="Calibri" w:hAnsi="Calibri"/>
              </w:rPr>
            </w:pPr>
            <w:r>
              <w:rPr>
                <w:rFonts w:ascii="Calibri" w:hAnsi="Calibri" w:hint="eastAsia"/>
              </w:rPr>
              <w:t>检查口或清扫口设置数量、位置、连接件选用不符合规范要求，每处扣</w:t>
            </w:r>
            <w:r>
              <w:rPr>
                <w:rFonts w:ascii="Calibri" w:hAnsi="Calibri" w:hint="eastAsia"/>
              </w:rPr>
              <w:t>2</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查阅设计图纸，检查工程实体质量。</w:t>
            </w:r>
          </w:p>
        </w:tc>
        <w:tc>
          <w:tcPr>
            <w:tcW w:w="5160" w:type="dxa"/>
            <w:vAlign w:val="center"/>
          </w:tcPr>
          <w:p w:rsidR="0059037C" w:rsidRDefault="00427696">
            <w:pPr>
              <w:rPr>
                <w:rFonts w:ascii="Calibri" w:hAnsi="Calibri"/>
              </w:rPr>
            </w:pPr>
            <w:r>
              <w:rPr>
                <w:rFonts w:ascii="Calibri" w:hAnsi="Calibri" w:hint="eastAsia"/>
              </w:rPr>
              <w:t>抽查不少于</w:t>
            </w:r>
            <w:r>
              <w:rPr>
                <w:rFonts w:ascii="Calibri" w:hAnsi="Calibri" w:hint="eastAsia"/>
              </w:rPr>
              <w:t>3</w:t>
            </w:r>
            <w:r>
              <w:rPr>
                <w:rFonts w:ascii="Calibri" w:hAnsi="Calibri" w:hint="eastAsia"/>
              </w:rPr>
              <w:t>处，不足</w:t>
            </w:r>
            <w:r>
              <w:rPr>
                <w:rFonts w:ascii="Calibri" w:hAnsi="Calibri" w:hint="eastAsia"/>
              </w:rPr>
              <w:t>3</w:t>
            </w:r>
            <w:r>
              <w:rPr>
                <w:rFonts w:ascii="Calibri" w:hAnsi="Calibri" w:hint="eastAsia"/>
              </w:rPr>
              <w:t>处时全部抽查。</w:t>
            </w:r>
          </w:p>
        </w:tc>
        <w:tc>
          <w:tcPr>
            <w:tcW w:w="525" w:type="dxa"/>
            <w:vAlign w:val="center"/>
          </w:tcPr>
          <w:p w:rsidR="0059037C" w:rsidRDefault="00427696">
            <w:pPr>
              <w:jc w:val="center"/>
              <w:rPr>
                <w:rFonts w:ascii="Calibri" w:hAnsi="Calibri"/>
                <w:b/>
                <w:bCs/>
              </w:rPr>
            </w:pPr>
            <w:r>
              <w:rPr>
                <w:rFonts w:ascii="Calibri" w:hAnsi="Calibri"/>
                <w:b/>
                <w:bCs/>
              </w:rPr>
              <w:t>6</w:t>
            </w:r>
          </w:p>
        </w:tc>
        <w:tc>
          <w:tcPr>
            <w:tcW w:w="615" w:type="dxa"/>
            <w:noWrap/>
          </w:tcPr>
          <w:p w:rsidR="0059037C" w:rsidRDefault="00427696">
            <w:pPr>
              <w:jc w:val="left"/>
              <w:rPr>
                <w:rFonts w:ascii="Calibri" w:hAnsi="Calibri"/>
              </w:rPr>
            </w:pPr>
            <w:r>
              <w:rPr>
                <w:rFonts w:ascii="Calibri" w:hAnsi="Calibri" w:hint="eastAsia"/>
              </w:rPr>
              <w:t xml:space="preserve">　</w:t>
            </w:r>
          </w:p>
        </w:tc>
        <w:tc>
          <w:tcPr>
            <w:tcW w:w="570" w:type="dxa"/>
            <w:gridSpan w:val="2"/>
            <w:noWrap/>
          </w:tcPr>
          <w:p w:rsidR="0059037C" w:rsidRDefault="00427696">
            <w:pPr>
              <w:jc w:val="left"/>
              <w:rPr>
                <w:rFonts w:ascii="Calibri" w:hAnsi="Calibri"/>
              </w:rPr>
            </w:pPr>
            <w:r>
              <w:rPr>
                <w:rFonts w:ascii="Calibri" w:hAnsi="Calibri" w:hint="eastAsia"/>
              </w:rPr>
              <w:t xml:space="preserve">　</w:t>
            </w:r>
          </w:p>
        </w:tc>
      </w:tr>
      <w:tr w:rsidR="0059037C">
        <w:trPr>
          <w:cantSplit/>
          <w:trHeight w:val="1245"/>
        </w:trPr>
        <w:tc>
          <w:tcPr>
            <w:tcW w:w="618" w:type="dxa"/>
            <w:vMerge w:val="restart"/>
            <w:vAlign w:val="center"/>
          </w:tcPr>
          <w:p w:rsidR="0059037C" w:rsidRDefault="00427696">
            <w:pPr>
              <w:jc w:val="center"/>
              <w:rPr>
                <w:rFonts w:ascii="Calibri" w:hAnsi="Calibri"/>
              </w:rPr>
            </w:pPr>
            <w:r>
              <w:rPr>
                <w:rFonts w:ascii="Calibri" w:hAnsi="Calibri" w:hint="eastAsia"/>
              </w:rPr>
              <w:t>24</w:t>
            </w:r>
          </w:p>
        </w:tc>
        <w:tc>
          <w:tcPr>
            <w:tcW w:w="812" w:type="dxa"/>
            <w:vMerge w:val="restart"/>
            <w:vAlign w:val="center"/>
          </w:tcPr>
          <w:p w:rsidR="0059037C" w:rsidRDefault="00427696">
            <w:pPr>
              <w:jc w:val="center"/>
              <w:rPr>
                <w:rFonts w:ascii="Calibri" w:hAnsi="Calibri"/>
              </w:rPr>
            </w:pPr>
            <w:r>
              <w:rPr>
                <w:rFonts w:ascii="Calibri" w:hAnsi="Calibri" w:hint="eastAsia"/>
              </w:rPr>
              <w:t>建筑电气工程</w:t>
            </w: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S8.24.0.001</w:t>
            </w:r>
          </w:p>
        </w:tc>
        <w:tc>
          <w:tcPr>
            <w:tcW w:w="2980" w:type="dxa"/>
            <w:vAlign w:val="center"/>
          </w:tcPr>
          <w:p w:rsidR="0059037C" w:rsidRDefault="00427696">
            <w:pPr>
              <w:rPr>
                <w:rFonts w:ascii="Calibri" w:hAnsi="Calibri"/>
              </w:rPr>
            </w:pPr>
            <w:r>
              <w:rPr>
                <w:rFonts w:ascii="Calibri" w:hAnsi="Calibri" w:hint="eastAsia"/>
              </w:rPr>
              <w:t>各种金属设备、管线、桥架接地或</w:t>
            </w:r>
            <w:proofErr w:type="gramStart"/>
            <w:r>
              <w:rPr>
                <w:rFonts w:ascii="Calibri" w:hAnsi="Calibri" w:hint="eastAsia"/>
              </w:rPr>
              <w:t>接零不符合</w:t>
            </w:r>
            <w:proofErr w:type="gramEnd"/>
            <w:r>
              <w:rPr>
                <w:rFonts w:ascii="Calibri" w:hAnsi="Calibri" w:hint="eastAsia"/>
              </w:rPr>
              <w:t>规范要求的，每处扣</w:t>
            </w:r>
            <w:r>
              <w:rPr>
                <w:rFonts w:ascii="Calibri" w:hAnsi="Calibri" w:hint="eastAsia"/>
              </w:rPr>
              <w:t>1</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检查各种金属设备、管线、桥架接地或接</w:t>
            </w:r>
            <w:proofErr w:type="gramStart"/>
            <w:r>
              <w:rPr>
                <w:rFonts w:ascii="Calibri" w:hAnsi="Calibri" w:hint="eastAsia"/>
              </w:rPr>
              <w:t>零是否</w:t>
            </w:r>
            <w:proofErr w:type="gramEnd"/>
            <w:r>
              <w:rPr>
                <w:rFonts w:ascii="Calibri" w:hAnsi="Calibri" w:hint="eastAsia"/>
              </w:rPr>
              <w:t>可靠。</w:t>
            </w:r>
          </w:p>
        </w:tc>
        <w:tc>
          <w:tcPr>
            <w:tcW w:w="5160" w:type="dxa"/>
            <w:vAlign w:val="center"/>
          </w:tcPr>
          <w:p w:rsidR="0059037C" w:rsidRDefault="00427696">
            <w:pPr>
              <w:rPr>
                <w:rFonts w:ascii="Calibri" w:hAnsi="Calibri"/>
              </w:rPr>
            </w:pPr>
            <w:r>
              <w:rPr>
                <w:rFonts w:ascii="Calibri" w:hAnsi="Calibri" w:hint="eastAsia"/>
              </w:rPr>
              <w:t>抽查不少于</w:t>
            </w:r>
            <w:r>
              <w:rPr>
                <w:rFonts w:ascii="Calibri" w:hAnsi="Calibri" w:hint="eastAsia"/>
              </w:rPr>
              <w:t>4</w:t>
            </w:r>
            <w:r>
              <w:rPr>
                <w:rFonts w:ascii="Calibri" w:hAnsi="Calibri" w:hint="eastAsia"/>
              </w:rPr>
              <w:t>处，不足</w:t>
            </w:r>
            <w:r>
              <w:rPr>
                <w:rFonts w:ascii="Calibri" w:hAnsi="Calibri" w:hint="eastAsia"/>
              </w:rPr>
              <w:t>4</w:t>
            </w:r>
            <w:r>
              <w:rPr>
                <w:rFonts w:ascii="Calibri" w:hAnsi="Calibri" w:hint="eastAsia"/>
              </w:rPr>
              <w:t>处时全部抽查。</w:t>
            </w:r>
          </w:p>
        </w:tc>
        <w:tc>
          <w:tcPr>
            <w:tcW w:w="525" w:type="dxa"/>
            <w:vAlign w:val="center"/>
          </w:tcPr>
          <w:p w:rsidR="0059037C" w:rsidRDefault="00427696">
            <w:pPr>
              <w:jc w:val="center"/>
              <w:rPr>
                <w:rFonts w:ascii="Calibri" w:hAnsi="Calibri"/>
              </w:rPr>
            </w:pPr>
            <w:r>
              <w:rPr>
                <w:rFonts w:ascii="Calibri" w:hAnsi="Calibri" w:hint="eastAsia"/>
              </w:rPr>
              <w:t>8</w:t>
            </w:r>
          </w:p>
        </w:tc>
        <w:tc>
          <w:tcPr>
            <w:tcW w:w="615" w:type="dxa"/>
          </w:tcPr>
          <w:p w:rsidR="0059037C" w:rsidRDefault="00427696">
            <w:pPr>
              <w:jc w:val="left"/>
              <w:rPr>
                <w:rFonts w:ascii="Calibri" w:hAnsi="Calibri"/>
              </w:rPr>
            </w:pPr>
            <w:r>
              <w:rPr>
                <w:rFonts w:ascii="Calibri" w:hAnsi="Calibri" w:hint="eastAsia"/>
              </w:rPr>
              <w:t xml:space="preserve">　</w:t>
            </w:r>
          </w:p>
        </w:tc>
        <w:tc>
          <w:tcPr>
            <w:tcW w:w="570" w:type="dxa"/>
            <w:gridSpan w:val="2"/>
          </w:tcPr>
          <w:p w:rsidR="0059037C" w:rsidRDefault="00427696">
            <w:pPr>
              <w:jc w:val="left"/>
              <w:rPr>
                <w:rFonts w:ascii="Calibri" w:hAnsi="Calibri"/>
              </w:rPr>
            </w:pPr>
            <w:r>
              <w:rPr>
                <w:rFonts w:ascii="Calibri" w:hAnsi="Calibri" w:hint="eastAsia"/>
              </w:rPr>
              <w:t xml:space="preserve">　</w:t>
            </w:r>
          </w:p>
        </w:tc>
      </w:tr>
      <w:tr w:rsidR="0059037C">
        <w:trPr>
          <w:cantSplit/>
          <w:trHeight w:val="882"/>
        </w:trPr>
        <w:tc>
          <w:tcPr>
            <w:tcW w:w="618" w:type="dxa"/>
            <w:vMerge/>
            <w:vAlign w:val="center"/>
          </w:tcPr>
          <w:p w:rsidR="0059037C" w:rsidRDefault="0059037C">
            <w:pPr>
              <w:jc w:val="center"/>
              <w:rPr>
                <w:rFonts w:ascii="Calibri" w:hAnsi="Calibri"/>
              </w:rPr>
            </w:pPr>
          </w:p>
        </w:tc>
        <w:tc>
          <w:tcPr>
            <w:tcW w:w="812" w:type="dxa"/>
            <w:vMerge/>
            <w:vAlign w:val="center"/>
          </w:tcPr>
          <w:p w:rsidR="0059037C" w:rsidRDefault="0059037C">
            <w:pPr>
              <w:jc w:val="center"/>
              <w:rPr>
                <w:rFonts w:ascii="Calibri" w:hAnsi="Calibri"/>
              </w:rPr>
            </w:pP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S8.24.0.005</w:t>
            </w:r>
          </w:p>
        </w:tc>
        <w:tc>
          <w:tcPr>
            <w:tcW w:w="2980" w:type="dxa"/>
            <w:vAlign w:val="center"/>
          </w:tcPr>
          <w:p w:rsidR="0059037C" w:rsidRDefault="00427696">
            <w:pPr>
              <w:rPr>
                <w:rFonts w:ascii="Calibri" w:hAnsi="Calibri"/>
              </w:rPr>
            </w:pPr>
            <w:r>
              <w:rPr>
                <w:rFonts w:ascii="Calibri" w:hAnsi="Calibri" w:hint="eastAsia"/>
              </w:rPr>
              <w:t>接地（</w:t>
            </w:r>
            <w:r>
              <w:rPr>
                <w:rFonts w:ascii="Calibri" w:hAnsi="Calibri" w:hint="eastAsia"/>
              </w:rPr>
              <w:t>PE</w:t>
            </w:r>
            <w:r>
              <w:rPr>
                <w:rFonts w:ascii="Calibri" w:hAnsi="Calibri" w:hint="eastAsia"/>
              </w:rPr>
              <w:t>）或接零（</w:t>
            </w:r>
            <w:r>
              <w:rPr>
                <w:rFonts w:ascii="Calibri" w:hAnsi="Calibri" w:hint="eastAsia"/>
              </w:rPr>
              <w:t>PEN</w:t>
            </w:r>
            <w:r>
              <w:rPr>
                <w:rFonts w:ascii="Calibri" w:hAnsi="Calibri" w:hint="eastAsia"/>
              </w:rPr>
              <w:t>）支线未单独与接地（</w:t>
            </w:r>
            <w:r>
              <w:rPr>
                <w:rFonts w:ascii="Calibri" w:hAnsi="Calibri" w:hint="eastAsia"/>
              </w:rPr>
              <w:t>PE</w:t>
            </w:r>
            <w:r>
              <w:rPr>
                <w:rFonts w:ascii="Calibri" w:hAnsi="Calibri" w:hint="eastAsia"/>
              </w:rPr>
              <w:t>）或接零（</w:t>
            </w:r>
            <w:r>
              <w:rPr>
                <w:rFonts w:ascii="Calibri" w:hAnsi="Calibri" w:hint="eastAsia"/>
              </w:rPr>
              <w:t>PEN</w:t>
            </w:r>
            <w:r>
              <w:rPr>
                <w:rFonts w:ascii="Calibri" w:hAnsi="Calibri" w:hint="eastAsia"/>
              </w:rPr>
              <w:t>）干线相连接的，每处扣</w:t>
            </w:r>
            <w:r>
              <w:rPr>
                <w:rFonts w:ascii="Calibri" w:hAnsi="Calibri" w:hint="eastAsia"/>
              </w:rPr>
              <w:t>0.5</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检查接地（</w:t>
            </w:r>
            <w:r>
              <w:rPr>
                <w:rFonts w:ascii="Calibri" w:hAnsi="Calibri" w:hint="eastAsia"/>
              </w:rPr>
              <w:t>PE</w:t>
            </w:r>
            <w:r>
              <w:rPr>
                <w:rFonts w:ascii="Calibri" w:hAnsi="Calibri" w:hint="eastAsia"/>
              </w:rPr>
              <w:t>）或接零（</w:t>
            </w:r>
            <w:r>
              <w:rPr>
                <w:rFonts w:ascii="Calibri" w:hAnsi="Calibri" w:hint="eastAsia"/>
              </w:rPr>
              <w:t>PEN</w:t>
            </w:r>
            <w:r>
              <w:rPr>
                <w:rFonts w:ascii="Calibri" w:hAnsi="Calibri" w:hint="eastAsia"/>
              </w:rPr>
              <w:t>）支线与干线连接情况。</w:t>
            </w:r>
          </w:p>
        </w:tc>
        <w:tc>
          <w:tcPr>
            <w:tcW w:w="5160" w:type="dxa"/>
            <w:vAlign w:val="center"/>
          </w:tcPr>
          <w:p w:rsidR="0059037C" w:rsidRDefault="00427696">
            <w:pPr>
              <w:rPr>
                <w:rFonts w:ascii="Calibri" w:hAnsi="Calibri"/>
              </w:rPr>
            </w:pPr>
            <w:r>
              <w:rPr>
                <w:rFonts w:ascii="Calibri" w:hAnsi="Calibri" w:hint="eastAsia"/>
              </w:rPr>
              <w:t>抽查不少于</w:t>
            </w:r>
            <w:r>
              <w:rPr>
                <w:rFonts w:ascii="Calibri" w:hAnsi="Calibri" w:hint="eastAsia"/>
              </w:rPr>
              <w:t>4</w:t>
            </w:r>
            <w:r>
              <w:rPr>
                <w:rFonts w:ascii="Calibri" w:hAnsi="Calibri" w:hint="eastAsia"/>
              </w:rPr>
              <w:t>处，不足</w:t>
            </w:r>
            <w:r>
              <w:rPr>
                <w:rFonts w:ascii="Calibri" w:hAnsi="Calibri" w:hint="eastAsia"/>
              </w:rPr>
              <w:t>4</w:t>
            </w:r>
            <w:r>
              <w:rPr>
                <w:rFonts w:ascii="Calibri" w:hAnsi="Calibri" w:hint="eastAsia"/>
              </w:rPr>
              <w:t>处时全部抽查。</w:t>
            </w:r>
          </w:p>
        </w:tc>
        <w:tc>
          <w:tcPr>
            <w:tcW w:w="525" w:type="dxa"/>
            <w:vAlign w:val="center"/>
          </w:tcPr>
          <w:p w:rsidR="0059037C" w:rsidRDefault="00427696">
            <w:pPr>
              <w:jc w:val="center"/>
              <w:rPr>
                <w:rFonts w:ascii="Calibri" w:hAnsi="Calibri"/>
              </w:rPr>
            </w:pPr>
            <w:r>
              <w:rPr>
                <w:rFonts w:ascii="Calibri" w:hAnsi="Calibri" w:hint="eastAsia"/>
              </w:rPr>
              <w:t>2</w:t>
            </w:r>
          </w:p>
        </w:tc>
        <w:tc>
          <w:tcPr>
            <w:tcW w:w="615" w:type="dxa"/>
          </w:tcPr>
          <w:p w:rsidR="0059037C" w:rsidRDefault="00427696">
            <w:pPr>
              <w:jc w:val="left"/>
              <w:rPr>
                <w:rFonts w:ascii="Calibri" w:hAnsi="Calibri"/>
              </w:rPr>
            </w:pPr>
            <w:r>
              <w:rPr>
                <w:rFonts w:ascii="Calibri" w:hAnsi="Calibri" w:hint="eastAsia"/>
              </w:rPr>
              <w:t xml:space="preserve">　</w:t>
            </w:r>
          </w:p>
        </w:tc>
        <w:tc>
          <w:tcPr>
            <w:tcW w:w="570" w:type="dxa"/>
            <w:gridSpan w:val="2"/>
          </w:tcPr>
          <w:p w:rsidR="0059037C" w:rsidRDefault="00427696">
            <w:pPr>
              <w:jc w:val="left"/>
              <w:rPr>
                <w:rFonts w:ascii="Calibri" w:hAnsi="Calibri"/>
              </w:rPr>
            </w:pPr>
            <w:r>
              <w:rPr>
                <w:rFonts w:ascii="Calibri" w:hAnsi="Calibri" w:hint="eastAsia"/>
              </w:rPr>
              <w:t xml:space="preserve">　</w:t>
            </w:r>
          </w:p>
        </w:tc>
      </w:tr>
      <w:tr w:rsidR="0059037C">
        <w:trPr>
          <w:cantSplit/>
          <w:trHeight w:val="882"/>
        </w:trPr>
        <w:tc>
          <w:tcPr>
            <w:tcW w:w="618" w:type="dxa"/>
            <w:vMerge/>
            <w:vAlign w:val="center"/>
          </w:tcPr>
          <w:p w:rsidR="0059037C" w:rsidRDefault="0059037C">
            <w:pPr>
              <w:jc w:val="center"/>
              <w:rPr>
                <w:rFonts w:ascii="Calibri" w:hAnsi="Calibri"/>
              </w:rPr>
            </w:pPr>
          </w:p>
        </w:tc>
        <w:tc>
          <w:tcPr>
            <w:tcW w:w="812" w:type="dxa"/>
            <w:vMerge/>
            <w:vAlign w:val="center"/>
          </w:tcPr>
          <w:p w:rsidR="0059037C" w:rsidRDefault="0059037C">
            <w:pPr>
              <w:jc w:val="center"/>
              <w:rPr>
                <w:rFonts w:ascii="Calibri" w:hAnsi="Calibri"/>
              </w:rPr>
            </w:pP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S8.24.0.006</w:t>
            </w:r>
          </w:p>
        </w:tc>
        <w:tc>
          <w:tcPr>
            <w:tcW w:w="2980" w:type="dxa"/>
            <w:vAlign w:val="center"/>
          </w:tcPr>
          <w:p w:rsidR="0059037C" w:rsidRDefault="00427696">
            <w:pPr>
              <w:rPr>
                <w:rFonts w:ascii="Calibri" w:hAnsi="Calibri"/>
              </w:rPr>
            </w:pPr>
            <w:r>
              <w:rPr>
                <w:rFonts w:ascii="Calibri" w:hAnsi="Calibri" w:hint="eastAsia"/>
              </w:rPr>
              <w:t>接闪器与防雷引下线、防雷引下线与接地装置未可靠连接的，每处扣</w:t>
            </w:r>
            <w:r>
              <w:rPr>
                <w:rFonts w:ascii="Calibri" w:hAnsi="Calibri" w:hint="eastAsia"/>
              </w:rPr>
              <w:t>0.5</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检查接闪器与防雷引下线、防雷引下线与接地装置的连接情况。</w:t>
            </w:r>
          </w:p>
        </w:tc>
        <w:tc>
          <w:tcPr>
            <w:tcW w:w="5160" w:type="dxa"/>
            <w:vAlign w:val="center"/>
          </w:tcPr>
          <w:p w:rsidR="0059037C" w:rsidRDefault="00427696">
            <w:pPr>
              <w:rPr>
                <w:rFonts w:ascii="Calibri" w:hAnsi="Calibri"/>
              </w:rPr>
            </w:pPr>
            <w:r>
              <w:rPr>
                <w:rFonts w:ascii="Calibri" w:hAnsi="Calibri" w:hint="eastAsia"/>
              </w:rPr>
              <w:t>抽查不少于</w:t>
            </w:r>
            <w:r>
              <w:rPr>
                <w:rFonts w:ascii="Calibri" w:hAnsi="Calibri" w:hint="eastAsia"/>
              </w:rPr>
              <w:t>4</w:t>
            </w:r>
            <w:r>
              <w:rPr>
                <w:rFonts w:ascii="Calibri" w:hAnsi="Calibri" w:hint="eastAsia"/>
              </w:rPr>
              <w:t>处，不足</w:t>
            </w:r>
            <w:r>
              <w:rPr>
                <w:rFonts w:ascii="Calibri" w:hAnsi="Calibri" w:hint="eastAsia"/>
              </w:rPr>
              <w:t>4</w:t>
            </w:r>
            <w:r>
              <w:rPr>
                <w:rFonts w:ascii="Calibri" w:hAnsi="Calibri" w:hint="eastAsia"/>
              </w:rPr>
              <w:t>处时全部抽查。</w:t>
            </w:r>
          </w:p>
        </w:tc>
        <w:tc>
          <w:tcPr>
            <w:tcW w:w="525" w:type="dxa"/>
            <w:vAlign w:val="center"/>
          </w:tcPr>
          <w:p w:rsidR="0059037C" w:rsidRDefault="00427696">
            <w:pPr>
              <w:jc w:val="center"/>
              <w:rPr>
                <w:rFonts w:ascii="Calibri" w:hAnsi="Calibri"/>
              </w:rPr>
            </w:pPr>
            <w:r>
              <w:rPr>
                <w:rFonts w:ascii="Calibri" w:hAnsi="Calibri" w:hint="eastAsia"/>
              </w:rPr>
              <w:t>2</w:t>
            </w:r>
          </w:p>
        </w:tc>
        <w:tc>
          <w:tcPr>
            <w:tcW w:w="615" w:type="dxa"/>
          </w:tcPr>
          <w:p w:rsidR="0059037C" w:rsidRDefault="00427696">
            <w:pPr>
              <w:jc w:val="left"/>
              <w:rPr>
                <w:rFonts w:ascii="Calibri" w:hAnsi="Calibri"/>
              </w:rPr>
            </w:pPr>
            <w:r>
              <w:rPr>
                <w:rFonts w:ascii="Calibri" w:hAnsi="Calibri" w:hint="eastAsia"/>
              </w:rPr>
              <w:t xml:space="preserve">　</w:t>
            </w:r>
          </w:p>
        </w:tc>
        <w:tc>
          <w:tcPr>
            <w:tcW w:w="570" w:type="dxa"/>
            <w:gridSpan w:val="2"/>
          </w:tcPr>
          <w:p w:rsidR="0059037C" w:rsidRDefault="00427696">
            <w:pPr>
              <w:jc w:val="left"/>
              <w:rPr>
                <w:rFonts w:ascii="Calibri" w:hAnsi="Calibri"/>
              </w:rPr>
            </w:pPr>
            <w:r>
              <w:rPr>
                <w:rFonts w:ascii="Calibri" w:hAnsi="Calibri" w:hint="eastAsia"/>
              </w:rPr>
              <w:t xml:space="preserve">　</w:t>
            </w:r>
          </w:p>
        </w:tc>
      </w:tr>
      <w:tr w:rsidR="0059037C">
        <w:trPr>
          <w:cantSplit/>
          <w:trHeight w:val="2070"/>
        </w:trPr>
        <w:tc>
          <w:tcPr>
            <w:tcW w:w="618" w:type="dxa"/>
            <w:vAlign w:val="center"/>
          </w:tcPr>
          <w:p w:rsidR="0059037C" w:rsidRDefault="00427696">
            <w:pPr>
              <w:jc w:val="center"/>
              <w:rPr>
                <w:rFonts w:ascii="Calibri" w:hAnsi="Calibri"/>
              </w:rPr>
            </w:pPr>
            <w:r>
              <w:rPr>
                <w:rFonts w:ascii="Calibri" w:hAnsi="Calibri" w:hint="eastAsia"/>
              </w:rPr>
              <w:t>25</w:t>
            </w:r>
          </w:p>
        </w:tc>
        <w:tc>
          <w:tcPr>
            <w:tcW w:w="812" w:type="dxa"/>
            <w:vAlign w:val="center"/>
          </w:tcPr>
          <w:p w:rsidR="0059037C" w:rsidRDefault="00427696">
            <w:pPr>
              <w:jc w:val="center"/>
              <w:rPr>
                <w:rFonts w:ascii="Calibri" w:hAnsi="Calibri"/>
              </w:rPr>
            </w:pPr>
            <w:r>
              <w:rPr>
                <w:rFonts w:ascii="Calibri" w:hAnsi="Calibri" w:hint="eastAsia"/>
              </w:rPr>
              <w:t>自动售检票工程</w:t>
            </w: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S8.25.0.001</w:t>
            </w:r>
          </w:p>
        </w:tc>
        <w:tc>
          <w:tcPr>
            <w:tcW w:w="2980" w:type="dxa"/>
            <w:vAlign w:val="center"/>
          </w:tcPr>
          <w:p w:rsidR="0059037C" w:rsidRDefault="00427696">
            <w:pPr>
              <w:rPr>
                <w:rFonts w:ascii="Calibri" w:hAnsi="Calibri"/>
              </w:rPr>
            </w:pPr>
            <w:r>
              <w:rPr>
                <w:rFonts w:ascii="Calibri" w:hAnsi="Calibri" w:hint="eastAsia"/>
              </w:rPr>
              <w:t>埋地金属线槽</w:t>
            </w:r>
            <w:proofErr w:type="gramStart"/>
            <w:r>
              <w:rPr>
                <w:rFonts w:ascii="Calibri" w:hAnsi="Calibri" w:hint="eastAsia"/>
              </w:rPr>
              <w:t>出线盒处未</w:t>
            </w:r>
            <w:proofErr w:type="gramEnd"/>
            <w:r>
              <w:rPr>
                <w:rFonts w:ascii="Calibri" w:hAnsi="Calibri" w:hint="eastAsia"/>
              </w:rPr>
              <w:t>采取防水、防尘措施，每处扣</w:t>
            </w:r>
            <w:r>
              <w:rPr>
                <w:rFonts w:ascii="Calibri" w:hAnsi="Calibri" w:hint="eastAsia"/>
              </w:rPr>
              <w:t>2</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查阅设计图纸，检查工程实体质量。</w:t>
            </w:r>
          </w:p>
        </w:tc>
        <w:tc>
          <w:tcPr>
            <w:tcW w:w="5160" w:type="dxa"/>
            <w:vAlign w:val="center"/>
          </w:tcPr>
          <w:p w:rsidR="0059037C" w:rsidRDefault="00427696">
            <w:pPr>
              <w:rPr>
                <w:rFonts w:ascii="Calibri" w:hAnsi="Calibri"/>
              </w:rPr>
            </w:pPr>
            <w:r>
              <w:rPr>
                <w:rFonts w:ascii="Calibri" w:hAnsi="Calibri" w:hint="eastAsia"/>
              </w:rPr>
              <w:t>抽查不少于</w:t>
            </w:r>
            <w:r>
              <w:rPr>
                <w:rFonts w:ascii="Calibri" w:hAnsi="Calibri" w:hint="eastAsia"/>
              </w:rPr>
              <w:t>4</w:t>
            </w:r>
            <w:r>
              <w:rPr>
                <w:rFonts w:ascii="Calibri" w:hAnsi="Calibri" w:hint="eastAsia"/>
              </w:rPr>
              <w:t>处，不足</w:t>
            </w:r>
            <w:r>
              <w:rPr>
                <w:rFonts w:ascii="Calibri" w:hAnsi="Calibri" w:hint="eastAsia"/>
              </w:rPr>
              <w:t>4</w:t>
            </w:r>
            <w:r>
              <w:rPr>
                <w:rFonts w:ascii="Calibri" w:hAnsi="Calibri" w:hint="eastAsia"/>
              </w:rPr>
              <w:t>处时全部抽查。</w:t>
            </w:r>
          </w:p>
        </w:tc>
        <w:tc>
          <w:tcPr>
            <w:tcW w:w="525" w:type="dxa"/>
            <w:vAlign w:val="center"/>
          </w:tcPr>
          <w:p w:rsidR="0059037C" w:rsidRDefault="00427696">
            <w:pPr>
              <w:jc w:val="center"/>
              <w:rPr>
                <w:rFonts w:ascii="Calibri" w:hAnsi="Calibri"/>
                <w:b/>
                <w:bCs/>
              </w:rPr>
            </w:pPr>
            <w:r>
              <w:rPr>
                <w:rFonts w:ascii="Calibri" w:hAnsi="Calibri"/>
                <w:b/>
                <w:bCs/>
              </w:rPr>
              <w:t>8</w:t>
            </w:r>
          </w:p>
        </w:tc>
        <w:tc>
          <w:tcPr>
            <w:tcW w:w="615" w:type="dxa"/>
            <w:noWrap/>
          </w:tcPr>
          <w:p w:rsidR="0059037C" w:rsidRDefault="00427696">
            <w:pPr>
              <w:jc w:val="left"/>
              <w:rPr>
                <w:rFonts w:ascii="Calibri" w:hAnsi="Calibri"/>
              </w:rPr>
            </w:pPr>
            <w:r>
              <w:rPr>
                <w:rFonts w:ascii="Calibri" w:hAnsi="Calibri" w:hint="eastAsia"/>
              </w:rPr>
              <w:t xml:space="preserve">　</w:t>
            </w:r>
          </w:p>
        </w:tc>
        <w:tc>
          <w:tcPr>
            <w:tcW w:w="570" w:type="dxa"/>
            <w:gridSpan w:val="2"/>
            <w:noWrap/>
          </w:tcPr>
          <w:p w:rsidR="0059037C" w:rsidRDefault="00427696">
            <w:pPr>
              <w:jc w:val="left"/>
              <w:rPr>
                <w:rFonts w:ascii="Calibri" w:hAnsi="Calibri"/>
              </w:rPr>
            </w:pPr>
            <w:r>
              <w:rPr>
                <w:rFonts w:ascii="Calibri" w:hAnsi="Calibri" w:hint="eastAsia"/>
              </w:rPr>
              <w:t xml:space="preserve">　</w:t>
            </w:r>
          </w:p>
        </w:tc>
      </w:tr>
      <w:tr w:rsidR="0059037C">
        <w:trPr>
          <w:cantSplit/>
          <w:trHeight w:val="645"/>
        </w:trPr>
        <w:tc>
          <w:tcPr>
            <w:tcW w:w="618" w:type="dxa"/>
            <w:vMerge w:val="restart"/>
            <w:vAlign w:val="center"/>
          </w:tcPr>
          <w:p w:rsidR="0059037C" w:rsidRDefault="00427696">
            <w:pPr>
              <w:jc w:val="center"/>
              <w:rPr>
                <w:rFonts w:ascii="Calibri" w:hAnsi="Calibri"/>
              </w:rPr>
            </w:pPr>
            <w:r>
              <w:rPr>
                <w:rFonts w:ascii="Calibri" w:hAnsi="Calibri" w:hint="eastAsia"/>
              </w:rPr>
              <w:t>26</w:t>
            </w:r>
          </w:p>
        </w:tc>
        <w:tc>
          <w:tcPr>
            <w:tcW w:w="812" w:type="dxa"/>
            <w:vMerge w:val="restart"/>
            <w:vAlign w:val="center"/>
          </w:tcPr>
          <w:p w:rsidR="0059037C" w:rsidRDefault="00427696">
            <w:pPr>
              <w:jc w:val="center"/>
              <w:rPr>
                <w:rFonts w:ascii="Calibri" w:hAnsi="Calibri"/>
              </w:rPr>
            </w:pPr>
            <w:r>
              <w:rPr>
                <w:rFonts w:ascii="Calibri" w:hAnsi="Calibri" w:hint="eastAsia"/>
              </w:rPr>
              <w:t>供电工程</w:t>
            </w: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S8.26.0.001</w:t>
            </w:r>
          </w:p>
        </w:tc>
        <w:tc>
          <w:tcPr>
            <w:tcW w:w="2980" w:type="dxa"/>
            <w:vAlign w:val="center"/>
          </w:tcPr>
          <w:p w:rsidR="0059037C" w:rsidRDefault="00427696">
            <w:pPr>
              <w:rPr>
                <w:rFonts w:ascii="Calibri" w:hAnsi="Calibri"/>
              </w:rPr>
            </w:pPr>
            <w:r>
              <w:rPr>
                <w:rFonts w:ascii="Calibri" w:hAnsi="Calibri" w:hint="eastAsia"/>
              </w:rPr>
              <w:t>电缆选择不符合设计及标准要求的，扣</w:t>
            </w:r>
            <w:r>
              <w:rPr>
                <w:rFonts w:ascii="Calibri" w:hAnsi="Calibri" w:hint="eastAsia"/>
              </w:rPr>
              <w:t>5</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检查设计图纸和验收批资料。</w:t>
            </w:r>
          </w:p>
        </w:tc>
        <w:tc>
          <w:tcPr>
            <w:tcW w:w="5160" w:type="dxa"/>
            <w:vAlign w:val="center"/>
          </w:tcPr>
          <w:p w:rsidR="0059037C" w:rsidRDefault="00427696">
            <w:pPr>
              <w:rPr>
                <w:rFonts w:ascii="Calibri" w:hAnsi="Calibri"/>
              </w:rPr>
            </w:pPr>
            <w:r>
              <w:rPr>
                <w:rFonts w:ascii="Calibri" w:hAnsi="Calibri" w:hint="eastAsia"/>
              </w:rPr>
              <w:t>电缆选择不符合设计及标准要求的，予以扣分。</w:t>
            </w:r>
          </w:p>
        </w:tc>
        <w:tc>
          <w:tcPr>
            <w:tcW w:w="525" w:type="dxa"/>
            <w:vAlign w:val="center"/>
          </w:tcPr>
          <w:p w:rsidR="0059037C" w:rsidRDefault="00427696">
            <w:pPr>
              <w:jc w:val="center"/>
              <w:rPr>
                <w:rFonts w:ascii="Calibri" w:hAnsi="Calibri"/>
                <w:b/>
                <w:bCs/>
              </w:rPr>
            </w:pPr>
            <w:r>
              <w:rPr>
                <w:rFonts w:ascii="Calibri" w:hAnsi="Calibri"/>
                <w:b/>
                <w:bCs/>
              </w:rPr>
              <w:t>5</w:t>
            </w:r>
          </w:p>
        </w:tc>
        <w:tc>
          <w:tcPr>
            <w:tcW w:w="615" w:type="dxa"/>
            <w:noWrap/>
          </w:tcPr>
          <w:p w:rsidR="0059037C" w:rsidRDefault="00427696">
            <w:pPr>
              <w:jc w:val="left"/>
              <w:rPr>
                <w:rFonts w:ascii="Calibri" w:hAnsi="Calibri"/>
              </w:rPr>
            </w:pPr>
            <w:r>
              <w:rPr>
                <w:rFonts w:ascii="Calibri" w:hAnsi="Calibri" w:hint="eastAsia"/>
              </w:rPr>
              <w:t xml:space="preserve">　</w:t>
            </w:r>
          </w:p>
        </w:tc>
        <w:tc>
          <w:tcPr>
            <w:tcW w:w="570" w:type="dxa"/>
            <w:gridSpan w:val="2"/>
            <w:noWrap/>
          </w:tcPr>
          <w:p w:rsidR="0059037C" w:rsidRDefault="00427696">
            <w:pPr>
              <w:jc w:val="left"/>
              <w:rPr>
                <w:rFonts w:ascii="Calibri" w:hAnsi="Calibri"/>
              </w:rPr>
            </w:pPr>
            <w:r>
              <w:rPr>
                <w:rFonts w:ascii="Calibri" w:hAnsi="Calibri" w:hint="eastAsia"/>
              </w:rPr>
              <w:t xml:space="preserve">　</w:t>
            </w:r>
          </w:p>
        </w:tc>
      </w:tr>
      <w:tr w:rsidR="0059037C">
        <w:trPr>
          <w:cantSplit/>
          <w:trHeight w:val="645"/>
        </w:trPr>
        <w:tc>
          <w:tcPr>
            <w:tcW w:w="618" w:type="dxa"/>
            <w:vMerge/>
            <w:vAlign w:val="center"/>
          </w:tcPr>
          <w:p w:rsidR="0059037C" w:rsidRDefault="0059037C">
            <w:pPr>
              <w:jc w:val="center"/>
              <w:rPr>
                <w:rFonts w:ascii="Calibri" w:hAnsi="Calibri"/>
              </w:rPr>
            </w:pPr>
          </w:p>
        </w:tc>
        <w:tc>
          <w:tcPr>
            <w:tcW w:w="812" w:type="dxa"/>
            <w:vMerge/>
            <w:vAlign w:val="center"/>
          </w:tcPr>
          <w:p w:rsidR="0059037C" w:rsidRDefault="0059037C">
            <w:pPr>
              <w:jc w:val="center"/>
              <w:rPr>
                <w:rFonts w:ascii="Calibri" w:hAnsi="Calibri"/>
              </w:rPr>
            </w:pPr>
          </w:p>
        </w:tc>
        <w:tc>
          <w:tcPr>
            <w:tcW w:w="1410" w:type="dxa"/>
            <w:vAlign w:val="center"/>
          </w:tcPr>
          <w:p w:rsidR="0059037C" w:rsidRDefault="00427696">
            <w:pPr>
              <w:jc w:val="center"/>
              <w:rPr>
                <w:rFonts w:ascii="宋体" w:hAnsi="宋体" w:cs="宋体"/>
                <w:color w:val="000000"/>
                <w:sz w:val="22"/>
              </w:rPr>
            </w:pPr>
            <w:r>
              <w:rPr>
                <w:rFonts w:ascii="Calibri" w:hAnsi="Calibri" w:hint="eastAsia"/>
                <w:color w:val="000000"/>
                <w:sz w:val="22"/>
              </w:rPr>
              <w:t>S8.26.0.002</w:t>
            </w:r>
          </w:p>
        </w:tc>
        <w:tc>
          <w:tcPr>
            <w:tcW w:w="2980" w:type="dxa"/>
            <w:vAlign w:val="center"/>
          </w:tcPr>
          <w:p w:rsidR="0059037C" w:rsidRDefault="00427696">
            <w:pPr>
              <w:rPr>
                <w:rFonts w:ascii="Calibri" w:hAnsi="Calibri"/>
              </w:rPr>
            </w:pPr>
            <w:r>
              <w:rPr>
                <w:rFonts w:ascii="Calibri" w:hAnsi="Calibri" w:hint="eastAsia"/>
              </w:rPr>
              <w:t>固定电缆支架安装不符合要求，每处扣</w:t>
            </w:r>
            <w:r>
              <w:rPr>
                <w:rFonts w:ascii="Calibri" w:hAnsi="Calibri" w:hint="eastAsia"/>
              </w:rPr>
              <w:t>1</w:t>
            </w:r>
            <w:r>
              <w:rPr>
                <w:rFonts w:ascii="Calibri" w:hAnsi="Calibri" w:hint="eastAsia"/>
              </w:rPr>
              <w:t>分</w:t>
            </w:r>
          </w:p>
        </w:tc>
        <w:tc>
          <w:tcPr>
            <w:tcW w:w="2510" w:type="dxa"/>
            <w:vAlign w:val="center"/>
          </w:tcPr>
          <w:p w:rsidR="0059037C" w:rsidRDefault="00427696">
            <w:pPr>
              <w:rPr>
                <w:rFonts w:ascii="Calibri" w:hAnsi="Calibri"/>
              </w:rPr>
            </w:pPr>
            <w:r>
              <w:rPr>
                <w:rFonts w:ascii="Calibri" w:hAnsi="Calibri" w:hint="eastAsia"/>
              </w:rPr>
              <w:t>查阅设计图纸，检查工程实体质量。</w:t>
            </w:r>
          </w:p>
        </w:tc>
        <w:tc>
          <w:tcPr>
            <w:tcW w:w="5160" w:type="dxa"/>
            <w:vAlign w:val="center"/>
          </w:tcPr>
          <w:p w:rsidR="0059037C" w:rsidRDefault="00427696">
            <w:pPr>
              <w:rPr>
                <w:rFonts w:ascii="Calibri" w:hAnsi="Calibri"/>
              </w:rPr>
            </w:pPr>
            <w:r>
              <w:rPr>
                <w:rFonts w:ascii="Calibri" w:hAnsi="Calibri" w:hint="eastAsia"/>
              </w:rPr>
              <w:t>抽查不少于</w:t>
            </w:r>
            <w:r>
              <w:rPr>
                <w:rFonts w:ascii="Calibri" w:hAnsi="Calibri" w:hint="eastAsia"/>
              </w:rPr>
              <w:t>4</w:t>
            </w:r>
            <w:r>
              <w:rPr>
                <w:rFonts w:ascii="Calibri" w:hAnsi="Calibri" w:hint="eastAsia"/>
              </w:rPr>
              <w:t>处，不足</w:t>
            </w:r>
            <w:r>
              <w:rPr>
                <w:rFonts w:ascii="Calibri" w:hAnsi="Calibri" w:hint="eastAsia"/>
              </w:rPr>
              <w:t>4</w:t>
            </w:r>
            <w:r>
              <w:rPr>
                <w:rFonts w:ascii="Calibri" w:hAnsi="Calibri" w:hint="eastAsia"/>
              </w:rPr>
              <w:t>处时全部抽查。</w:t>
            </w:r>
          </w:p>
        </w:tc>
        <w:tc>
          <w:tcPr>
            <w:tcW w:w="525" w:type="dxa"/>
            <w:vAlign w:val="center"/>
          </w:tcPr>
          <w:p w:rsidR="0059037C" w:rsidRDefault="00427696">
            <w:pPr>
              <w:jc w:val="center"/>
              <w:rPr>
                <w:rFonts w:ascii="Calibri" w:hAnsi="Calibri"/>
              </w:rPr>
            </w:pPr>
            <w:r>
              <w:rPr>
                <w:rFonts w:ascii="Calibri" w:hAnsi="Calibri" w:hint="eastAsia"/>
              </w:rPr>
              <w:t>4</w:t>
            </w:r>
          </w:p>
        </w:tc>
        <w:tc>
          <w:tcPr>
            <w:tcW w:w="615" w:type="dxa"/>
            <w:noWrap/>
          </w:tcPr>
          <w:p w:rsidR="0059037C" w:rsidRDefault="00427696">
            <w:pPr>
              <w:jc w:val="left"/>
              <w:rPr>
                <w:rFonts w:ascii="Calibri" w:hAnsi="Calibri"/>
              </w:rPr>
            </w:pPr>
            <w:r>
              <w:rPr>
                <w:rFonts w:ascii="Calibri" w:hAnsi="Calibri" w:hint="eastAsia"/>
              </w:rPr>
              <w:t xml:space="preserve">　</w:t>
            </w:r>
          </w:p>
        </w:tc>
        <w:tc>
          <w:tcPr>
            <w:tcW w:w="570" w:type="dxa"/>
            <w:gridSpan w:val="2"/>
            <w:noWrap/>
          </w:tcPr>
          <w:p w:rsidR="0059037C" w:rsidRDefault="00427696">
            <w:pPr>
              <w:jc w:val="left"/>
              <w:rPr>
                <w:rFonts w:ascii="Calibri" w:hAnsi="Calibri"/>
              </w:rPr>
            </w:pPr>
            <w:r>
              <w:rPr>
                <w:rFonts w:ascii="Calibri" w:hAnsi="Calibri" w:hint="eastAsia"/>
              </w:rPr>
              <w:t xml:space="preserve">　</w:t>
            </w:r>
          </w:p>
        </w:tc>
      </w:tr>
      <w:tr w:rsidR="0059037C">
        <w:trPr>
          <w:cantSplit/>
          <w:trHeight w:val="645"/>
        </w:trPr>
        <w:tc>
          <w:tcPr>
            <w:tcW w:w="13490" w:type="dxa"/>
            <w:gridSpan w:val="6"/>
            <w:vAlign w:val="center"/>
          </w:tcPr>
          <w:p w:rsidR="0059037C" w:rsidRDefault="00427696">
            <w:pPr>
              <w:jc w:val="center"/>
              <w:rPr>
                <w:rFonts w:ascii="Calibri" w:hAnsi="Calibri"/>
                <w:b/>
                <w:bCs/>
              </w:rPr>
            </w:pPr>
            <w:r>
              <w:rPr>
                <w:rFonts w:ascii="Calibri" w:hAnsi="Calibri" w:hint="eastAsia"/>
                <w:b/>
                <w:bCs/>
              </w:rPr>
              <w:t>合计</w:t>
            </w:r>
          </w:p>
        </w:tc>
        <w:tc>
          <w:tcPr>
            <w:tcW w:w="525" w:type="dxa"/>
          </w:tcPr>
          <w:p w:rsidR="0059037C" w:rsidRDefault="0059037C">
            <w:pPr>
              <w:jc w:val="center"/>
              <w:rPr>
                <w:rFonts w:ascii="Calibri" w:hAnsi="Calibri"/>
                <w:b/>
                <w:bCs/>
              </w:rPr>
            </w:pPr>
          </w:p>
        </w:tc>
        <w:tc>
          <w:tcPr>
            <w:tcW w:w="615" w:type="dxa"/>
          </w:tcPr>
          <w:p w:rsidR="0059037C" w:rsidRDefault="0059037C">
            <w:pPr>
              <w:jc w:val="center"/>
              <w:rPr>
                <w:rFonts w:ascii="Calibri" w:hAnsi="Calibri"/>
                <w:b/>
                <w:bCs/>
              </w:rPr>
            </w:pPr>
          </w:p>
        </w:tc>
        <w:tc>
          <w:tcPr>
            <w:tcW w:w="570" w:type="dxa"/>
            <w:gridSpan w:val="2"/>
          </w:tcPr>
          <w:p w:rsidR="0059037C" w:rsidRDefault="0059037C">
            <w:pPr>
              <w:jc w:val="center"/>
              <w:rPr>
                <w:rFonts w:ascii="Calibri" w:hAnsi="Calibri"/>
                <w:b/>
                <w:bCs/>
              </w:rPr>
            </w:pPr>
          </w:p>
        </w:tc>
      </w:tr>
      <w:tr w:rsidR="0059037C">
        <w:trPr>
          <w:cantSplit/>
          <w:trHeight w:val="645"/>
        </w:trPr>
        <w:tc>
          <w:tcPr>
            <w:tcW w:w="13490" w:type="dxa"/>
            <w:gridSpan w:val="6"/>
            <w:tcBorders>
              <w:bottom w:val="single" w:sz="4" w:space="0" w:color="auto"/>
            </w:tcBorders>
            <w:vAlign w:val="center"/>
          </w:tcPr>
          <w:p w:rsidR="0059037C" w:rsidRDefault="00427696">
            <w:pPr>
              <w:jc w:val="center"/>
              <w:rPr>
                <w:rFonts w:ascii="Calibri" w:hAnsi="Calibri"/>
              </w:rPr>
            </w:pPr>
            <w:r>
              <w:rPr>
                <w:rFonts w:ascii="Calibri" w:hAnsi="Calibri" w:hint="eastAsia"/>
              </w:rPr>
              <w:t>该项得分</w:t>
            </w:r>
            <w:r>
              <w:rPr>
                <w:rFonts w:ascii="Calibri" w:hAnsi="Calibri"/>
              </w:rPr>
              <w:t xml:space="preserve"> =</w:t>
            </w:r>
            <w:r>
              <w:rPr>
                <w:rFonts w:ascii="Calibri" w:hAnsi="Calibri" w:hint="eastAsia"/>
              </w:rPr>
              <w:t>（实得分</w:t>
            </w:r>
            <w:r>
              <w:rPr>
                <w:rFonts w:ascii="Calibri" w:hAnsi="Calibri"/>
              </w:rPr>
              <w:t xml:space="preserve"> / </w:t>
            </w:r>
            <w:r>
              <w:rPr>
                <w:rFonts w:ascii="Calibri" w:hAnsi="Calibri" w:hint="eastAsia"/>
              </w:rPr>
              <w:t>应得分）</w:t>
            </w:r>
            <w:r>
              <w:rPr>
                <w:rFonts w:ascii="Calibri" w:hAnsi="Calibri"/>
              </w:rPr>
              <w:t>× 100</w:t>
            </w:r>
          </w:p>
        </w:tc>
        <w:tc>
          <w:tcPr>
            <w:tcW w:w="1710" w:type="dxa"/>
            <w:gridSpan w:val="4"/>
            <w:tcBorders>
              <w:bottom w:val="single" w:sz="4" w:space="0" w:color="auto"/>
            </w:tcBorders>
          </w:tcPr>
          <w:p w:rsidR="0059037C" w:rsidRDefault="0059037C">
            <w:pPr>
              <w:jc w:val="center"/>
              <w:rPr>
                <w:rFonts w:ascii="Calibri" w:hAnsi="Calibri"/>
              </w:rPr>
            </w:pPr>
          </w:p>
        </w:tc>
      </w:tr>
      <w:tr w:rsidR="0059037C">
        <w:trPr>
          <w:cantSplit/>
          <w:trHeight w:val="645"/>
        </w:trPr>
        <w:tc>
          <w:tcPr>
            <w:tcW w:w="15200" w:type="dxa"/>
            <w:gridSpan w:val="10"/>
            <w:tcBorders>
              <w:left w:val="nil"/>
              <w:bottom w:val="nil"/>
              <w:right w:val="nil"/>
            </w:tcBorders>
            <w:vAlign w:val="bottom"/>
          </w:tcPr>
          <w:p w:rsidR="0059037C" w:rsidRDefault="00427696">
            <w:pPr>
              <w:jc w:val="center"/>
              <w:rPr>
                <w:rFonts w:ascii="Calibri" w:hAnsi="Calibri"/>
                <w:b/>
                <w:bCs/>
              </w:rPr>
            </w:pPr>
            <w:r>
              <w:rPr>
                <w:rFonts w:ascii="Calibri" w:hAnsi="Calibri" w:hint="eastAsia"/>
                <w:b/>
                <w:bCs/>
              </w:rPr>
              <w:t>备注：</w:t>
            </w:r>
            <w:r>
              <w:rPr>
                <w:rFonts w:ascii="Calibri" w:hAnsi="Calibri"/>
                <w:b/>
                <w:bCs/>
              </w:rPr>
              <w:t>1. “</w:t>
            </w:r>
            <w:r>
              <w:rPr>
                <w:rFonts w:ascii="Calibri" w:hAnsi="Calibri" w:hint="eastAsia"/>
                <w:b/>
                <w:bCs/>
              </w:rPr>
              <w:t>说明</w:t>
            </w:r>
            <w:r>
              <w:rPr>
                <w:rFonts w:ascii="Calibri" w:hAnsi="Calibri"/>
                <w:b/>
                <w:bCs/>
              </w:rPr>
              <w:t>”</w:t>
            </w:r>
            <w:r>
              <w:rPr>
                <w:rFonts w:ascii="Calibri" w:hAnsi="Calibri" w:hint="eastAsia"/>
                <w:b/>
                <w:bCs/>
              </w:rPr>
              <w:t>内容仅为尽量统一评价人员使用本表格操作方法的说明，不是施工质量的验收标准，因此不得作为施工、监理检查验收的依据。</w:t>
            </w:r>
          </w:p>
        </w:tc>
      </w:tr>
      <w:tr w:rsidR="0059037C">
        <w:trPr>
          <w:gridAfter w:val="1"/>
          <w:wAfter w:w="450" w:type="dxa"/>
          <w:trHeight w:val="630"/>
        </w:trPr>
        <w:tc>
          <w:tcPr>
            <w:tcW w:w="14750" w:type="dxa"/>
            <w:gridSpan w:val="9"/>
            <w:tcBorders>
              <w:top w:val="nil"/>
              <w:left w:val="nil"/>
              <w:bottom w:val="nil"/>
              <w:right w:val="nil"/>
            </w:tcBorders>
          </w:tcPr>
          <w:p w:rsidR="0059037C" w:rsidRDefault="00427696">
            <w:pPr>
              <w:ind w:firstLineChars="700" w:firstLine="1476"/>
              <w:rPr>
                <w:rFonts w:ascii="Calibri" w:hAnsi="Calibri"/>
                <w:b/>
                <w:bCs/>
              </w:rPr>
            </w:pPr>
            <w:r>
              <w:rPr>
                <w:rFonts w:ascii="Calibri" w:hAnsi="Calibri"/>
                <w:b/>
                <w:bCs/>
              </w:rPr>
              <w:t xml:space="preserve">2. </w:t>
            </w:r>
            <w:proofErr w:type="gramStart"/>
            <w:r>
              <w:rPr>
                <w:rFonts w:ascii="Calibri" w:hAnsi="Calibri" w:hint="eastAsia"/>
                <w:b/>
                <w:bCs/>
              </w:rPr>
              <w:t>本评价</w:t>
            </w:r>
            <w:proofErr w:type="gramEnd"/>
            <w:r>
              <w:rPr>
                <w:rFonts w:ascii="Calibri" w:hAnsi="Calibri" w:hint="eastAsia"/>
                <w:b/>
                <w:bCs/>
              </w:rPr>
              <w:t>表有效期：</w:t>
            </w:r>
            <w:r>
              <w:rPr>
                <w:rFonts w:ascii="Calibri" w:hAnsi="Calibri"/>
                <w:b/>
                <w:bCs/>
              </w:rPr>
              <w:t>2020</w:t>
            </w:r>
            <w:r>
              <w:rPr>
                <w:rFonts w:ascii="Calibri" w:hAnsi="Calibri" w:hint="eastAsia"/>
                <w:b/>
                <w:bCs/>
              </w:rPr>
              <w:t>年</w:t>
            </w:r>
            <w:r>
              <w:rPr>
                <w:rFonts w:ascii="Calibri" w:hAnsi="Calibri"/>
                <w:b/>
                <w:bCs/>
              </w:rPr>
              <w:t>1</w:t>
            </w:r>
            <w:r>
              <w:rPr>
                <w:rFonts w:ascii="Calibri" w:hAnsi="Calibri" w:hint="eastAsia"/>
                <w:b/>
                <w:bCs/>
              </w:rPr>
              <w:t>月</w:t>
            </w:r>
            <w:r>
              <w:rPr>
                <w:rFonts w:ascii="Calibri" w:hAnsi="Calibri"/>
                <w:b/>
                <w:bCs/>
              </w:rPr>
              <w:t>1</w:t>
            </w:r>
            <w:r>
              <w:rPr>
                <w:rFonts w:ascii="Calibri" w:hAnsi="Calibri" w:hint="eastAsia"/>
                <w:b/>
                <w:bCs/>
              </w:rPr>
              <w:t>日</w:t>
            </w:r>
            <w:r>
              <w:rPr>
                <w:rFonts w:ascii="Calibri" w:hAnsi="Calibri"/>
                <w:b/>
                <w:bCs/>
              </w:rPr>
              <w:t>~2020</w:t>
            </w:r>
            <w:r>
              <w:rPr>
                <w:rFonts w:ascii="Calibri" w:hAnsi="Calibri" w:hint="eastAsia"/>
                <w:b/>
                <w:bCs/>
              </w:rPr>
              <w:t>年</w:t>
            </w:r>
            <w:r>
              <w:rPr>
                <w:rFonts w:ascii="Calibri" w:hAnsi="Calibri" w:hint="eastAsia"/>
                <w:b/>
                <w:bCs/>
              </w:rPr>
              <w:t>6</w:t>
            </w:r>
            <w:r>
              <w:rPr>
                <w:rFonts w:ascii="Calibri" w:hAnsi="Calibri" w:hint="eastAsia"/>
                <w:b/>
                <w:bCs/>
              </w:rPr>
              <w:t>月</w:t>
            </w:r>
            <w:r>
              <w:rPr>
                <w:rFonts w:ascii="Calibri" w:hAnsi="Calibri"/>
                <w:b/>
                <w:bCs/>
              </w:rPr>
              <w:t>3</w:t>
            </w:r>
            <w:r>
              <w:rPr>
                <w:rFonts w:ascii="Calibri" w:hAnsi="Calibri" w:hint="eastAsia"/>
                <w:b/>
                <w:bCs/>
              </w:rPr>
              <w:t>0</w:t>
            </w:r>
            <w:r>
              <w:rPr>
                <w:rFonts w:ascii="Calibri" w:hAnsi="Calibri" w:hint="eastAsia"/>
                <w:b/>
                <w:bCs/>
              </w:rPr>
              <w:t>日。</w:t>
            </w:r>
          </w:p>
        </w:tc>
      </w:tr>
    </w:tbl>
    <w:p w:rsidR="0059037C" w:rsidRDefault="00427696">
      <w:pPr>
        <w:jc w:val="left"/>
      </w:pPr>
      <w:r>
        <w:rPr>
          <w:rFonts w:hint="eastAsia"/>
        </w:rPr>
        <w:t>评价人员签名：</w:t>
      </w:r>
      <w:r>
        <w:rPr>
          <w:rFonts w:hint="eastAsia"/>
        </w:rPr>
        <w:t xml:space="preserve">                           </w:t>
      </w:r>
      <w:r>
        <w:rPr>
          <w:rFonts w:hint="eastAsia"/>
        </w:rPr>
        <w:t>项目负责人签名：</w:t>
      </w:r>
      <w:r>
        <w:rPr>
          <w:rFonts w:hint="eastAsia"/>
        </w:rPr>
        <w:t xml:space="preserve">                                 </w:t>
      </w:r>
      <w:r>
        <w:rPr>
          <w:rFonts w:hint="eastAsia"/>
        </w:rPr>
        <w:t>评价日期：</w:t>
      </w:r>
    </w:p>
    <w:p w:rsidR="0059037C" w:rsidRDefault="0059037C"/>
    <w:p w:rsidR="0059037C" w:rsidRDefault="0059037C"/>
    <w:p w:rsidR="0059037C" w:rsidRDefault="0059037C"/>
    <w:p w:rsidR="0059037C" w:rsidRDefault="0059037C"/>
    <w:p w:rsidR="0059037C" w:rsidRDefault="00427696">
      <w:pPr>
        <w:rPr>
          <w:sz w:val="24"/>
        </w:rPr>
      </w:pPr>
      <w:r>
        <w:br w:type="page"/>
      </w:r>
      <w:r>
        <w:rPr>
          <w:rFonts w:hint="eastAsia"/>
          <w:sz w:val="32"/>
          <w:szCs w:val="32"/>
        </w:rPr>
        <w:lastRenderedPageBreak/>
        <w:t>附件</w:t>
      </w:r>
      <w:r>
        <w:rPr>
          <w:rFonts w:hint="eastAsia"/>
          <w:sz w:val="32"/>
          <w:szCs w:val="32"/>
        </w:rPr>
        <w:t xml:space="preserve"> </w:t>
      </w:r>
      <w:r>
        <w:rPr>
          <w:rFonts w:ascii="黑体" w:eastAsia="黑体" w:hAnsi="黑体" w:cs="黑体" w:hint="eastAsia"/>
          <w:sz w:val="28"/>
          <w:szCs w:val="28"/>
        </w:rPr>
        <w:t>施工总承包企业施工现场质量安全管理评价表</w:t>
      </w:r>
      <w:r>
        <w:rPr>
          <w:rFonts w:ascii="黑体" w:eastAsia="黑体" w:hAnsi="黑体" w:cs="黑体" w:hint="eastAsia"/>
          <w:sz w:val="28"/>
          <w:szCs w:val="28"/>
        </w:rPr>
        <w:t xml:space="preserve"> </w:t>
      </w:r>
      <w:r>
        <w:rPr>
          <w:rFonts w:ascii="黑体" w:eastAsia="黑体" w:hAnsi="黑体" w:cs="黑体" w:hint="eastAsia"/>
          <w:sz w:val="28"/>
          <w:szCs w:val="28"/>
        </w:rPr>
        <w:t>表</w:t>
      </w:r>
      <w:r>
        <w:rPr>
          <w:rFonts w:ascii="黑体" w:eastAsia="黑体" w:hAnsi="黑体" w:cs="黑体" w:hint="eastAsia"/>
          <w:sz w:val="28"/>
          <w:szCs w:val="28"/>
        </w:rPr>
        <w:t>9</w:t>
      </w:r>
    </w:p>
    <w:p w:rsidR="0059037C" w:rsidRDefault="00427696">
      <w:pPr>
        <w:widowControl/>
        <w:spacing w:line="580" w:lineRule="exact"/>
        <w:jc w:val="center"/>
        <w:rPr>
          <w:rFonts w:ascii="方正小标宋_GBK" w:eastAsia="方正小标宋_GBK" w:hAnsi="方正小标宋_GBK" w:cs="方正小标宋_GBK"/>
          <w:b/>
          <w:sz w:val="36"/>
          <w:szCs w:val="36"/>
        </w:rPr>
      </w:pPr>
      <w:r>
        <w:rPr>
          <w:rFonts w:ascii="方正小标宋_GBK" w:eastAsia="方正小标宋_GBK" w:hAnsi="方正小标宋_GBK" w:cs="方正小标宋_GBK" w:hint="eastAsia"/>
          <w:b/>
          <w:sz w:val="36"/>
          <w:szCs w:val="36"/>
        </w:rPr>
        <w:t>轨道交通工程施工现场质量安全管理评价表</w:t>
      </w:r>
    </w:p>
    <w:p w:rsidR="0059037C" w:rsidRDefault="00427696">
      <w:pPr>
        <w:widowControl/>
        <w:spacing w:line="320" w:lineRule="exact"/>
        <w:jc w:val="center"/>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t>（施工安全）</w:t>
      </w:r>
    </w:p>
    <w:p w:rsidR="0059037C" w:rsidRDefault="00427696">
      <w:pPr>
        <w:ind w:firstLineChars="600" w:firstLine="1260"/>
        <w:jc w:val="left"/>
      </w:pPr>
      <w:r>
        <w:rPr>
          <w:rFonts w:hint="eastAsia"/>
        </w:rPr>
        <w:t>项目名称：</w:t>
      </w:r>
      <w:r>
        <w:rPr>
          <w:rFonts w:hint="eastAsia"/>
        </w:rPr>
        <w:t xml:space="preserve">                                                                           </w:t>
      </w:r>
      <w:r>
        <w:rPr>
          <w:rFonts w:hint="eastAsia"/>
        </w:rPr>
        <w:t xml:space="preserve">        </w:t>
      </w:r>
      <w:r>
        <w:rPr>
          <w:rFonts w:hint="eastAsia"/>
        </w:rPr>
        <w:t>施工单位：</w:t>
      </w:r>
    </w:p>
    <w:tbl>
      <w:tblPr>
        <w:tblW w:w="15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9"/>
        <w:gridCol w:w="1351"/>
        <w:gridCol w:w="2700"/>
        <w:gridCol w:w="2280"/>
        <w:gridCol w:w="5730"/>
        <w:gridCol w:w="600"/>
        <w:gridCol w:w="600"/>
        <w:gridCol w:w="555"/>
      </w:tblGrid>
      <w:tr w:rsidR="0059037C">
        <w:trPr>
          <w:trHeight w:val="1084"/>
          <w:tblHeader/>
        </w:trPr>
        <w:tc>
          <w:tcPr>
            <w:tcW w:w="675" w:type="dxa"/>
            <w:tcBorders>
              <w:top w:val="single" w:sz="4" w:space="0" w:color="auto"/>
              <w:bottom w:val="single" w:sz="6" w:space="0" w:color="auto"/>
              <w:right w:val="single" w:sz="6" w:space="0" w:color="auto"/>
            </w:tcBorders>
            <w:vAlign w:val="center"/>
          </w:tcPr>
          <w:p w:rsidR="0059037C" w:rsidRDefault="00427696">
            <w:pPr>
              <w:widowControl/>
              <w:spacing w:line="360" w:lineRule="exact"/>
              <w:jc w:val="center"/>
              <w:rPr>
                <w:rFonts w:ascii="Calibri" w:hAnsi="Calibri"/>
                <w:b/>
                <w:bCs/>
              </w:rPr>
            </w:pPr>
            <w:r>
              <w:rPr>
                <w:rFonts w:ascii="Calibri" w:hAnsi="Calibri" w:hint="eastAsia"/>
                <w:b/>
                <w:bCs/>
              </w:rPr>
              <w:t>序号</w:t>
            </w:r>
          </w:p>
        </w:tc>
        <w:tc>
          <w:tcPr>
            <w:tcW w:w="709" w:type="dxa"/>
            <w:tcBorders>
              <w:top w:val="single" w:sz="4" w:space="0" w:color="auto"/>
              <w:left w:val="single" w:sz="6" w:space="0" w:color="auto"/>
              <w:bottom w:val="single" w:sz="6" w:space="0" w:color="auto"/>
              <w:right w:val="single" w:sz="6" w:space="0" w:color="auto"/>
            </w:tcBorders>
            <w:vAlign w:val="center"/>
          </w:tcPr>
          <w:p w:rsidR="0059037C" w:rsidRDefault="00427696">
            <w:pPr>
              <w:widowControl/>
              <w:spacing w:line="360" w:lineRule="exact"/>
              <w:jc w:val="center"/>
              <w:rPr>
                <w:rFonts w:ascii="Calibri" w:hAnsi="Calibri"/>
                <w:b/>
                <w:bCs/>
              </w:rPr>
            </w:pPr>
            <w:r>
              <w:rPr>
                <w:rFonts w:ascii="Calibri" w:hAnsi="Calibri" w:hint="eastAsia"/>
                <w:b/>
                <w:bCs/>
              </w:rPr>
              <w:t>评价项目</w:t>
            </w:r>
          </w:p>
        </w:tc>
        <w:tc>
          <w:tcPr>
            <w:tcW w:w="1351" w:type="dxa"/>
            <w:tcBorders>
              <w:top w:val="single" w:sz="4" w:space="0" w:color="auto"/>
              <w:left w:val="single" w:sz="6" w:space="0" w:color="auto"/>
              <w:right w:val="single" w:sz="6" w:space="0" w:color="auto"/>
            </w:tcBorders>
            <w:vAlign w:val="center"/>
          </w:tcPr>
          <w:p w:rsidR="0059037C" w:rsidRDefault="00427696">
            <w:pPr>
              <w:widowControl/>
              <w:spacing w:line="360" w:lineRule="exact"/>
              <w:jc w:val="center"/>
              <w:rPr>
                <w:rFonts w:ascii="Calibri" w:hAnsi="Calibri"/>
                <w:b/>
                <w:bCs/>
              </w:rPr>
            </w:pPr>
            <w:r>
              <w:rPr>
                <w:rFonts w:ascii="Calibri" w:hAnsi="Calibri" w:hint="eastAsia"/>
                <w:b/>
                <w:bCs/>
              </w:rPr>
              <w:t>项目编号</w:t>
            </w:r>
          </w:p>
        </w:tc>
        <w:tc>
          <w:tcPr>
            <w:tcW w:w="2700" w:type="dxa"/>
            <w:tcBorders>
              <w:top w:val="single" w:sz="4" w:space="0" w:color="auto"/>
              <w:left w:val="single" w:sz="6" w:space="0" w:color="auto"/>
              <w:right w:val="single" w:sz="6" w:space="0" w:color="auto"/>
            </w:tcBorders>
            <w:vAlign w:val="center"/>
          </w:tcPr>
          <w:p w:rsidR="0059037C" w:rsidRDefault="00427696">
            <w:pPr>
              <w:widowControl/>
              <w:spacing w:line="360" w:lineRule="exact"/>
              <w:jc w:val="center"/>
              <w:rPr>
                <w:rFonts w:ascii="Calibri" w:hAnsi="Calibri"/>
                <w:b/>
                <w:bCs/>
              </w:rPr>
            </w:pPr>
            <w:r>
              <w:rPr>
                <w:rFonts w:ascii="Calibri" w:hAnsi="Calibri" w:hint="eastAsia"/>
                <w:b/>
                <w:bCs/>
              </w:rPr>
              <w:t>扣分标准</w:t>
            </w:r>
          </w:p>
          <w:p w:rsidR="0059037C" w:rsidRDefault="00427696">
            <w:pPr>
              <w:widowControl/>
              <w:spacing w:line="360" w:lineRule="exact"/>
              <w:rPr>
                <w:rFonts w:ascii="Calibri" w:hAnsi="Calibri"/>
                <w:b/>
                <w:bCs/>
              </w:rPr>
            </w:pPr>
            <w:r>
              <w:rPr>
                <w:rFonts w:ascii="Calibri" w:hAnsi="Calibri" w:hint="eastAsia"/>
              </w:rPr>
              <w:t>（每项次扣分按发现违反的点位累加，扣完为止）</w:t>
            </w:r>
          </w:p>
        </w:tc>
        <w:tc>
          <w:tcPr>
            <w:tcW w:w="2280" w:type="dxa"/>
            <w:tcBorders>
              <w:top w:val="single" w:sz="4" w:space="0" w:color="auto"/>
              <w:left w:val="single" w:sz="6" w:space="0" w:color="auto"/>
              <w:bottom w:val="single" w:sz="6" w:space="0" w:color="auto"/>
              <w:right w:val="single" w:sz="6" w:space="0" w:color="auto"/>
            </w:tcBorders>
            <w:vAlign w:val="center"/>
          </w:tcPr>
          <w:p w:rsidR="0059037C" w:rsidRDefault="00427696">
            <w:pPr>
              <w:widowControl/>
              <w:spacing w:line="360" w:lineRule="exact"/>
              <w:jc w:val="center"/>
              <w:rPr>
                <w:rFonts w:ascii="Calibri" w:hAnsi="Calibri"/>
                <w:b/>
                <w:bCs/>
              </w:rPr>
            </w:pPr>
            <w:r>
              <w:rPr>
                <w:rFonts w:ascii="Calibri" w:hAnsi="Calibri" w:hint="eastAsia"/>
                <w:b/>
                <w:bCs/>
              </w:rPr>
              <w:t>检查方法</w:t>
            </w:r>
          </w:p>
        </w:tc>
        <w:tc>
          <w:tcPr>
            <w:tcW w:w="5730" w:type="dxa"/>
            <w:tcBorders>
              <w:top w:val="single" w:sz="4" w:space="0" w:color="auto"/>
              <w:left w:val="single" w:sz="6" w:space="0" w:color="auto"/>
              <w:bottom w:val="single" w:sz="6" w:space="0" w:color="auto"/>
              <w:right w:val="single" w:sz="6" w:space="0" w:color="auto"/>
            </w:tcBorders>
            <w:vAlign w:val="center"/>
          </w:tcPr>
          <w:p w:rsidR="0059037C" w:rsidRDefault="00427696">
            <w:pPr>
              <w:widowControl/>
              <w:spacing w:line="360" w:lineRule="exact"/>
              <w:ind w:rightChars="865" w:right="1816"/>
              <w:jc w:val="center"/>
              <w:rPr>
                <w:rFonts w:ascii="Calibri" w:hAnsi="Calibri"/>
                <w:b/>
                <w:bCs/>
              </w:rPr>
            </w:pPr>
            <w:r>
              <w:rPr>
                <w:rFonts w:ascii="Calibri" w:hAnsi="Calibri" w:hint="eastAsia"/>
                <w:b/>
                <w:bCs/>
              </w:rPr>
              <w:t>说</w:t>
            </w:r>
            <w:r>
              <w:rPr>
                <w:rFonts w:ascii="Calibri" w:hAnsi="Calibri"/>
                <w:b/>
                <w:bCs/>
              </w:rPr>
              <w:t xml:space="preserve">  </w:t>
            </w:r>
            <w:r>
              <w:rPr>
                <w:rFonts w:ascii="Calibri" w:hAnsi="Calibri" w:hint="eastAsia"/>
                <w:b/>
                <w:bCs/>
              </w:rPr>
              <w:t>明</w:t>
            </w:r>
          </w:p>
        </w:tc>
        <w:tc>
          <w:tcPr>
            <w:tcW w:w="600" w:type="dxa"/>
            <w:tcBorders>
              <w:top w:val="single" w:sz="4" w:space="0" w:color="auto"/>
              <w:left w:val="single" w:sz="6" w:space="0" w:color="auto"/>
              <w:bottom w:val="single" w:sz="6" w:space="0" w:color="auto"/>
              <w:right w:val="single" w:sz="6" w:space="0" w:color="auto"/>
            </w:tcBorders>
            <w:vAlign w:val="center"/>
          </w:tcPr>
          <w:p w:rsidR="0059037C" w:rsidRDefault="00427696">
            <w:pPr>
              <w:widowControl/>
              <w:spacing w:line="360" w:lineRule="exact"/>
              <w:jc w:val="center"/>
              <w:rPr>
                <w:rFonts w:ascii="Calibri" w:hAnsi="Calibri"/>
                <w:b/>
                <w:bCs/>
              </w:rPr>
            </w:pPr>
            <w:r>
              <w:rPr>
                <w:rFonts w:ascii="Calibri" w:hAnsi="Calibri" w:hint="eastAsia"/>
                <w:b/>
                <w:bCs/>
              </w:rPr>
              <w:t>应得分</w:t>
            </w:r>
          </w:p>
        </w:tc>
        <w:tc>
          <w:tcPr>
            <w:tcW w:w="600" w:type="dxa"/>
            <w:tcBorders>
              <w:top w:val="single" w:sz="4" w:space="0" w:color="auto"/>
              <w:left w:val="single" w:sz="6" w:space="0" w:color="auto"/>
              <w:bottom w:val="single" w:sz="6" w:space="0" w:color="auto"/>
              <w:right w:val="single" w:sz="6" w:space="0" w:color="auto"/>
            </w:tcBorders>
            <w:vAlign w:val="center"/>
          </w:tcPr>
          <w:p w:rsidR="0059037C" w:rsidRDefault="00427696">
            <w:pPr>
              <w:widowControl/>
              <w:spacing w:line="360" w:lineRule="exact"/>
              <w:jc w:val="center"/>
              <w:rPr>
                <w:rFonts w:ascii="Calibri" w:hAnsi="Calibri"/>
                <w:b/>
                <w:bCs/>
              </w:rPr>
            </w:pPr>
            <w:r>
              <w:rPr>
                <w:rFonts w:ascii="Calibri" w:hAnsi="Calibri" w:hint="eastAsia"/>
                <w:b/>
                <w:bCs/>
              </w:rPr>
              <w:t>扣减分</w:t>
            </w:r>
          </w:p>
        </w:tc>
        <w:tc>
          <w:tcPr>
            <w:tcW w:w="555" w:type="dxa"/>
            <w:tcBorders>
              <w:top w:val="single" w:sz="4" w:space="0" w:color="auto"/>
              <w:left w:val="single" w:sz="6" w:space="0" w:color="auto"/>
              <w:bottom w:val="single" w:sz="6" w:space="0" w:color="auto"/>
            </w:tcBorders>
            <w:vAlign w:val="center"/>
          </w:tcPr>
          <w:p w:rsidR="0059037C" w:rsidRDefault="00427696">
            <w:pPr>
              <w:widowControl/>
              <w:spacing w:line="360" w:lineRule="exact"/>
              <w:jc w:val="center"/>
              <w:rPr>
                <w:rFonts w:ascii="Calibri" w:hAnsi="Calibri"/>
                <w:b/>
                <w:bCs/>
              </w:rPr>
            </w:pPr>
            <w:r>
              <w:rPr>
                <w:rFonts w:ascii="Calibri" w:hAnsi="Calibri" w:hint="eastAsia"/>
                <w:b/>
                <w:bCs/>
              </w:rPr>
              <w:t>实得分</w:t>
            </w:r>
          </w:p>
        </w:tc>
      </w:tr>
      <w:tr w:rsidR="0059037C">
        <w:trPr>
          <w:trHeight w:val="2185"/>
        </w:trPr>
        <w:tc>
          <w:tcPr>
            <w:tcW w:w="675" w:type="dxa"/>
            <w:vMerge w:val="restart"/>
            <w:tcBorders>
              <w:top w:val="single" w:sz="6" w:space="0" w:color="auto"/>
              <w:right w:val="single" w:sz="6" w:space="0" w:color="auto"/>
            </w:tcBorders>
            <w:vAlign w:val="center"/>
          </w:tcPr>
          <w:p w:rsidR="0059037C" w:rsidRDefault="00427696">
            <w:pPr>
              <w:widowControl/>
              <w:spacing w:line="360" w:lineRule="exact"/>
              <w:jc w:val="center"/>
              <w:rPr>
                <w:rFonts w:ascii="Calibri" w:hAnsi="Calibri"/>
                <w:b/>
                <w:bCs/>
              </w:rPr>
            </w:pPr>
            <w:r>
              <w:rPr>
                <w:rFonts w:ascii="Calibri" w:hAnsi="Calibri" w:hint="eastAsia"/>
                <w:b/>
                <w:bCs/>
              </w:rPr>
              <w:t>1</w:t>
            </w:r>
          </w:p>
        </w:tc>
        <w:tc>
          <w:tcPr>
            <w:tcW w:w="709" w:type="dxa"/>
            <w:vMerge w:val="restart"/>
            <w:tcBorders>
              <w:top w:val="single" w:sz="6" w:space="0" w:color="auto"/>
              <w:left w:val="single" w:sz="6" w:space="0" w:color="auto"/>
              <w:right w:val="single" w:sz="6" w:space="0" w:color="auto"/>
            </w:tcBorders>
            <w:vAlign w:val="center"/>
          </w:tcPr>
          <w:p w:rsidR="0059037C" w:rsidRDefault="00427696">
            <w:pPr>
              <w:widowControl/>
              <w:spacing w:line="360" w:lineRule="exact"/>
              <w:jc w:val="center"/>
              <w:rPr>
                <w:rFonts w:ascii="Calibri" w:eastAsia="宋体" w:hAnsi="Calibri"/>
              </w:rPr>
            </w:pPr>
            <w:r>
              <w:rPr>
                <w:rFonts w:ascii="Calibri" w:hAnsi="Calibri" w:hint="eastAsia"/>
              </w:rPr>
              <w:t>安全管理</w:t>
            </w:r>
          </w:p>
        </w:tc>
        <w:tc>
          <w:tcPr>
            <w:tcW w:w="1351" w:type="dxa"/>
            <w:tcBorders>
              <w:top w:val="single" w:sz="6" w:space="0" w:color="auto"/>
              <w:left w:val="single" w:sz="6" w:space="0" w:color="auto"/>
              <w:right w:val="single" w:sz="6" w:space="0" w:color="auto"/>
            </w:tcBorders>
            <w:vAlign w:val="center"/>
          </w:tcPr>
          <w:p w:rsidR="0059037C" w:rsidRDefault="00427696">
            <w:pPr>
              <w:widowControl/>
              <w:spacing w:line="360" w:lineRule="exact"/>
              <w:jc w:val="center"/>
              <w:rPr>
                <w:rFonts w:ascii="宋体" w:hAnsi="宋体" w:cs="宋体"/>
                <w:color w:val="000000"/>
                <w:sz w:val="22"/>
              </w:rPr>
            </w:pPr>
            <w:r>
              <w:rPr>
                <w:rFonts w:ascii="Calibri" w:hAnsi="Calibri" w:hint="eastAsia"/>
                <w:color w:val="000000"/>
                <w:sz w:val="22"/>
              </w:rPr>
              <w:t>S9.1.0.012</w:t>
            </w:r>
          </w:p>
        </w:tc>
        <w:tc>
          <w:tcPr>
            <w:tcW w:w="2700" w:type="dxa"/>
            <w:tcBorders>
              <w:top w:val="single" w:sz="6" w:space="0" w:color="auto"/>
              <w:left w:val="single" w:sz="6" w:space="0" w:color="auto"/>
              <w:right w:val="single" w:sz="6" w:space="0" w:color="auto"/>
            </w:tcBorders>
            <w:vAlign w:val="center"/>
          </w:tcPr>
          <w:p w:rsidR="0059037C" w:rsidRDefault="00427696">
            <w:pPr>
              <w:widowControl/>
              <w:spacing w:line="360" w:lineRule="exact"/>
              <w:rPr>
                <w:rFonts w:ascii="Calibri" w:hAnsi="Calibri"/>
              </w:rPr>
            </w:pPr>
            <w:r>
              <w:rPr>
                <w:rFonts w:ascii="Calibri" w:hAnsi="Calibri" w:hint="eastAsia"/>
              </w:rPr>
              <w:t>重大</w:t>
            </w:r>
            <w:proofErr w:type="gramStart"/>
            <w:r>
              <w:rPr>
                <w:rFonts w:ascii="Calibri" w:hAnsi="Calibri" w:hint="eastAsia"/>
              </w:rPr>
              <w:t>危险源台帐中</w:t>
            </w:r>
            <w:proofErr w:type="gramEnd"/>
            <w:r>
              <w:rPr>
                <w:rFonts w:ascii="Calibri" w:hAnsi="Calibri" w:hint="eastAsia"/>
              </w:rPr>
              <w:t>，每缺一项重大危险源或每识别错误一项扣</w:t>
            </w:r>
            <w:r>
              <w:rPr>
                <w:rFonts w:ascii="Calibri" w:hAnsi="Calibri"/>
              </w:rPr>
              <w:t>1</w:t>
            </w:r>
            <w:r>
              <w:rPr>
                <w:rFonts w:ascii="Calibri" w:hAnsi="Calibri" w:hint="eastAsia"/>
              </w:rPr>
              <w:t>分。</w:t>
            </w:r>
          </w:p>
        </w:tc>
        <w:tc>
          <w:tcPr>
            <w:tcW w:w="2280" w:type="dxa"/>
            <w:tcBorders>
              <w:top w:val="single" w:sz="6" w:space="0" w:color="auto"/>
              <w:left w:val="single" w:sz="6" w:space="0" w:color="auto"/>
              <w:right w:val="single" w:sz="6" w:space="0" w:color="auto"/>
            </w:tcBorders>
            <w:vAlign w:val="center"/>
          </w:tcPr>
          <w:p w:rsidR="0059037C" w:rsidRDefault="00427696">
            <w:pPr>
              <w:widowControl/>
              <w:spacing w:line="360" w:lineRule="exact"/>
              <w:rPr>
                <w:rFonts w:ascii="Calibri" w:hAnsi="Calibri"/>
              </w:rPr>
            </w:pPr>
            <w:r>
              <w:rPr>
                <w:rFonts w:ascii="Calibri" w:hAnsi="Calibri" w:hint="eastAsia"/>
              </w:rPr>
              <w:t>检查重大危险源安全管理台账。</w:t>
            </w:r>
          </w:p>
        </w:tc>
        <w:tc>
          <w:tcPr>
            <w:tcW w:w="5730" w:type="dxa"/>
            <w:tcBorders>
              <w:top w:val="single" w:sz="6" w:space="0" w:color="auto"/>
              <w:left w:val="single" w:sz="6" w:space="0" w:color="auto"/>
              <w:right w:val="single" w:sz="6" w:space="0" w:color="auto"/>
            </w:tcBorders>
            <w:vAlign w:val="center"/>
          </w:tcPr>
          <w:p w:rsidR="0059037C" w:rsidRDefault="00427696">
            <w:pPr>
              <w:widowControl/>
              <w:spacing w:line="360" w:lineRule="exact"/>
              <w:rPr>
                <w:rFonts w:ascii="Calibri" w:hAnsi="Calibri"/>
              </w:rPr>
            </w:pPr>
            <w:r>
              <w:rPr>
                <w:rFonts w:ascii="Calibri" w:hAnsi="Calibri" w:hint="eastAsia"/>
              </w:rPr>
              <w:t>重大</w:t>
            </w:r>
            <w:proofErr w:type="gramStart"/>
            <w:r>
              <w:rPr>
                <w:rFonts w:ascii="Calibri" w:hAnsi="Calibri" w:hint="eastAsia"/>
              </w:rPr>
              <w:t>危险源指超过</w:t>
            </w:r>
            <w:proofErr w:type="gramEnd"/>
            <w:r>
              <w:rPr>
                <w:rFonts w:ascii="Calibri" w:hAnsi="Calibri" w:hint="eastAsia"/>
              </w:rPr>
              <w:t>一定规模的危险性较大分部分项工程、人货两用电梯和临时活动板房。有以下情形之一的，予以扣分：（</w:t>
            </w:r>
            <w:r>
              <w:rPr>
                <w:rFonts w:ascii="Calibri" w:hAnsi="Calibri" w:hint="eastAsia"/>
              </w:rPr>
              <w:t>1</w:t>
            </w:r>
            <w:r>
              <w:rPr>
                <w:rFonts w:ascii="Calibri" w:hAnsi="Calibri" w:hint="eastAsia"/>
              </w:rPr>
              <w:t>）不能提供重大危险源安全管理台账或</w:t>
            </w:r>
            <w:proofErr w:type="gramStart"/>
            <w:r>
              <w:rPr>
                <w:rFonts w:ascii="Calibri" w:hAnsi="Calibri" w:hint="eastAsia"/>
              </w:rPr>
              <w:t>台账无相应</w:t>
            </w:r>
            <w:proofErr w:type="gramEnd"/>
            <w:r>
              <w:rPr>
                <w:rFonts w:ascii="Calibri" w:hAnsi="Calibri" w:hint="eastAsia"/>
              </w:rPr>
              <w:t>管理支撑资料；（</w:t>
            </w:r>
            <w:r>
              <w:rPr>
                <w:rFonts w:ascii="Calibri" w:hAnsi="Calibri" w:hint="eastAsia"/>
              </w:rPr>
              <w:t>2</w:t>
            </w:r>
            <w:r>
              <w:rPr>
                <w:rFonts w:ascii="Calibri" w:hAnsi="Calibri" w:hint="eastAsia"/>
              </w:rPr>
              <w:t>）重大</w:t>
            </w:r>
            <w:proofErr w:type="gramStart"/>
            <w:r>
              <w:rPr>
                <w:rFonts w:ascii="Calibri" w:hAnsi="Calibri" w:hint="eastAsia"/>
              </w:rPr>
              <w:t>危险源台帐中</w:t>
            </w:r>
            <w:proofErr w:type="gramEnd"/>
            <w:r>
              <w:rPr>
                <w:rFonts w:ascii="Calibri" w:hAnsi="Calibri" w:hint="eastAsia"/>
              </w:rPr>
              <w:t>，现场重大危险</w:t>
            </w:r>
            <w:proofErr w:type="gramStart"/>
            <w:r>
              <w:rPr>
                <w:rFonts w:ascii="Calibri" w:hAnsi="Calibri" w:hint="eastAsia"/>
              </w:rPr>
              <w:t>源内容</w:t>
            </w:r>
            <w:proofErr w:type="gramEnd"/>
            <w:r>
              <w:rPr>
                <w:rFonts w:ascii="Calibri" w:hAnsi="Calibri" w:hint="eastAsia"/>
              </w:rPr>
              <w:t>不全，或识别错误。</w:t>
            </w:r>
          </w:p>
        </w:tc>
        <w:tc>
          <w:tcPr>
            <w:tcW w:w="600" w:type="dxa"/>
            <w:tcBorders>
              <w:top w:val="single" w:sz="6" w:space="0" w:color="auto"/>
              <w:left w:val="single" w:sz="6" w:space="0" w:color="auto"/>
              <w:right w:val="single" w:sz="6" w:space="0" w:color="auto"/>
            </w:tcBorders>
            <w:vAlign w:val="center"/>
          </w:tcPr>
          <w:p w:rsidR="0059037C" w:rsidRDefault="00427696">
            <w:pPr>
              <w:widowControl/>
              <w:spacing w:line="360" w:lineRule="exact"/>
              <w:jc w:val="center"/>
              <w:rPr>
                <w:rFonts w:ascii="Calibri" w:hAnsi="Calibri"/>
              </w:rPr>
            </w:pPr>
            <w:r>
              <w:rPr>
                <w:rFonts w:ascii="Calibri" w:hAnsi="Calibri"/>
              </w:rPr>
              <w:t>3</w:t>
            </w:r>
          </w:p>
        </w:tc>
        <w:tc>
          <w:tcPr>
            <w:tcW w:w="600" w:type="dxa"/>
            <w:tcBorders>
              <w:top w:val="single" w:sz="6" w:space="0" w:color="auto"/>
              <w:left w:val="single" w:sz="6" w:space="0" w:color="auto"/>
              <w:right w:val="single" w:sz="6" w:space="0" w:color="auto"/>
            </w:tcBorders>
            <w:vAlign w:val="center"/>
          </w:tcPr>
          <w:p w:rsidR="0059037C" w:rsidRDefault="0059037C">
            <w:pPr>
              <w:widowControl/>
              <w:spacing w:line="360" w:lineRule="exact"/>
              <w:jc w:val="center"/>
              <w:rPr>
                <w:rFonts w:ascii="Calibri" w:hAnsi="Calibri"/>
                <w:b/>
                <w:bCs/>
              </w:rPr>
            </w:pPr>
          </w:p>
        </w:tc>
        <w:tc>
          <w:tcPr>
            <w:tcW w:w="555" w:type="dxa"/>
            <w:tcBorders>
              <w:top w:val="single" w:sz="6" w:space="0" w:color="auto"/>
              <w:left w:val="single" w:sz="6" w:space="0" w:color="auto"/>
            </w:tcBorders>
            <w:vAlign w:val="center"/>
          </w:tcPr>
          <w:p w:rsidR="0059037C" w:rsidRDefault="0059037C">
            <w:pPr>
              <w:widowControl/>
              <w:spacing w:line="360" w:lineRule="exact"/>
              <w:jc w:val="center"/>
              <w:rPr>
                <w:rFonts w:ascii="Calibri" w:hAnsi="Calibri"/>
                <w:b/>
                <w:bCs/>
              </w:rPr>
            </w:pPr>
          </w:p>
        </w:tc>
      </w:tr>
      <w:tr w:rsidR="0059037C">
        <w:trPr>
          <w:trHeight w:val="1030"/>
        </w:trPr>
        <w:tc>
          <w:tcPr>
            <w:tcW w:w="675" w:type="dxa"/>
            <w:vMerge/>
            <w:tcBorders>
              <w:right w:val="single" w:sz="6" w:space="0" w:color="auto"/>
            </w:tcBorders>
            <w:vAlign w:val="center"/>
          </w:tcPr>
          <w:p w:rsidR="0059037C" w:rsidRDefault="0059037C">
            <w:pPr>
              <w:widowControl/>
              <w:spacing w:line="360" w:lineRule="exact"/>
              <w:jc w:val="center"/>
              <w:rPr>
                <w:rFonts w:ascii="Calibri" w:hAnsi="Calibri"/>
                <w:b/>
                <w:bCs/>
              </w:rPr>
            </w:pPr>
          </w:p>
        </w:tc>
        <w:tc>
          <w:tcPr>
            <w:tcW w:w="709" w:type="dxa"/>
            <w:vMerge/>
            <w:tcBorders>
              <w:left w:val="single" w:sz="6" w:space="0" w:color="auto"/>
            </w:tcBorders>
            <w:vAlign w:val="center"/>
          </w:tcPr>
          <w:p w:rsidR="0059037C" w:rsidRDefault="0059037C">
            <w:pPr>
              <w:widowControl/>
              <w:spacing w:line="360" w:lineRule="exact"/>
              <w:jc w:val="center"/>
              <w:rPr>
                <w:rFonts w:ascii="Calibri" w:hAnsi="Calibri"/>
              </w:rPr>
            </w:pPr>
          </w:p>
        </w:tc>
        <w:tc>
          <w:tcPr>
            <w:tcW w:w="1351" w:type="dxa"/>
            <w:vAlign w:val="center"/>
          </w:tcPr>
          <w:p w:rsidR="0059037C" w:rsidRDefault="00427696">
            <w:pPr>
              <w:widowControl/>
              <w:spacing w:line="360" w:lineRule="exact"/>
              <w:jc w:val="center"/>
              <w:rPr>
                <w:rFonts w:ascii="宋体" w:hAnsi="宋体" w:cs="宋体"/>
                <w:color w:val="000000"/>
                <w:sz w:val="22"/>
              </w:rPr>
            </w:pPr>
            <w:r>
              <w:rPr>
                <w:rFonts w:ascii="Calibri" w:hAnsi="Calibri" w:hint="eastAsia"/>
                <w:color w:val="000000"/>
                <w:sz w:val="22"/>
              </w:rPr>
              <w:t>S9.1.0.019</w:t>
            </w:r>
          </w:p>
        </w:tc>
        <w:tc>
          <w:tcPr>
            <w:tcW w:w="2700" w:type="dxa"/>
            <w:vAlign w:val="center"/>
          </w:tcPr>
          <w:p w:rsidR="0059037C" w:rsidRDefault="00427696">
            <w:pPr>
              <w:widowControl/>
              <w:spacing w:line="360" w:lineRule="exact"/>
              <w:rPr>
                <w:rFonts w:ascii="Calibri" w:hAnsi="Calibri"/>
              </w:rPr>
            </w:pPr>
            <w:r>
              <w:rPr>
                <w:rFonts w:ascii="Calibri" w:hAnsi="Calibri" w:hint="eastAsia"/>
              </w:rPr>
              <w:t>重大危险源未公示的，扣</w:t>
            </w:r>
            <w:r>
              <w:rPr>
                <w:rFonts w:ascii="Calibri" w:hAnsi="Calibri"/>
              </w:rPr>
              <w:t>3</w:t>
            </w:r>
            <w:r>
              <w:rPr>
                <w:rFonts w:ascii="Calibri" w:hAnsi="Calibri" w:hint="eastAsia"/>
              </w:rPr>
              <w:t>分。</w:t>
            </w:r>
          </w:p>
        </w:tc>
        <w:tc>
          <w:tcPr>
            <w:tcW w:w="2280" w:type="dxa"/>
            <w:vAlign w:val="center"/>
          </w:tcPr>
          <w:p w:rsidR="0059037C" w:rsidRDefault="00427696">
            <w:pPr>
              <w:widowControl/>
              <w:spacing w:line="360" w:lineRule="exact"/>
              <w:rPr>
                <w:rFonts w:ascii="Calibri" w:hAnsi="Calibri"/>
              </w:rPr>
            </w:pPr>
            <w:r>
              <w:rPr>
                <w:rFonts w:ascii="Calibri" w:hAnsi="Calibri" w:hint="eastAsia"/>
              </w:rPr>
              <w:t>检查重大危险源公示牌。</w:t>
            </w:r>
          </w:p>
        </w:tc>
        <w:tc>
          <w:tcPr>
            <w:tcW w:w="5730" w:type="dxa"/>
            <w:vAlign w:val="center"/>
          </w:tcPr>
          <w:p w:rsidR="0059037C" w:rsidRDefault="00427696">
            <w:pPr>
              <w:widowControl/>
              <w:spacing w:line="360" w:lineRule="exact"/>
              <w:rPr>
                <w:rFonts w:ascii="Calibri" w:hAnsi="Calibri"/>
              </w:rPr>
            </w:pPr>
            <w:r>
              <w:rPr>
                <w:rFonts w:ascii="Calibri" w:hAnsi="Calibri" w:hint="eastAsia"/>
              </w:rPr>
              <w:t>施工现场未悬挂重大危险源公示牌的，予以扣分。</w:t>
            </w:r>
          </w:p>
        </w:tc>
        <w:tc>
          <w:tcPr>
            <w:tcW w:w="600" w:type="dxa"/>
            <w:vAlign w:val="center"/>
          </w:tcPr>
          <w:p w:rsidR="0059037C" w:rsidRDefault="00427696">
            <w:pPr>
              <w:widowControl/>
              <w:spacing w:line="360" w:lineRule="exact"/>
              <w:jc w:val="center"/>
              <w:rPr>
                <w:rFonts w:ascii="Calibri" w:hAnsi="Calibri"/>
              </w:rPr>
            </w:pPr>
            <w:r>
              <w:rPr>
                <w:rFonts w:ascii="Calibri" w:hAnsi="Calibri"/>
              </w:rPr>
              <w:t>3</w:t>
            </w:r>
          </w:p>
        </w:tc>
        <w:tc>
          <w:tcPr>
            <w:tcW w:w="600" w:type="dxa"/>
            <w:vAlign w:val="center"/>
          </w:tcPr>
          <w:p w:rsidR="0059037C" w:rsidRDefault="0059037C">
            <w:pPr>
              <w:widowControl/>
              <w:spacing w:line="360" w:lineRule="exact"/>
              <w:jc w:val="center"/>
              <w:rPr>
                <w:rFonts w:ascii="Calibri" w:hAnsi="Calibri"/>
                <w:b/>
                <w:bCs/>
              </w:rPr>
            </w:pPr>
          </w:p>
        </w:tc>
        <w:tc>
          <w:tcPr>
            <w:tcW w:w="555" w:type="dxa"/>
            <w:vAlign w:val="center"/>
          </w:tcPr>
          <w:p w:rsidR="0059037C" w:rsidRDefault="0059037C">
            <w:pPr>
              <w:widowControl/>
              <w:spacing w:line="360" w:lineRule="exact"/>
              <w:jc w:val="center"/>
              <w:rPr>
                <w:rFonts w:ascii="Calibri" w:hAnsi="Calibri"/>
                <w:b/>
                <w:bCs/>
              </w:rPr>
            </w:pPr>
          </w:p>
        </w:tc>
      </w:tr>
      <w:tr w:rsidR="0059037C">
        <w:trPr>
          <w:trHeight w:val="2000"/>
        </w:trPr>
        <w:tc>
          <w:tcPr>
            <w:tcW w:w="675" w:type="dxa"/>
            <w:vMerge/>
            <w:tcBorders>
              <w:right w:val="single" w:sz="6" w:space="0" w:color="auto"/>
            </w:tcBorders>
            <w:vAlign w:val="center"/>
          </w:tcPr>
          <w:p w:rsidR="0059037C" w:rsidRDefault="0059037C">
            <w:pPr>
              <w:widowControl/>
              <w:spacing w:line="360" w:lineRule="exact"/>
              <w:jc w:val="center"/>
              <w:rPr>
                <w:rFonts w:ascii="Calibri" w:hAnsi="Calibri"/>
                <w:b/>
                <w:bCs/>
              </w:rPr>
            </w:pPr>
          </w:p>
        </w:tc>
        <w:tc>
          <w:tcPr>
            <w:tcW w:w="709" w:type="dxa"/>
            <w:vMerge/>
            <w:tcBorders>
              <w:left w:val="single" w:sz="6" w:space="0" w:color="auto"/>
            </w:tcBorders>
            <w:vAlign w:val="center"/>
          </w:tcPr>
          <w:p w:rsidR="0059037C" w:rsidRDefault="0059037C">
            <w:pPr>
              <w:widowControl/>
              <w:spacing w:line="360" w:lineRule="exact"/>
              <w:jc w:val="center"/>
              <w:rPr>
                <w:rFonts w:ascii="Calibri" w:hAnsi="Calibri"/>
              </w:rPr>
            </w:pPr>
          </w:p>
        </w:tc>
        <w:tc>
          <w:tcPr>
            <w:tcW w:w="1351" w:type="dxa"/>
            <w:vAlign w:val="center"/>
          </w:tcPr>
          <w:p w:rsidR="0059037C" w:rsidRDefault="00427696">
            <w:pPr>
              <w:widowControl/>
              <w:spacing w:line="360" w:lineRule="exact"/>
              <w:jc w:val="center"/>
              <w:rPr>
                <w:rFonts w:ascii="宋体" w:hAnsi="宋体" w:cs="宋体"/>
                <w:color w:val="000000"/>
                <w:sz w:val="22"/>
              </w:rPr>
            </w:pPr>
            <w:r>
              <w:rPr>
                <w:rFonts w:ascii="Calibri" w:hAnsi="Calibri" w:hint="eastAsia"/>
                <w:color w:val="000000"/>
                <w:sz w:val="22"/>
              </w:rPr>
              <w:t>S9.1.0.020</w:t>
            </w:r>
          </w:p>
        </w:tc>
        <w:tc>
          <w:tcPr>
            <w:tcW w:w="2700" w:type="dxa"/>
            <w:vAlign w:val="center"/>
          </w:tcPr>
          <w:p w:rsidR="0059037C" w:rsidRDefault="00427696">
            <w:pPr>
              <w:widowControl/>
              <w:spacing w:line="360" w:lineRule="exact"/>
              <w:rPr>
                <w:rFonts w:ascii="Calibri" w:hAnsi="Calibri"/>
              </w:rPr>
            </w:pPr>
            <w:r>
              <w:rPr>
                <w:rFonts w:ascii="Calibri" w:hAnsi="Calibri" w:hint="eastAsia"/>
              </w:rPr>
              <w:t>重大危险源公示牌信息不符合规定，每缺少一项扣</w:t>
            </w:r>
            <w:r>
              <w:rPr>
                <w:rFonts w:ascii="Calibri" w:hAnsi="Calibri"/>
              </w:rPr>
              <w:t>0.5</w:t>
            </w:r>
            <w:r>
              <w:rPr>
                <w:rFonts w:ascii="Calibri" w:hAnsi="Calibri" w:hint="eastAsia"/>
              </w:rPr>
              <w:t>分。</w:t>
            </w:r>
          </w:p>
        </w:tc>
        <w:tc>
          <w:tcPr>
            <w:tcW w:w="2280" w:type="dxa"/>
            <w:vAlign w:val="center"/>
          </w:tcPr>
          <w:p w:rsidR="0059037C" w:rsidRDefault="00427696">
            <w:pPr>
              <w:widowControl/>
              <w:spacing w:line="360" w:lineRule="exact"/>
              <w:rPr>
                <w:rFonts w:ascii="Calibri" w:hAnsi="Calibri"/>
              </w:rPr>
            </w:pPr>
            <w:r>
              <w:rPr>
                <w:rFonts w:ascii="Calibri" w:hAnsi="Calibri" w:hint="eastAsia"/>
              </w:rPr>
              <w:t>检查重大危险源公示牌。</w:t>
            </w:r>
          </w:p>
        </w:tc>
        <w:tc>
          <w:tcPr>
            <w:tcW w:w="5730" w:type="dxa"/>
            <w:vAlign w:val="center"/>
          </w:tcPr>
          <w:p w:rsidR="0059037C" w:rsidRDefault="00427696">
            <w:pPr>
              <w:widowControl/>
              <w:spacing w:line="360" w:lineRule="exact"/>
              <w:rPr>
                <w:rFonts w:ascii="Calibri" w:hAnsi="Calibri"/>
              </w:rPr>
            </w:pPr>
            <w:r>
              <w:rPr>
                <w:rFonts w:ascii="Calibri" w:hAnsi="Calibri" w:hint="eastAsia"/>
              </w:rPr>
              <w:t>有下列情形之一的，予以扣分：（</w:t>
            </w:r>
            <w:r>
              <w:rPr>
                <w:rFonts w:ascii="Calibri" w:hAnsi="Calibri"/>
              </w:rPr>
              <w:t>1</w:t>
            </w:r>
            <w:r>
              <w:rPr>
                <w:rFonts w:ascii="Calibri" w:hAnsi="Calibri" w:hint="eastAsia"/>
              </w:rPr>
              <w:t>）重大危险源名称不正确；（</w:t>
            </w:r>
            <w:r>
              <w:rPr>
                <w:rFonts w:ascii="Calibri" w:hAnsi="Calibri"/>
              </w:rPr>
              <w:t>2</w:t>
            </w:r>
            <w:r>
              <w:rPr>
                <w:rFonts w:ascii="Calibri" w:hAnsi="Calibri" w:hint="eastAsia"/>
              </w:rPr>
              <w:t>）无施工时间段或施工时间段不正确；（</w:t>
            </w:r>
            <w:r>
              <w:rPr>
                <w:rFonts w:ascii="Calibri" w:hAnsi="Calibri"/>
              </w:rPr>
              <w:t>3</w:t>
            </w:r>
            <w:r>
              <w:rPr>
                <w:rFonts w:ascii="Calibri" w:hAnsi="Calibri" w:hint="eastAsia"/>
              </w:rPr>
              <w:t>）无施工部位或施工部位不正确；（</w:t>
            </w:r>
            <w:r>
              <w:rPr>
                <w:rFonts w:ascii="Calibri" w:hAnsi="Calibri"/>
              </w:rPr>
              <w:t>4</w:t>
            </w:r>
            <w:r>
              <w:rPr>
                <w:rFonts w:ascii="Calibri" w:hAnsi="Calibri" w:hint="eastAsia"/>
              </w:rPr>
              <w:t>）无防护措施；（</w:t>
            </w:r>
            <w:r>
              <w:rPr>
                <w:rFonts w:ascii="Calibri" w:hAnsi="Calibri"/>
              </w:rPr>
              <w:t>5</w:t>
            </w:r>
            <w:r>
              <w:rPr>
                <w:rFonts w:ascii="Calibri" w:hAnsi="Calibri" w:hint="eastAsia"/>
              </w:rPr>
              <w:t>）无责任单位；（</w:t>
            </w:r>
            <w:r>
              <w:rPr>
                <w:rFonts w:ascii="Calibri" w:hAnsi="Calibri"/>
              </w:rPr>
              <w:t>6</w:t>
            </w:r>
            <w:r>
              <w:rPr>
                <w:rFonts w:ascii="Calibri" w:hAnsi="Calibri" w:hint="eastAsia"/>
              </w:rPr>
              <w:t>）无责任人；（</w:t>
            </w:r>
            <w:r>
              <w:rPr>
                <w:rFonts w:ascii="Calibri" w:hAnsi="Calibri"/>
              </w:rPr>
              <w:t>7</w:t>
            </w:r>
            <w:r>
              <w:rPr>
                <w:rFonts w:ascii="Calibri" w:hAnsi="Calibri" w:hint="eastAsia"/>
              </w:rPr>
              <w:t>）无联系电话。</w:t>
            </w:r>
          </w:p>
        </w:tc>
        <w:tc>
          <w:tcPr>
            <w:tcW w:w="600" w:type="dxa"/>
            <w:vAlign w:val="center"/>
          </w:tcPr>
          <w:p w:rsidR="0059037C" w:rsidRDefault="00427696">
            <w:pPr>
              <w:widowControl/>
              <w:spacing w:line="360" w:lineRule="exact"/>
              <w:jc w:val="center"/>
              <w:rPr>
                <w:rFonts w:ascii="Calibri" w:hAnsi="Calibri"/>
              </w:rPr>
            </w:pPr>
            <w:r>
              <w:rPr>
                <w:rFonts w:ascii="Calibri" w:hAnsi="Calibri"/>
              </w:rPr>
              <w:t>2</w:t>
            </w:r>
          </w:p>
        </w:tc>
        <w:tc>
          <w:tcPr>
            <w:tcW w:w="600" w:type="dxa"/>
            <w:vAlign w:val="center"/>
          </w:tcPr>
          <w:p w:rsidR="0059037C" w:rsidRDefault="0059037C">
            <w:pPr>
              <w:widowControl/>
              <w:spacing w:line="360" w:lineRule="exact"/>
              <w:jc w:val="center"/>
              <w:rPr>
                <w:rFonts w:ascii="Calibri" w:hAnsi="Calibri"/>
                <w:b/>
                <w:bCs/>
              </w:rPr>
            </w:pPr>
          </w:p>
        </w:tc>
        <w:tc>
          <w:tcPr>
            <w:tcW w:w="555" w:type="dxa"/>
            <w:vAlign w:val="center"/>
          </w:tcPr>
          <w:p w:rsidR="0059037C" w:rsidRDefault="0059037C">
            <w:pPr>
              <w:widowControl/>
              <w:spacing w:line="360" w:lineRule="exact"/>
              <w:jc w:val="center"/>
              <w:rPr>
                <w:rFonts w:ascii="Calibri" w:hAnsi="Calibri"/>
                <w:b/>
                <w:bCs/>
              </w:rPr>
            </w:pPr>
          </w:p>
        </w:tc>
      </w:tr>
      <w:tr w:rsidR="0059037C">
        <w:trPr>
          <w:trHeight w:val="1595"/>
        </w:trPr>
        <w:tc>
          <w:tcPr>
            <w:tcW w:w="675" w:type="dxa"/>
            <w:vMerge/>
            <w:tcBorders>
              <w:right w:val="single" w:sz="6" w:space="0" w:color="auto"/>
            </w:tcBorders>
            <w:vAlign w:val="center"/>
          </w:tcPr>
          <w:p w:rsidR="0059037C" w:rsidRDefault="0059037C">
            <w:pPr>
              <w:widowControl/>
              <w:spacing w:line="360" w:lineRule="exact"/>
              <w:jc w:val="center"/>
              <w:rPr>
                <w:rFonts w:ascii="Calibri" w:hAnsi="Calibri"/>
                <w:b/>
                <w:bCs/>
              </w:rPr>
            </w:pPr>
          </w:p>
        </w:tc>
        <w:tc>
          <w:tcPr>
            <w:tcW w:w="709" w:type="dxa"/>
            <w:vMerge/>
            <w:tcBorders>
              <w:left w:val="single" w:sz="6" w:space="0" w:color="auto"/>
            </w:tcBorders>
            <w:vAlign w:val="center"/>
          </w:tcPr>
          <w:p w:rsidR="0059037C" w:rsidRDefault="0059037C">
            <w:pPr>
              <w:widowControl/>
              <w:spacing w:line="360" w:lineRule="exact"/>
              <w:jc w:val="center"/>
              <w:rPr>
                <w:rFonts w:ascii="Calibri" w:hAnsi="Calibri"/>
              </w:rPr>
            </w:pPr>
          </w:p>
        </w:tc>
        <w:tc>
          <w:tcPr>
            <w:tcW w:w="1351" w:type="dxa"/>
            <w:vAlign w:val="center"/>
          </w:tcPr>
          <w:p w:rsidR="0059037C" w:rsidRDefault="00427696">
            <w:pPr>
              <w:widowControl/>
              <w:spacing w:line="360" w:lineRule="exact"/>
              <w:jc w:val="center"/>
              <w:rPr>
                <w:rFonts w:ascii="宋体" w:hAnsi="宋体" w:cs="宋体"/>
                <w:color w:val="000000"/>
                <w:sz w:val="22"/>
              </w:rPr>
            </w:pPr>
            <w:r>
              <w:rPr>
                <w:rFonts w:ascii="Calibri" w:hAnsi="Calibri" w:hint="eastAsia"/>
                <w:color w:val="000000"/>
                <w:sz w:val="22"/>
              </w:rPr>
              <w:t>S9.1.0.021</w:t>
            </w:r>
          </w:p>
        </w:tc>
        <w:tc>
          <w:tcPr>
            <w:tcW w:w="2700" w:type="dxa"/>
            <w:vAlign w:val="center"/>
          </w:tcPr>
          <w:p w:rsidR="0059037C" w:rsidRDefault="00427696">
            <w:pPr>
              <w:widowControl/>
              <w:spacing w:line="360" w:lineRule="exact"/>
              <w:rPr>
                <w:rFonts w:ascii="Calibri" w:hAnsi="Calibri"/>
              </w:rPr>
            </w:pPr>
            <w:r>
              <w:rPr>
                <w:rFonts w:ascii="Calibri" w:hAnsi="Calibri" w:hint="eastAsia"/>
              </w:rPr>
              <w:t>重大危险</w:t>
            </w:r>
            <w:proofErr w:type="gramStart"/>
            <w:r>
              <w:rPr>
                <w:rFonts w:ascii="Calibri" w:hAnsi="Calibri" w:hint="eastAsia"/>
              </w:rPr>
              <w:t>源施工</w:t>
            </w:r>
            <w:proofErr w:type="gramEnd"/>
            <w:r>
              <w:rPr>
                <w:rFonts w:ascii="Calibri" w:hAnsi="Calibri" w:hint="eastAsia"/>
              </w:rPr>
              <w:t>过程中，项目负责人、专职安全员未在现场履职的，扣</w:t>
            </w:r>
            <w:r>
              <w:rPr>
                <w:rFonts w:ascii="Calibri" w:hAnsi="Calibri"/>
              </w:rPr>
              <w:t>2</w:t>
            </w:r>
            <w:r>
              <w:rPr>
                <w:rFonts w:ascii="Calibri" w:hAnsi="Calibri" w:hint="eastAsia"/>
              </w:rPr>
              <w:t>分。</w:t>
            </w:r>
          </w:p>
        </w:tc>
        <w:tc>
          <w:tcPr>
            <w:tcW w:w="2280" w:type="dxa"/>
            <w:vAlign w:val="center"/>
          </w:tcPr>
          <w:p w:rsidR="0059037C" w:rsidRDefault="00427696">
            <w:pPr>
              <w:widowControl/>
              <w:spacing w:line="360" w:lineRule="exact"/>
              <w:rPr>
                <w:rFonts w:ascii="Calibri" w:hAnsi="Calibri"/>
              </w:rPr>
            </w:pPr>
            <w:r>
              <w:rPr>
                <w:rFonts w:ascii="Calibri" w:hAnsi="Calibri" w:hint="eastAsia"/>
              </w:rPr>
              <w:t>检查相关履职记录。</w:t>
            </w:r>
          </w:p>
        </w:tc>
        <w:tc>
          <w:tcPr>
            <w:tcW w:w="5730" w:type="dxa"/>
            <w:vAlign w:val="center"/>
          </w:tcPr>
          <w:p w:rsidR="0059037C" w:rsidRDefault="00427696">
            <w:pPr>
              <w:widowControl/>
              <w:spacing w:line="360" w:lineRule="exact"/>
              <w:rPr>
                <w:rFonts w:ascii="Calibri" w:hAnsi="Calibri"/>
              </w:rPr>
            </w:pPr>
            <w:r>
              <w:rPr>
                <w:rFonts w:ascii="Calibri" w:hAnsi="Calibri" w:hint="eastAsia"/>
              </w:rPr>
              <w:t>未能提供履职记录的，或项目负责人、专职安全员未在巡查记录上签字的，予以扣分。</w:t>
            </w:r>
          </w:p>
        </w:tc>
        <w:tc>
          <w:tcPr>
            <w:tcW w:w="600" w:type="dxa"/>
            <w:vAlign w:val="center"/>
          </w:tcPr>
          <w:p w:rsidR="0059037C" w:rsidRDefault="00427696">
            <w:pPr>
              <w:widowControl/>
              <w:spacing w:line="360" w:lineRule="exact"/>
              <w:jc w:val="center"/>
              <w:rPr>
                <w:rFonts w:ascii="Calibri" w:hAnsi="Calibri"/>
              </w:rPr>
            </w:pPr>
            <w:r>
              <w:rPr>
                <w:rFonts w:ascii="Calibri" w:hAnsi="Calibri"/>
              </w:rPr>
              <w:t>2</w:t>
            </w:r>
          </w:p>
        </w:tc>
        <w:tc>
          <w:tcPr>
            <w:tcW w:w="600" w:type="dxa"/>
            <w:vAlign w:val="center"/>
          </w:tcPr>
          <w:p w:rsidR="0059037C" w:rsidRDefault="0059037C">
            <w:pPr>
              <w:widowControl/>
              <w:spacing w:line="360" w:lineRule="exact"/>
              <w:jc w:val="center"/>
              <w:rPr>
                <w:rFonts w:ascii="Calibri" w:hAnsi="Calibri"/>
                <w:b/>
                <w:bCs/>
              </w:rPr>
            </w:pPr>
          </w:p>
        </w:tc>
        <w:tc>
          <w:tcPr>
            <w:tcW w:w="555" w:type="dxa"/>
            <w:vAlign w:val="center"/>
          </w:tcPr>
          <w:p w:rsidR="0059037C" w:rsidRDefault="0059037C">
            <w:pPr>
              <w:widowControl/>
              <w:spacing w:line="360" w:lineRule="exact"/>
              <w:jc w:val="center"/>
              <w:rPr>
                <w:rFonts w:ascii="Calibri" w:hAnsi="Calibri"/>
                <w:b/>
                <w:bCs/>
              </w:rPr>
            </w:pPr>
          </w:p>
        </w:tc>
      </w:tr>
      <w:tr w:rsidR="0059037C">
        <w:trPr>
          <w:trHeight w:val="510"/>
        </w:trPr>
        <w:tc>
          <w:tcPr>
            <w:tcW w:w="675" w:type="dxa"/>
            <w:vMerge w:val="restart"/>
            <w:vAlign w:val="center"/>
          </w:tcPr>
          <w:p w:rsidR="0059037C" w:rsidRDefault="00427696">
            <w:pPr>
              <w:widowControl/>
              <w:spacing w:line="360" w:lineRule="exact"/>
              <w:jc w:val="center"/>
              <w:rPr>
                <w:rFonts w:ascii="Calibri" w:hAnsi="Calibri"/>
                <w:b/>
                <w:bCs/>
              </w:rPr>
            </w:pPr>
            <w:r>
              <w:rPr>
                <w:rFonts w:ascii="Calibri" w:hAnsi="Calibri" w:hint="eastAsia"/>
                <w:b/>
                <w:bCs/>
              </w:rPr>
              <w:lastRenderedPageBreak/>
              <w:t>2</w:t>
            </w:r>
          </w:p>
        </w:tc>
        <w:tc>
          <w:tcPr>
            <w:tcW w:w="709" w:type="dxa"/>
            <w:vMerge w:val="restart"/>
            <w:vAlign w:val="center"/>
          </w:tcPr>
          <w:p w:rsidR="0059037C" w:rsidRDefault="00427696">
            <w:pPr>
              <w:widowControl/>
              <w:spacing w:line="360" w:lineRule="exact"/>
              <w:jc w:val="center"/>
              <w:rPr>
                <w:rFonts w:ascii="Calibri" w:hAnsi="Calibri"/>
              </w:rPr>
            </w:pPr>
            <w:r>
              <w:rPr>
                <w:rFonts w:ascii="Calibri" w:hAnsi="Calibri" w:hint="eastAsia"/>
              </w:rPr>
              <w:t>脚手架</w:t>
            </w:r>
          </w:p>
        </w:tc>
        <w:tc>
          <w:tcPr>
            <w:tcW w:w="1351" w:type="dxa"/>
            <w:vAlign w:val="center"/>
          </w:tcPr>
          <w:p w:rsidR="0059037C" w:rsidRDefault="00427696">
            <w:pPr>
              <w:widowControl/>
              <w:spacing w:line="360" w:lineRule="exact"/>
              <w:jc w:val="center"/>
              <w:rPr>
                <w:rFonts w:ascii="宋体" w:hAnsi="宋体" w:cs="宋体"/>
                <w:color w:val="000000"/>
                <w:sz w:val="22"/>
              </w:rPr>
            </w:pPr>
            <w:r>
              <w:rPr>
                <w:rFonts w:ascii="Calibri" w:hAnsi="Calibri" w:hint="eastAsia"/>
                <w:color w:val="000000"/>
                <w:sz w:val="22"/>
              </w:rPr>
              <w:t>S9.2.0.001</w:t>
            </w:r>
          </w:p>
        </w:tc>
        <w:tc>
          <w:tcPr>
            <w:tcW w:w="2700" w:type="dxa"/>
            <w:vAlign w:val="center"/>
          </w:tcPr>
          <w:p w:rsidR="0059037C" w:rsidRDefault="00427696">
            <w:pPr>
              <w:widowControl/>
              <w:spacing w:line="360" w:lineRule="exact"/>
              <w:rPr>
                <w:rFonts w:ascii="Calibri" w:hAnsi="Calibri"/>
              </w:rPr>
            </w:pPr>
            <w:r>
              <w:rPr>
                <w:rFonts w:ascii="Calibri" w:hAnsi="Calibri" w:hint="eastAsia"/>
              </w:rPr>
              <w:t>未编制专项施工方案，或方案无搭设示意图的，扣</w:t>
            </w:r>
            <w:r>
              <w:rPr>
                <w:rFonts w:ascii="Calibri" w:hAnsi="Calibri"/>
              </w:rPr>
              <w:t>2</w:t>
            </w:r>
            <w:r>
              <w:rPr>
                <w:rFonts w:ascii="Calibri" w:hAnsi="Calibri" w:hint="eastAsia"/>
              </w:rPr>
              <w:t>分。</w:t>
            </w:r>
          </w:p>
        </w:tc>
        <w:tc>
          <w:tcPr>
            <w:tcW w:w="2280" w:type="dxa"/>
            <w:vAlign w:val="center"/>
          </w:tcPr>
          <w:p w:rsidR="0059037C" w:rsidRDefault="00427696">
            <w:pPr>
              <w:widowControl/>
              <w:spacing w:line="360" w:lineRule="exact"/>
              <w:rPr>
                <w:rFonts w:ascii="Calibri" w:hAnsi="Calibri"/>
              </w:rPr>
            </w:pPr>
            <w:r>
              <w:rPr>
                <w:rFonts w:ascii="Calibri" w:hAnsi="Calibri" w:hint="eastAsia"/>
              </w:rPr>
              <w:t>检查专项施工方案。</w:t>
            </w:r>
          </w:p>
        </w:tc>
        <w:tc>
          <w:tcPr>
            <w:tcW w:w="5730" w:type="dxa"/>
            <w:vAlign w:val="center"/>
          </w:tcPr>
          <w:p w:rsidR="0059037C" w:rsidRDefault="00427696">
            <w:pPr>
              <w:widowControl/>
              <w:spacing w:line="360" w:lineRule="exact"/>
              <w:rPr>
                <w:rFonts w:ascii="Calibri" w:hAnsi="Calibri"/>
              </w:rPr>
            </w:pPr>
            <w:r>
              <w:rPr>
                <w:rFonts w:ascii="Calibri" w:hAnsi="Calibri" w:hint="eastAsia"/>
              </w:rPr>
              <w:t>有下列情形之一的，予以扣分：（</w:t>
            </w:r>
            <w:r>
              <w:rPr>
                <w:rFonts w:ascii="Calibri" w:hAnsi="Calibri" w:hint="eastAsia"/>
              </w:rPr>
              <w:t>1</w:t>
            </w:r>
            <w:r>
              <w:rPr>
                <w:rFonts w:ascii="Calibri" w:hAnsi="Calibri" w:hint="eastAsia"/>
              </w:rPr>
              <w:t>）无脚手架</w:t>
            </w:r>
            <w:proofErr w:type="gramStart"/>
            <w:r>
              <w:rPr>
                <w:rFonts w:ascii="Calibri" w:hAnsi="Calibri" w:hint="eastAsia"/>
              </w:rPr>
              <w:t>搭设专项</w:t>
            </w:r>
            <w:proofErr w:type="gramEnd"/>
            <w:r>
              <w:rPr>
                <w:rFonts w:ascii="Calibri" w:hAnsi="Calibri" w:hint="eastAsia"/>
              </w:rPr>
              <w:t>施工方案的；（</w:t>
            </w:r>
            <w:r>
              <w:rPr>
                <w:rFonts w:ascii="Calibri" w:hAnsi="Calibri" w:hint="eastAsia"/>
              </w:rPr>
              <w:t>2</w:t>
            </w:r>
            <w:r>
              <w:rPr>
                <w:rFonts w:ascii="Calibri" w:hAnsi="Calibri" w:hint="eastAsia"/>
              </w:rPr>
              <w:t>）无搭设示意图的；（</w:t>
            </w:r>
            <w:r>
              <w:rPr>
                <w:rFonts w:ascii="Calibri" w:hAnsi="Calibri" w:hint="eastAsia"/>
              </w:rPr>
              <w:t>3</w:t>
            </w:r>
            <w:r>
              <w:rPr>
                <w:rFonts w:ascii="Calibri" w:hAnsi="Calibri" w:hint="eastAsia"/>
              </w:rPr>
              <w:t>）方案的架体类型与实际不符的。</w:t>
            </w:r>
          </w:p>
        </w:tc>
        <w:tc>
          <w:tcPr>
            <w:tcW w:w="600" w:type="dxa"/>
            <w:vAlign w:val="center"/>
          </w:tcPr>
          <w:p w:rsidR="0059037C" w:rsidRDefault="00427696">
            <w:pPr>
              <w:widowControl/>
              <w:spacing w:line="360" w:lineRule="exact"/>
              <w:jc w:val="center"/>
              <w:rPr>
                <w:rFonts w:ascii="Calibri" w:hAnsi="Calibri"/>
              </w:rPr>
            </w:pPr>
            <w:r>
              <w:rPr>
                <w:rFonts w:ascii="Calibri" w:hAnsi="Calibri"/>
              </w:rPr>
              <w:t>2</w:t>
            </w:r>
          </w:p>
        </w:tc>
        <w:tc>
          <w:tcPr>
            <w:tcW w:w="600" w:type="dxa"/>
            <w:vAlign w:val="center"/>
          </w:tcPr>
          <w:p w:rsidR="0059037C" w:rsidRDefault="0059037C">
            <w:pPr>
              <w:widowControl/>
              <w:spacing w:line="360" w:lineRule="exact"/>
              <w:jc w:val="center"/>
              <w:rPr>
                <w:rFonts w:ascii="Calibri" w:hAnsi="Calibri"/>
                <w:b/>
                <w:bCs/>
              </w:rPr>
            </w:pPr>
          </w:p>
        </w:tc>
        <w:tc>
          <w:tcPr>
            <w:tcW w:w="555" w:type="dxa"/>
            <w:vAlign w:val="center"/>
          </w:tcPr>
          <w:p w:rsidR="0059037C" w:rsidRDefault="0059037C">
            <w:pPr>
              <w:widowControl/>
              <w:spacing w:line="360" w:lineRule="exact"/>
              <w:jc w:val="center"/>
              <w:rPr>
                <w:rFonts w:ascii="Calibri" w:hAnsi="Calibri"/>
                <w:b/>
                <w:bCs/>
              </w:rPr>
            </w:pPr>
          </w:p>
        </w:tc>
      </w:tr>
      <w:tr w:rsidR="0059037C">
        <w:trPr>
          <w:trHeight w:val="825"/>
        </w:trPr>
        <w:tc>
          <w:tcPr>
            <w:tcW w:w="675" w:type="dxa"/>
            <w:vMerge/>
            <w:vAlign w:val="center"/>
          </w:tcPr>
          <w:p w:rsidR="0059037C" w:rsidRDefault="0059037C">
            <w:pPr>
              <w:widowControl/>
              <w:spacing w:line="360" w:lineRule="exact"/>
              <w:jc w:val="center"/>
              <w:rPr>
                <w:rFonts w:ascii="Calibri" w:hAnsi="Calibri"/>
                <w:b/>
                <w:bCs/>
              </w:rPr>
            </w:pPr>
          </w:p>
        </w:tc>
        <w:tc>
          <w:tcPr>
            <w:tcW w:w="709" w:type="dxa"/>
            <w:vMerge/>
            <w:vAlign w:val="center"/>
          </w:tcPr>
          <w:p w:rsidR="0059037C" w:rsidRDefault="0059037C">
            <w:pPr>
              <w:widowControl/>
              <w:spacing w:line="360" w:lineRule="exact"/>
              <w:jc w:val="center"/>
              <w:rPr>
                <w:rFonts w:ascii="Calibri" w:hAnsi="Calibri"/>
              </w:rPr>
            </w:pPr>
          </w:p>
        </w:tc>
        <w:tc>
          <w:tcPr>
            <w:tcW w:w="1351" w:type="dxa"/>
            <w:vAlign w:val="center"/>
          </w:tcPr>
          <w:p w:rsidR="0059037C" w:rsidRDefault="00427696">
            <w:pPr>
              <w:widowControl/>
              <w:spacing w:line="360" w:lineRule="exact"/>
              <w:jc w:val="center"/>
              <w:rPr>
                <w:rFonts w:ascii="宋体" w:hAnsi="宋体" w:cs="宋体"/>
                <w:color w:val="000000"/>
                <w:sz w:val="22"/>
              </w:rPr>
            </w:pPr>
            <w:r>
              <w:rPr>
                <w:rFonts w:ascii="Calibri" w:hAnsi="Calibri" w:hint="eastAsia"/>
                <w:color w:val="000000"/>
                <w:sz w:val="22"/>
              </w:rPr>
              <w:t>S9.2.0.002</w:t>
            </w:r>
          </w:p>
        </w:tc>
        <w:tc>
          <w:tcPr>
            <w:tcW w:w="2700" w:type="dxa"/>
            <w:vAlign w:val="center"/>
          </w:tcPr>
          <w:p w:rsidR="0059037C" w:rsidRDefault="00427696">
            <w:pPr>
              <w:widowControl/>
              <w:spacing w:line="360" w:lineRule="exact"/>
              <w:rPr>
                <w:rFonts w:ascii="Calibri" w:hAnsi="Calibri"/>
              </w:rPr>
            </w:pPr>
            <w:r>
              <w:rPr>
                <w:rFonts w:ascii="Calibri" w:hAnsi="Calibri" w:hint="eastAsia"/>
              </w:rPr>
              <w:t>脚手架</w:t>
            </w:r>
            <w:proofErr w:type="gramStart"/>
            <w:r>
              <w:rPr>
                <w:rFonts w:ascii="Calibri" w:hAnsi="Calibri" w:hint="eastAsia"/>
              </w:rPr>
              <w:t>搭设专项</w:t>
            </w:r>
            <w:proofErr w:type="gramEnd"/>
            <w:r>
              <w:rPr>
                <w:rFonts w:ascii="Calibri" w:hAnsi="Calibri" w:hint="eastAsia"/>
              </w:rPr>
              <w:t>施工方案未经施工单位技术负责人签字审批，或未盖施工单位公章，或未经总监签字批准的，扣</w:t>
            </w:r>
            <w:r>
              <w:rPr>
                <w:rFonts w:ascii="Calibri" w:hAnsi="Calibri" w:hint="eastAsia"/>
              </w:rPr>
              <w:t>2</w:t>
            </w:r>
            <w:r>
              <w:rPr>
                <w:rFonts w:ascii="Calibri" w:hAnsi="Calibri" w:hint="eastAsia"/>
              </w:rPr>
              <w:t>分。</w:t>
            </w:r>
          </w:p>
        </w:tc>
        <w:tc>
          <w:tcPr>
            <w:tcW w:w="2280" w:type="dxa"/>
            <w:vAlign w:val="center"/>
          </w:tcPr>
          <w:p w:rsidR="0059037C" w:rsidRDefault="00427696">
            <w:pPr>
              <w:widowControl/>
              <w:spacing w:line="360" w:lineRule="exact"/>
              <w:rPr>
                <w:rFonts w:ascii="Calibri" w:hAnsi="Calibri"/>
              </w:rPr>
            </w:pPr>
            <w:r>
              <w:rPr>
                <w:rFonts w:ascii="Calibri" w:hAnsi="Calibri" w:hint="eastAsia"/>
              </w:rPr>
              <w:t>检查专项施工方案。</w:t>
            </w:r>
          </w:p>
        </w:tc>
        <w:tc>
          <w:tcPr>
            <w:tcW w:w="5730" w:type="dxa"/>
            <w:vAlign w:val="center"/>
          </w:tcPr>
          <w:p w:rsidR="0059037C" w:rsidRDefault="00427696">
            <w:pPr>
              <w:widowControl/>
              <w:spacing w:line="360" w:lineRule="exact"/>
              <w:rPr>
                <w:rFonts w:ascii="Calibri" w:hAnsi="Calibri"/>
              </w:rPr>
            </w:pPr>
            <w:r>
              <w:rPr>
                <w:rFonts w:ascii="Calibri" w:hAnsi="Calibri" w:hint="eastAsia"/>
              </w:rPr>
              <w:t>有下列情形之一的，予以扣分：（</w:t>
            </w:r>
            <w:r>
              <w:rPr>
                <w:rFonts w:ascii="Calibri" w:hAnsi="Calibri" w:hint="eastAsia"/>
              </w:rPr>
              <w:t>1</w:t>
            </w:r>
            <w:r>
              <w:rPr>
                <w:rFonts w:ascii="Calibri" w:hAnsi="Calibri" w:hint="eastAsia"/>
              </w:rPr>
              <w:t>）无技术负责人签字审批；（</w:t>
            </w:r>
            <w:r>
              <w:rPr>
                <w:rFonts w:ascii="Calibri" w:hAnsi="Calibri" w:hint="eastAsia"/>
              </w:rPr>
              <w:t>2</w:t>
            </w:r>
            <w:r>
              <w:rPr>
                <w:rFonts w:ascii="Calibri" w:hAnsi="Calibri" w:hint="eastAsia"/>
              </w:rPr>
              <w:t>）未盖施工单位公章的；（</w:t>
            </w:r>
            <w:r>
              <w:rPr>
                <w:rFonts w:ascii="Calibri" w:hAnsi="Calibri" w:hint="eastAsia"/>
              </w:rPr>
              <w:t>3</w:t>
            </w:r>
            <w:r>
              <w:rPr>
                <w:rFonts w:ascii="Calibri" w:hAnsi="Calibri" w:hint="eastAsia"/>
              </w:rPr>
              <w:t>）专项施工方案总监未签字批准。</w:t>
            </w:r>
          </w:p>
        </w:tc>
        <w:tc>
          <w:tcPr>
            <w:tcW w:w="600" w:type="dxa"/>
            <w:vAlign w:val="center"/>
          </w:tcPr>
          <w:p w:rsidR="0059037C" w:rsidRDefault="00427696">
            <w:pPr>
              <w:widowControl/>
              <w:spacing w:line="360" w:lineRule="exact"/>
              <w:jc w:val="center"/>
              <w:rPr>
                <w:rFonts w:ascii="Calibri" w:hAnsi="Calibri"/>
              </w:rPr>
            </w:pPr>
            <w:r>
              <w:rPr>
                <w:rFonts w:ascii="Calibri" w:hAnsi="Calibri"/>
              </w:rPr>
              <w:t>2</w:t>
            </w:r>
          </w:p>
        </w:tc>
        <w:tc>
          <w:tcPr>
            <w:tcW w:w="600" w:type="dxa"/>
            <w:vAlign w:val="center"/>
          </w:tcPr>
          <w:p w:rsidR="0059037C" w:rsidRDefault="0059037C">
            <w:pPr>
              <w:widowControl/>
              <w:spacing w:line="360" w:lineRule="exact"/>
              <w:jc w:val="center"/>
              <w:rPr>
                <w:rFonts w:ascii="Calibri" w:hAnsi="Calibri"/>
                <w:b/>
                <w:bCs/>
              </w:rPr>
            </w:pPr>
          </w:p>
        </w:tc>
        <w:tc>
          <w:tcPr>
            <w:tcW w:w="555" w:type="dxa"/>
            <w:vAlign w:val="center"/>
          </w:tcPr>
          <w:p w:rsidR="0059037C" w:rsidRDefault="0059037C">
            <w:pPr>
              <w:widowControl/>
              <w:spacing w:line="360" w:lineRule="exact"/>
              <w:jc w:val="center"/>
              <w:rPr>
                <w:rFonts w:ascii="Calibri" w:hAnsi="Calibri"/>
                <w:b/>
                <w:bCs/>
              </w:rPr>
            </w:pPr>
          </w:p>
        </w:tc>
      </w:tr>
      <w:tr w:rsidR="0059037C">
        <w:trPr>
          <w:trHeight w:val="795"/>
        </w:trPr>
        <w:tc>
          <w:tcPr>
            <w:tcW w:w="675" w:type="dxa"/>
            <w:vMerge/>
            <w:vAlign w:val="center"/>
          </w:tcPr>
          <w:p w:rsidR="0059037C" w:rsidRDefault="0059037C">
            <w:pPr>
              <w:widowControl/>
              <w:spacing w:line="360" w:lineRule="exact"/>
              <w:jc w:val="center"/>
              <w:rPr>
                <w:rFonts w:ascii="Calibri" w:hAnsi="Calibri"/>
                <w:b/>
                <w:bCs/>
              </w:rPr>
            </w:pPr>
          </w:p>
        </w:tc>
        <w:tc>
          <w:tcPr>
            <w:tcW w:w="709" w:type="dxa"/>
            <w:vMerge/>
            <w:vAlign w:val="center"/>
          </w:tcPr>
          <w:p w:rsidR="0059037C" w:rsidRDefault="0059037C">
            <w:pPr>
              <w:widowControl/>
              <w:spacing w:line="360" w:lineRule="exact"/>
              <w:jc w:val="center"/>
              <w:rPr>
                <w:rFonts w:ascii="Calibri" w:hAnsi="Calibri"/>
              </w:rPr>
            </w:pPr>
          </w:p>
        </w:tc>
        <w:tc>
          <w:tcPr>
            <w:tcW w:w="1351" w:type="dxa"/>
            <w:vAlign w:val="center"/>
          </w:tcPr>
          <w:p w:rsidR="0059037C" w:rsidRDefault="00427696">
            <w:pPr>
              <w:widowControl/>
              <w:spacing w:line="360" w:lineRule="exact"/>
              <w:jc w:val="center"/>
              <w:rPr>
                <w:rFonts w:ascii="宋体" w:hAnsi="宋体" w:cs="宋体"/>
                <w:color w:val="000000"/>
                <w:sz w:val="22"/>
              </w:rPr>
            </w:pPr>
            <w:r>
              <w:rPr>
                <w:rFonts w:ascii="Calibri" w:hAnsi="Calibri" w:hint="eastAsia"/>
                <w:color w:val="000000"/>
                <w:sz w:val="22"/>
              </w:rPr>
              <w:t>S9.2.0.003</w:t>
            </w:r>
          </w:p>
        </w:tc>
        <w:tc>
          <w:tcPr>
            <w:tcW w:w="2700" w:type="dxa"/>
            <w:vAlign w:val="center"/>
          </w:tcPr>
          <w:p w:rsidR="0059037C" w:rsidRDefault="00427696">
            <w:pPr>
              <w:widowControl/>
              <w:spacing w:line="360" w:lineRule="exact"/>
              <w:rPr>
                <w:rFonts w:ascii="Calibri" w:hAnsi="Calibri"/>
              </w:rPr>
            </w:pPr>
            <w:r>
              <w:rPr>
                <w:rFonts w:ascii="Calibri" w:hAnsi="Calibri" w:hint="eastAsia"/>
              </w:rPr>
              <w:t>脚手架纵距、横距、步距、剪刀</w:t>
            </w:r>
            <w:proofErr w:type="gramStart"/>
            <w:r>
              <w:rPr>
                <w:rFonts w:ascii="Calibri" w:hAnsi="Calibri" w:hint="eastAsia"/>
              </w:rPr>
              <w:t>撑</w:t>
            </w:r>
            <w:proofErr w:type="gramEnd"/>
            <w:r>
              <w:rPr>
                <w:rFonts w:ascii="Calibri" w:hAnsi="Calibri" w:hint="eastAsia"/>
              </w:rPr>
              <w:t>间距不符合专项方案要求的，每处扣</w:t>
            </w:r>
            <w:r>
              <w:rPr>
                <w:rFonts w:ascii="Calibri" w:hAnsi="Calibri"/>
              </w:rPr>
              <w:t>0.5</w:t>
            </w:r>
            <w:r>
              <w:rPr>
                <w:rFonts w:ascii="Calibri" w:hAnsi="Calibri" w:hint="eastAsia"/>
              </w:rPr>
              <w:t>分。</w:t>
            </w:r>
          </w:p>
        </w:tc>
        <w:tc>
          <w:tcPr>
            <w:tcW w:w="2280" w:type="dxa"/>
            <w:vAlign w:val="center"/>
          </w:tcPr>
          <w:p w:rsidR="0059037C" w:rsidRDefault="00427696">
            <w:pPr>
              <w:widowControl/>
              <w:spacing w:line="360" w:lineRule="exact"/>
              <w:rPr>
                <w:rFonts w:ascii="Calibri" w:hAnsi="Calibri"/>
              </w:rPr>
            </w:pPr>
            <w:r>
              <w:rPr>
                <w:rFonts w:ascii="Calibri" w:hAnsi="Calibri" w:hint="eastAsia"/>
              </w:rPr>
              <w:t>对照方案现场抽查。</w:t>
            </w:r>
          </w:p>
        </w:tc>
        <w:tc>
          <w:tcPr>
            <w:tcW w:w="5730" w:type="dxa"/>
            <w:noWrap/>
            <w:vAlign w:val="center"/>
          </w:tcPr>
          <w:p w:rsidR="0059037C" w:rsidRDefault="00427696">
            <w:pPr>
              <w:widowControl/>
              <w:spacing w:line="360" w:lineRule="exact"/>
              <w:rPr>
                <w:rFonts w:ascii="Calibri" w:hAnsi="Calibri"/>
              </w:rPr>
            </w:pPr>
            <w:r>
              <w:rPr>
                <w:rFonts w:ascii="Calibri" w:hAnsi="Calibri" w:hint="eastAsia"/>
              </w:rPr>
              <w:t>有下列情形之一的，予以扣分：（</w:t>
            </w:r>
            <w:r>
              <w:rPr>
                <w:rFonts w:ascii="Calibri" w:hAnsi="Calibri"/>
              </w:rPr>
              <w:t>1</w:t>
            </w:r>
            <w:r>
              <w:rPr>
                <w:rFonts w:ascii="Calibri" w:hAnsi="Calibri" w:hint="eastAsia"/>
              </w:rPr>
              <w:t>）底层步距大于</w:t>
            </w:r>
            <w:r>
              <w:rPr>
                <w:rFonts w:ascii="Calibri" w:hAnsi="Calibri"/>
              </w:rPr>
              <w:t>2m</w:t>
            </w:r>
            <w:r>
              <w:rPr>
                <w:rFonts w:ascii="Calibri" w:hAnsi="Calibri" w:hint="eastAsia"/>
              </w:rPr>
              <w:t>，纵距、横距、步距大于专项方案设计值的</w:t>
            </w:r>
            <w:r>
              <w:rPr>
                <w:rFonts w:ascii="Calibri" w:hAnsi="Calibri"/>
              </w:rPr>
              <w:t>20%</w:t>
            </w:r>
            <w:r>
              <w:rPr>
                <w:rFonts w:ascii="Calibri" w:hAnsi="Calibri" w:hint="eastAsia"/>
              </w:rPr>
              <w:t>的或转角立杆缺失的；（</w:t>
            </w:r>
            <w:r>
              <w:rPr>
                <w:rFonts w:ascii="Calibri" w:hAnsi="Calibri"/>
              </w:rPr>
              <w:t>2</w:t>
            </w:r>
            <w:r>
              <w:rPr>
                <w:rFonts w:ascii="Calibri" w:hAnsi="Calibri" w:hint="eastAsia"/>
              </w:rPr>
              <w:t>）剪刀撑的角度、位置和间距与方案不符的，予以扣分。至少应抽查</w:t>
            </w:r>
            <w:r>
              <w:rPr>
                <w:rFonts w:ascii="Calibri" w:hAnsi="Calibri" w:hint="eastAsia"/>
              </w:rPr>
              <w:t>8</w:t>
            </w:r>
            <w:r>
              <w:rPr>
                <w:rFonts w:ascii="Calibri" w:hAnsi="Calibri" w:hint="eastAsia"/>
              </w:rPr>
              <w:t>处，不足</w:t>
            </w:r>
            <w:r>
              <w:rPr>
                <w:rFonts w:ascii="Calibri" w:hAnsi="Calibri" w:hint="eastAsia"/>
              </w:rPr>
              <w:t>8</w:t>
            </w:r>
            <w:r>
              <w:rPr>
                <w:rFonts w:ascii="Calibri" w:hAnsi="Calibri" w:hint="eastAsia"/>
              </w:rPr>
              <w:t>处时全数检查。</w:t>
            </w:r>
          </w:p>
        </w:tc>
        <w:tc>
          <w:tcPr>
            <w:tcW w:w="600" w:type="dxa"/>
            <w:vAlign w:val="center"/>
          </w:tcPr>
          <w:p w:rsidR="0059037C" w:rsidRDefault="00427696">
            <w:pPr>
              <w:widowControl/>
              <w:spacing w:line="360" w:lineRule="exact"/>
              <w:jc w:val="center"/>
              <w:rPr>
                <w:rFonts w:ascii="Calibri" w:hAnsi="Calibri"/>
              </w:rPr>
            </w:pPr>
            <w:r>
              <w:rPr>
                <w:rFonts w:ascii="Calibri" w:hAnsi="Calibri"/>
              </w:rPr>
              <w:t>2</w:t>
            </w:r>
          </w:p>
        </w:tc>
        <w:tc>
          <w:tcPr>
            <w:tcW w:w="600" w:type="dxa"/>
            <w:vAlign w:val="center"/>
          </w:tcPr>
          <w:p w:rsidR="0059037C" w:rsidRDefault="0059037C">
            <w:pPr>
              <w:widowControl/>
              <w:spacing w:line="360" w:lineRule="exact"/>
              <w:jc w:val="center"/>
              <w:rPr>
                <w:rFonts w:ascii="Calibri" w:hAnsi="Calibri"/>
                <w:b/>
                <w:bCs/>
              </w:rPr>
            </w:pPr>
          </w:p>
        </w:tc>
        <w:tc>
          <w:tcPr>
            <w:tcW w:w="555" w:type="dxa"/>
            <w:vAlign w:val="center"/>
          </w:tcPr>
          <w:p w:rsidR="0059037C" w:rsidRDefault="0059037C">
            <w:pPr>
              <w:widowControl/>
              <w:spacing w:line="360" w:lineRule="exact"/>
              <w:jc w:val="center"/>
              <w:rPr>
                <w:rFonts w:ascii="Calibri" w:hAnsi="Calibri"/>
                <w:b/>
                <w:bCs/>
              </w:rPr>
            </w:pPr>
          </w:p>
        </w:tc>
      </w:tr>
      <w:tr w:rsidR="0059037C">
        <w:trPr>
          <w:trHeight w:val="405"/>
        </w:trPr>
        <w:tc>
          <w:tcPr>
            <w:tcW w:w="675" w:type="dxa"/>
            <w:vMerge/>
            <w:vAlign w:val="center"/>
          </w:tcPr>
          <w:p w:rsidR="0059037C" w:rsidRDefault="0059037C">
            <w:pPr>
              <w:widowControl/>
              <w:spacing w:line="360" w:lineRule="exact"/>
              <w:jc w:val="center"/>
              <w:rPr>
                <w:rFonts w:ascii="Calibri" w:hAnsi="Calibri"/>
                <w:b/>
                <w:bCs/>
              </w:rPr>
            </w:pPr>
          </w:p>
        </w:tc>
        <w:tc>
          <w:tcPr>
            <w:tcW w:w="709" w:type="dxa"/>
            <w:vMerge/>
            <w:vAlign w:val="center"/>
          </w:tcPr>
          <w:p w:rsidR="0059037C" w:rsidRDefault="0059037C">
            <w:pPr>
              <w:widowControl/>
              <w:spacing w:line="360" w:lineRule="exact"/>
              <w:jc w:val="center"/>
              <w:rPr>
                <w:rFonts w:ascii="Calibri" w:hAnsi="Calibri"/>
              </w:rPr>
            </w:pPr>
          </w:p>
        </w:tc>
        <w:tc>
          <w:tcPr>
            <w:tcW w:w="1351" w:type="dxa"/>
            <w:vAlign w:val="center"/>
          </w:tcPr>
          <w:p w:rsidR="0059037C" w:rsidRDefault="00427696">
            <w:pPr>
              <w:widowControl/>
              <w:spacing w:line="360" w:lineRule="exact"/>
              <w:jc w:val="center"/>
              <w:rPr>
                <w:rFonts w:ascii="宋体" w:hAnsi="宋体" w:cs="宋体"/>
                <w:color w:val="000000"/>
                <w:sz w:val="22"/>
              </w:rPr>
            </w:pPr>
            <w:r>
              <w:rPr>
                <w:rFonts w:ascii="Calibri" w:hAnsi="Calibri" w:hint="eastAsia"/>
                <w:color w:val="000000"/>
                <w:sz w:val="22"/>
              </w:rPr>
              <w:t>S9.2.0.004</w:t>
            </w:r>
          </w:p>
        </w:tc>
        <w:tc>
          <w:tcPr>
            <w:tcW w:w="2700" w:type="dxa"/>
            <w:vAlign w:val="center"/>
          </w:tcPr>
          <w:p w:rsidR="0059037C" w:rsidRDefault="00427696">
            <w:pPr>
              <w:widowControl/>
              <w:spacing w:line="360" w:lineRule="exact"/>
              <w:rPr>
                <w:rFonts w:ascii="Calibri" w:hAnsi="Calibri"/>
              </w:rPr>
            </w:pPr>
            <w:r>
              <w:rPr>
                <w:rFonts w:ascii="Calibri" w:hAnsi="Calibri" w:hint="eastAsia"/>
              </w:rPr>
              <w:t>主节点处未设置横向水平杆的，每处扣</w:t>
            </w:r>
            <w:r>
              <w:rPr>
                <w:rFonts w:ascii="Calibri" w:hAnsi="Calibri"/>
              </w:rPr>
              <w:t>0.5</w:t>
            </w:r>
            <w:r>
              <w:rPr>
                <w:rFonts w:ascii="Calibri" w:hAnsi="Calibri" w:hint="eastAsia"/>
              </w:rPr>
              <w:t>分。</w:t>
            </w:r>
          </w:p>
        </w:tc>
        <w:tc>
          <w:tcPr>
            <w:tcW w:w="2280" w:type="dxa"/>
            <w:vAlign w:val="center"/>
          </w:tcPr>
          <w:p w:rsidR="0059037C" w:rsidRDefault="00427696">
            <w:pPr>
              <w:widowControl/>
              <w:spacing w:line="360" w:lineRule="exact"/>
              <w:rPr>
                <w:rFonts w:ascii="Calibri" w:hAnsi="Calibri"/>
              </w:rPr>
            </w:pPr>
            <w:r>
              <w:rPr>
                <w:rFonts w:ascii="Calibri" w:hAnsi="Calibri" w:hint="eastAsia"/>
              </w:rPr>
              <w:t>检查现场。</w:t>
            </w:r>
          </w:p>
        </w:tc>
        <w:tc>
          <w:tcPr>
            <w:tcW w:w="5730" w:type="dxa"/>
            <w:vAlign w:val="center"/>
          </w:tcPr>
          <w:p w:rsidR="0059037C" w:rsidRDefault="00427696">
            <w:pPr>
              <w:widowControl/>
              <w:spacing w:line="360" w:lineRule="exact"/>
              <w:rPr>
                <w:rFonts w:ascii="Calibri" w:hAnsi="Calibri"/>
              </w:rPr>
            </w:pPr>
            <w:r>
              <w:rPr>
                <w:rFonts w:ascii="Calibri" w:hAnsi="Calibri" w:hint="eastAsia"/>
              </w:rPr>
              <w:t>横向</w:t>
            </w:r>
            <w:proofErr w:type="gramStart"/>
            <w:r>
              <w:rPr>
                <w:rFonts w:ascii="Calibri" w:hAnsi="Calibri" w:hint="eastAsia"/>
              </w:rPr>
              <w:t>水平杆距主</w:t>
            </w:r>
            <w:proofErr w:type="gramEnd"/>
            <w:r>
              <w:rPr>
                <w:rFonts w:ascii="Calibri" w:hAnsi="Calibri" w:hint="eastAsia"/>
              </w:rPr>
              <w:t>节点超过</w:t>
            </w:r>
            <w:r>
              <w:rPr>
                <w:rFonts w:ascii="Calibri" w:hAnsi="Calibri"/>
              </w:rPr>
              <w:t>15cm</w:t>
            </w:r>
            <w:r>
              <w:rPr>
                <w:rFonts w:ascii="Calibri" w:hAnsi="Calibri" w:hint="eastAsia"/>
              </w:rPr>
              <w:t>的，予以扣分。至少应抽查</w:t>
            </w:r>
            <w:r>
              <w:rPr>
                <w:rFonts w:ascii="Calibri" w:hAnsi="Calibri"/>
              </w:rPr>
              <w:t>8</w:t>
            </w:r>
            <w:r>
              <w:rPr>
                <w:rFonts w:ascii="Calibri" w:hAnsi="Calibri" w:hint="eastAsia"/>
              </w:rPr>
              <w:t>处，不足</w:t>
            </w:r>
            <w:r>
              <w:rPr>
                <w:rFonts w:ascii="Calibri" w:hAnsi="Calibri"/>
              </w:rPr>
              <w:t>8</w:t>
            </w:r>
            <w:r>
              <w:rPr>
                <w:rFonts w:ascii="Calibri" w:hAnsi="Calibri" w:hint="eastAsia"/>
              </w:rPr>
              <w:t>处时全数检查。</w:t>
            </w:r>
          </w:p>
        </w:tc>
        <w:tc>
          <w:tcPr>
            <w:tcW w:w="600" w:type="dxa"/>
            <w:vAlign w:val="center"/>
          </w:tcPr>
          <w:p w:rsidR="0059037C" w:rsidRDefault="00427696">
            <w:pPr>
              <w:widowControl/>
              <w:spacing w:line="360" w:lineRule="exact"/>
              <w:jc w:val="center"/>
              <w:rPr>
                <w:rFonts w:ascii="Calibri" w:hAnsi="Calibri"/>
              </w:rPr>
            </w:pPr>
            <w:r>
              <w:rPr>
                <w:rFonts w:ascii="Calibri" w:hAnsi="Calibri"/>
              </w:rPr>
              <w:t>2</w:t>
            </w:r>
          </w:p>
        </w:tc>
        <w:tc>
          <w:tcPr>
            <w:tcW w:w="600" w:type="dxa"/>
            <w:vAlign w:val="center"/>
          </w:tcPr>
          <w:p w:rsidR="0059037C" w:rsidRDefault="0059037C">
            <w:pPr>
              <w:widowControl/>
              <w:spacing w:line="360" w:lineRule="exact"/>
              <w:jc w:val="center"/>
              <w:rPr>
                <w:rFonts w:ascii="Calibri" w:hAnsi="Calibri"/>
                <w:b/>
                <w:bCs/>
              </w:rPr>
            </w:pPr>
          </w:p>
        </w:tc>
        <w:tc>
          <w:tcPr>
            <w:tcW w:w="555" w:type="dxa"/>
            <w:vAlign w:val="center"/>
          </w:tcPr>
          <w:p w:rsidR="0059037C" w:rsidRDefault="0059037C">
            <w:pPr>
              <w:widowControl/>
              <w:spacing w:line="360" w:lineRule="exact"/>
              <w:jc w:val="center"/>
              <w:rPr>
                <w:rFonts w:ascii="Calibri" w:hAnsi="Calibri"/>
                <w:b/>
                <w:bCs/>
              </w:rPr>
            </w:pPr>
          </w:p>
        </w:tc>
      </w:tr>
      <w:tr w:rsidR="0059037C">
        <w:trPr>
          <w:trHeight w:val="615"/>
        </w:trPr>
        <w:tc>
          <w:tcPr>
            <w:tcW w:w="675" w:type="dxa"/>
            <w:vMerge/>
            <w:vAlign w:val="center"/>
          </w:tcPr>
          <w:p w:rsidR="0059037C" w:rsidRDefault="0059037C">
            <w:pPr>
              <w:widowControl/>
              <w:spacing w:line="360" w:lineRule="exact"/>
              <w:jc w:val="center"/>
              <w:rPr>
                <w:rFonts w:ascii="Calibri" w:hAnsi="Calibri"/>
                <w:b/>
                <w:bCs/>
              </w:rPr>
            </w:pPr>
          </w:p>
        </w:tc>
        <w:tc>
          <w:tcPr>
            <w:tcW w:w="709" w:type="dxa"/>
            <w:vMerge/>
            <w:vAlign w:val="center"/>
          </w:tcPr>
          <w:p w:rsidR="0059037C" w:rsidRDefault="0059037C">
            <w:pPr>
              <w:widowControl/>
              <w:spacing w:line="360" w:lineRule="exact"/>
              <w:jc w:val="center"/>
              <w:rPr>
                <w:rFonts w:ascii="Calibri" w:hAnsi="Calibri"/>
              </w:rPr>
            </w:pPr>
          </w:p>
        </w:tc>
        <w:tc>
          <w:tcPr>
            <w:tcW w:w="1351" w:type="dxa"/>
            <w:vAlign w:val="center"/>
          </w:tcPr>
          <w:p w:rsidR="0059037C" w:rsidRDefault="00427696">
            <w:pPr>
              <w:widowControl/>
              <w:spacing w:line="360" w:lineRule="exact"/>
              <w:jc w:val="center"/>
              <w:rPr>
                <w:rFonts w:ascii="宋体" w:hAnsi="宋体" w:cs="宋体"/>
                <w:color w:val="000000"/>
                <w:sz w:val="22"/>
              </w:rPr>
            </w:pPr>
            <w:r>
              <w:rPr>
                <w:rFonts w:ascii="Calibri" w:hAnsi="Calibri" w:hint="eastAsia"/>
                <w:color w:val="000000"/>
                <w:sz w:val="22"/>
              </w:rPr>
              <w:t>S9.2.0.005</w:t>
            </w:r>
          </w:p>
        </w:tc>
        <w:tc>
          <w:tcPr>
            <w:tcW w:w="2700" w:type="dxa"/>
            <w:vAlign w:val="center"/>
          </w:tcPr>
          <w:p w:rsidR="0059037C" w:rsidRDefault="00427696">
            <w:pPr>
              <w:widowControl/>
              <w:spacing w:line="360" w:lineRule="exact"/>
              <w:rPr>
                <w:rFonts w:ascii="Calibri" w:hAnsi="Calibri"/>
              </w:rPr>
            </w:pPr>
            <w:r>
              <w:rPr>
                <w:rFonts w:ascii="Calibri" w:hAnsi="Calibri" w:hint="eastAsia"/>
              </w:rPr>
              <w:t>扫地</w:t>
            </w:r>
            <w:proofErr w:type="gramStart"/>
            <w:r>
              <w:rPr>
                <w:rFonts w:ascii="Calibri" w:hAnsi="Calibri" w:hint="eastAsia"/>
              </w:rPr>
              <w:t>杆设置</w:t>
            </w:r>
            <w:proofErr w:type="gramEnd"/>
            <w:r>
              <w:rPr>
                <w:rFonts w:ascii="Calibri" w:hAnsi="Calibri" w:hint="eastAsia"/>
              </w:rPr>
              <w:t>不符合规范要求的，每处扣</w:t>
            </w:r>
            <w:r>
              <w:rPr>
                <w:rFonts w:ascii="Calibri" w:hAnsi="Calibri"/>
              </w:rPr>
              <w:t>0.5</w:t>
            </w:r>
            <w:r>
              <w:rPr>
                <w:rFonts w:ascii="Calibri" w:hAnsi="Calibri" w:hint="eastAsia"/>
              </w:rPr>
              <w:t>分。</w:t>
            </w:r>
          </w:p>
        </w:tc>
        <w:tc>
          <w:tcPr>
            <w:tcW w:w="2280" w:type="dxa"/>
            <w:vAlign w:val="center"/>
          </w:tcPr>
          <w:p w:rsidR="0059037C" w:rsidRDefault="00427696">
            <w:pPr>
              <w:widowControl/>
              <w:spacing w:line="360" w:lineRule="exact"/>
              <w:rPr>
                <w:rFonts w:ascii="Calibri" w:hAnsi="Calibri"/>
              </w:rPr>
            </w:pPr>
            <w:r>
              <w:rPr>
                <w:rFonts w:ascii="Calibri" w:hAnsi="Calibri" w:hint="eastAsia"/>
              </w:rPr>
              <w:t>检查现场。</w:t>
            </w:r>
          </w:p>
        </w:tc>
        <w:tc>
          <w:tcPr>
            <w:tcW w:w="5730" w:type="dxa"/>
            <w:vAlign w:val="center"/>
          </w:tcPr>
          <w:p w:rsidR="0059037C" w:rsidRDefault="00427696">
            <w:pPr>
              <w:widowControl/>
              <w:spacing w:line="360" w:lineRule="exact"/>
              <w:rPr>
                <w:rFonts w:ascii="Calibri" w:hAnsi="Calibri"/>
              </w:rPr>
            </w:pPr>
            <w:r>
              <w:rPr>
                <w:rFonts w:ascii="Calibri" w:hAnsi="Calibri" w:hint="eastAsia"/>
              </w:rPr>
              <w:t>纵横扫地杆缺失的，纵向</w:t>
            </w:r>
            <w:proofErr w:type="gramStart"/>
            <w:r>
              <w:rPr>
                <w:rFonts w:ascii="Calibri" w:hAnsi="Calibri" w:hint="eastAsia"/>
              </w:rPr>
              <w:t>扫地杆距立杆</w:t>
            </w:r>
            <w:proofErr w:type="gramEnd"/>
            <w:r>
              <w:rPr>
                <w:rFonts w:ascii="Calibri" w:hAnsi="Calibri" w:hint="eastAsia"/>
              </w:rPr>
              <w:t>底端大于</w:t>
            </w:r>
            <w:r>
              <w:rPr>
                <w:rFonts w:ascii="Calibri" w:hAnsi="Calibri"/>
              </w:rPr>
              <w:t>20cm</w:t>
            </w:r>
            <w:r>
              <w:rPr>
                <w:rFonts w:ascii="Calibri" w:hAnsi="Calibri" w:hint="eastAsia"/>
              </w:rPr>
              <w:t>的，纵横向</w:t>
            </w:r>
            <w:proofErr w:type="gramStart"/>
            <w:r>
              <w:rPr>
                <w:rFonts w:ascii="Calibri" w:hAnsi="Calibri" w:hint="eastAsia"/>
              </w:rPr>
              <w:t>扫地杆未固定</w:t>
            </w:r>
            <w:proofErr w:type="gramEnd"/>
            <w:r>
              <w:rPr>
                <w:rFonts w:ascii="Calibri" w:hAnsi="Calibri" w:hint="eastAsia"/>
              </w:rPr>
              <w:t>在立杆的，横向</w:t>
            </w:r>
            <w:proofErr w:type="gramStart"/>
            <w:r>
              <w:rPr>
                <w:rFonts w:ascii="Calibri" w:hAnsi="Calibri" w:hint="eastAsia"/>
              </w:rPr>
              <w:t>扫地杆未紧靠</w:t>
            </w:r>
            <w:proofErr w:type="gramEnd"/>
            <w:r>
              <w:rPr>
                <w:rFonts w:ascii="Calibri" w:hAnsi="Calibri" w:hint="eastAsia"/>
              </w:rPr>
              <w:t>纵向扫地杆下方的，予以扣分。至少应抽查</w:t>
            </w:r>
            <w:r>
              <w:rPr>
                <w:rFonts w:ascii="Calibri" w:hAnsi="Calibri"/>
              </w:rPr>
              <w:t>8</w:t>
            </w:r>
            <w:r>
              <w:rPr>
                <w:rFonts w:ascii="Calibri" w:hAnsi="Calibri" w:hint="eastAsia"/>
              </w:rPr>
              <w:t>处，不足</w:t>
            </w:r>
            <w:r>
              <w:rPr>
                <w:rFonts w:ascii="Calibri" w:hAnsi="Calibri"/>
              </w:rPr>
              <w:t>8</w:t>
            </w:r>
            <w:r>
              <w:rPr>
                <w:rFonts w:ascii="Calibri" w:hAnsi="Calibri" w:hint="eastAsia"/>
              </w:rPr>
              <w:t>处时全数检查。。</w:t>
            </w:r>
          </w:p>
        </w:tc>
        <w:tc>
          <w:tcPr>
            <w:tcW w:w="600" w:type="dxa"/>
            <w:vAlign w:val="center"/>
          </w:tcPr>
          <w:p w:rsidR="0059037C" w:rsidRDefault="00427696">
            <w:pPr>
              <w:widowControl/>
              <w:spacing w:line="360" w:lineRule="exact"/>
              <w:jc w:val="center"/>
              <w:rPr>
                <w:rFonts w:ascii="Calibri" w:hAnsi="Calibri"/>
              </w:rPr>
            </w:pPr>
            <w:r>
              <w:rPr>
                <w:rFonts w:ascii="Calibri" w:hAnsi="Calibri"/>
              </w:rPr>
              <w:t>2</w:t>
            </w:r>
          </w:p>
        </w:tc>
        <w:tc>
          <w:tcPr>
            <w:tcW w:w="600" w:type="dxa"/>
            <w:vAlign w:val="center"/>
          </w:tcPr>
          <w:p w:rsidR="0059037C" w:rsidRDefault="0059037C">
            <w:pPr>
              <w:widowControl/>
              <w:spacing w:line="360" w:lineRule="exact"/>
              <w:jc w:val="center"/>
              <w:rPr>
                <w:rFonts w:ascii="Calibri" w:hAnsi="Calibri"/>
                <w:b/>
                <w:bCs/>
              </w:rPr>
            </w:pPr>
          </w:p>
        </w:tc>
        <w:tc>
          <w:tcPr>
            <w:tcW w:w="555" w:type="dxa"/>
            <w:vAlign w:val="center"/>
          </w:tcPr>
          <w:p w:rsidR="0059037C" w:rsidRDefault="0059037C">
            <w:pPr>
              <w:widowControl/>
              <w:spacing w:line="360" w:lineRule="exact"/>
              <w:jc w:val="center"/>
              <w:rPr>
                <w:rFonts w:ascii="Calibri" w:hAnsi="Calibri"/>
                <w:b/>
                <w:bCs/>
              </w:rPr>
            </w:pPr>
          </w:p>
        </w:tc>
      </w:tr>
      <w:tr w:rsidR="0059037C">
        <w:trPr>
          <w:trHeight w:val="825"/>
        </w:trPr>
        <w:tc>
          <w:tcPr>
            <w:tcW w:w="675" w:type="dxa"/>
            <w:vMerge/>
            <w:vAlign w:val="center"/>
          </w:tcPr>
          <w:p w:rsidR="0059037C" w:rsidRDefault="0059037C">
            <w:pPr>
              <w:widowControl/>
              <w:spacing w:line="360" w:lineRule="exact"/>
              <w:jc w:val="center"/>
              <w:rPr>
                <w:rFonts w:ascii="Calibri" w:hAnsi="Calibri"/>
                <w:b/>
                <w:bCs/>
              </w:rPr>
            </w:pPr>
          </w:p>
        </w:tc>
        <w:tc>
          <w:tcPr>
            <w:tcW w:w="709" w:type="dxa"/>
            <w:vMerge/>
            <w:vAlign w:val="center"/>
          </w:tcPr>
          <w:p w:rsidR="0059037C" w:rsidRDefault="0059037C">
            <w:pPr>
              <w:widowControl/>
              <w:spacing w:line="360" w:lineRule="exact"/>
              <w:jc w:val="center"/>
              <w:rPr>
                <w:rFonts w:ascii="Calibri" w:hAnsi="Calibri"/>
              </w:rPr>
            </w:pPr>
          </w:p>
        </w:tc>
        <w:tc>
          <w:tcPr>
            <w:tcW w:w="1351" w:type="dxa"/>
            <w:vAlign w:val="center"/>
          </w:tcPr>
          <w:p w:rsidR="0059037C" w:rsidRDefault="00427696">
            <w:pPr>
              <w:widowControl/>
              <w:spacing w:line="360" w:lineRule="exact"/>
              <w:jc w:val="center"/>
              <w:rPr>
                <w:rFonts w:ascii="宋体" w:hAnsi="宋体" w:cs="宋体"/>
                <w:color w:val="000000"/>
                <w:sz w:val="22"/>
              </w:rPr>
            </w:pPr>
            <w:r>
              <w:rPr>
                <w:rFonts w:ascii="Calibri" w:hAnsi="Calibri" w:hint="eastAsia"/>
                <w:color w:val="000000"/>
                <w:sz w:val="22"/>
              </w:rPr>
              <w:t>S9.2.0.006</w:t>
            </w:r>
          </w:p>
        </w:tc>
        <w:tc>
          <w:tcPr>
            <w:tcW w:w="2700" w:type="dxa"/>
            <w:vAlign w:val="center"/>
          </w:tcPr>
          <w:p w:rsidR="0059037C" w:rsidRDefault="00427696">
            <w:pPr>
              <w:widowControl/>
              <w:spacing w:line="360" w:lineRule="exact"/>
              <w:rPr>
                <w:rFonts w:ascii="Calibri" w:hAnsi="Calibri"/>
              </w:rPr>
            </w:pPr>
            <w:r>
              <w:rPr>
                <w:rFonts w:ascii="Calibri" w:hAnsi="Calibri" w:hint="eastAsia"/>
              </w:rPr>
              <w:t>外架搭设滞后于作业面或高出作业面高度不符合规范要求的，扣</w:t>
            </w:r>
            <w:r>
              <w:rPr>
                <w:rFonts w:ascii="Calibri" w:hAnsi="Calibri"/>
              </w:rPr>
              <w:t>3</w:t>
            </w:r>
            <w:r>
              <w:rPr>
                <w:rFonts w:ascii="Calibri" w:hAnsi="Calibri" w:hint="eastAsia"/>
              </w:rPr>
              <w:t>分。</w:t>
            </w:r>
          </w:p>
        </w:tc>
        <w:tc>
          <w:tcPr>
            <w:tcW w:w="2280" w:type="dxa"/>
            <w:vAlign w:val="center"/>
          </w:tcPr>
          <w:p w:rsidR="0059037C" w:rsidRDefault="00427696">
            <w:pPr>
              <w:widowControl/>
              <w:spacing w:line="360" w:lineRule="exact"/>
              <w:rPr>
                <w:rFonts w:ascii="Calibri" w:hAnsi="Calibri"/>
              </w:rPr>
            </w:pPr>
            <w:r>
              <w:rPr>
                <w:rFonts w:ascii="Calibri" w:hAnsi="Calibri" w:hint="eastAsia"/>
              </w:rPr>
              <w:t>检查现场。</w:t>
            </w:r>
          </w:p>
        </w:tc>
        <w:tc>
          <w:tcPr>
            <w:tcW w:w="5730" w:type="dxa"/>
            <w:vAlign w:val="center"/>
          </w:tcPr>
          <w:p w:rsidR="0059037C" w:rsidRDefault="00427696">
            <w:pPr>
              <w:widowControl/>
              <w:spacing w:line="360" w:lineRule="exact"/>
              <w:rPr>
                <w:rFonts w:ascii="Calibri" w:hAnsi="Calibri"/>
              </w:rPr>
            </w:pPr>
            <w:r>
              <w:rPr>
                <w:rFonts w:ascii="Calibri" w:hAnsi="Calibri" w:hint="eastAsia"/>
              </w:rPr>
              <w:t>现场检查作业层外架上栏杆</w:t>
            </w:r>
            <w:proofErr w:type="gramStart"/>
            <w:r>
              <w:rPr>
                <w:rFonts w:ascii="Calibri" w:hAnsi="Calibri" w:hint="eastAsia"/>
              </w:rPr>
              <w:t>上皮未</w:t>
            </w:r>
            <w:proofErr w:type="gramEnd"/>
            <w:r>
              <w:rPr>
                <w:rFonts w:ascii="Calibri" w:hAnsi="Calibri" w:hint="eastAsia"/>
              </w:rPr>
              <w:t>高出作业面或高出作业面高度不足</w:t>
            </w:r>
            <w:r>
              <w:rPr>
                <w:rFonts w:ascii="Calibri" w:hAnsi="Calibri"/>
              </w:rPr>
              <w:t>1.2m</w:t>
            </w:r>
            <w:r>
              <w:rPr>
                <w:rFonts w:ascii="Calibri" w:hAnsi="Calibri" w:hint="eastAsia"/>
              </w:rPr>
              <w:t>；立杆顶端栏杆未高出女儿墙上端</w:t>
            </w:r>
            <w:r>
              <w:rPr>
                <w:rFonts w:ascii="Calibri" w:hAnsi="Calibri"/>
              </w:rPr>
              <w:t>1m</w:t>
            </w:r>
            <w:r>
              <w:rPr>
                <w:rFonts w:ascii="Calibri" w:hAnsi="Calibri" w:hint="eastAsia"/>
              </w:rPr>
              <w:t>或高出檐口上端</w:t>
            </w:r>
            <w:r>
              <w:rPr>
                <w:rFonts w:ascii="Calibri" w:hAnsi="Calibri"/>
              </w:rPr>
              <w:t>1.5m</w:t>
            </w:r>
            <w:r>
              <w:rPr>
                <w:rFonts w:ascii="Calibri" w:hAnsi="Calibri" w:hint="eastAsia"/>
              </w:rPr>
              <w:t>的，予以扣分。</w:t>
            </w:r>
          </w:p>
        </w:tc>
        <w:tc>
          <w:tcPr>
            <w:tcW w:w="600" w:type="dxa"/>
            <w:vAlign w:val="center"/>
          </w:tcPr>
          <w:p w:rsidR="0059037C" w:rsidRDefault="00427696">
            <w:pPr>
              <w:widowControl/>
              <w:spacing w:line="360" w:lineRule="exact"/>
              <w:jc w:val="center"/>
              <w:rPr>
                <w:rFonts w:ascii="Calibri" w:hAnsi="Calibri"/>
              </w:rPr>
            </w:pPr>
            <w:r>
              <w:rPr>
                <w:rFonts w:ascii="Calibri" w:hAnsi="Calibri"/>
              </w:rPr>
              <w:t>3</w:t>
            </w:r>
          </w:p>
        </w:tc>
        <w:tc>
          <w:tcPr>
            <w:tcW w:w="600" w:type="dxa"/>
            <w:vAlign w:val="center"/>
          </w:tcPr>
          <w:p w:rsidR="0059037C" w:rsidRDefault="0059037C">
            <w:pPr>
              <w:widowControl/>
              <w:spacing w:line="360" w:lineRule="exact"/>
              <w:jc w:val="center"/>
              <w:rPr>
                <w:rFonts w:ascii="Calibri" w:hAnsi="Calibri"/>
                <w:b/>
                <w:bCs/>
              </w:rPr>
            </w:pPr>
          </w:p>
        </w:tc>
        <w:tc>
          <w:tcPr>
            <w:tcW w:w="555" w:type="dxa"/>
            <w:vAlign w:val="center"/>
          </w:tcPr>
          <w:p w:rsidR="0059037C" w:rsidRDefault="0059037C">
            <w:pPr>
              <w:widowControl/>
              <w:spacing w:line="360" w:lineRule="exact"/>
              <w:jc w:val="center"/>
              <w:rPr>
                <w:rFonts w:ascii="Calibri" w:hAnsi="Calibri"/>
                <w:b/>
                <w:bCs/>
              </w:rPr>
            </w:pPr>
          </w:p>
        </w:tc>
      </w:tr>
      <w:tr w:rsidR="0059037C">
        <w:trPr>
          <w:trHeight w:val="1320"/>
        </w:trPr>
        <w:tc>
          <w:tcPr>
            <w:tcW w:w="675" w:type="dxa"/>
            <w:vAlign w:val="center"/>
          </w:tcPr>
          <w:p w:rsidR="0059037C" w:rsidRDefault="00427696">
            <w:pPr>
              <w:widowControl/>
              <w:spacing w:line="360" w:lineRule="exact"/>
              <w:jc w:val="center"/>
              <w:rPr>
                <w:rFonts w:ascii="Calibri" w:hAnsi="Calibri"/>
                <w:b/>
                <w:bCs/>
              </w:rPr>
            </w:pPr>
            <w:r>
              <w:rPr>
                <w:rFonts w:ascii="Calibri" w:hAnsi="Calibri" w:hint="eastAsia"/>
                <w:b/>
                <w:bCs/>
              </w:rPr>
              <w:t>3</w:t>
            </w:r>
          </w:p>
        </w:tc>
        <w:tc>
          <w:tcPr>
            <w:tcW w:w="709" w:type="dxa"/>
            <w:vMerge w:val="restart"/>
            <w:vAlign w:val="center"/>
          </w:tcPr>
          <w:p w:rsidR="0059037C" w:rsidRDefault="00427696">
            <w:pPr>
              <w:widowControl/>
              <w:spacing w:line="360" w:lineRule="exact"/>
              <w:jc w:val="center"/>
              <w:rPr>
                <w:rFonts w:ascii="Calibri" w:hAnsi="Calibri"/>
              </w:rPr>
            </w:pPr>
            <w:r>
              <w:rPr>
                <w:rFonts w:ascii="Calibri" w:hAnsi="Calibri" w:hint="eastAsia"/>
              </w:rPr>
              <w:t>模板支架</w:t>
            </w:r>
          </w:p>
        </w:tc>
        <w:tc>
          <w:tcPr>
            <w:tcW w:w="1351" w:type="dxa"/>
            <w:vAlign w:val="center"/>
          </w:tcPr>
          <w:p w:rsidR="0059037C" w:rsidRDefault="00427696">
            <w:pPr>
              <w:widowControl/>
              <w:spacing w:line="360" w:lineRule="exact"/>
              <w:jc w:val="center"/>
              <w:rPr>
                <w:rFonts w:ascii="宋体" w:hAnsi="宋体" w:cs="宋体"/>
                <w:color w:val="000000"/>
                <w:sz w:val="22"/>
              </w:rPr>
            </w:pPr>
            <w:r>
              <w:rPr>
                <w:rFonts w:ascii="Calibri" w:hAnsi="Calibri" w:hint="eastAsia"/>
                <w:color w:val="000000"/>
                <w:sz w:val="22"/>
              </w:rPr>
              <w:t>S9.3.0.001</w:t>
            </w:r>
          </w:p>
        </w:tc>
        <w:tc>
          <w:tcPr>
            <w:tcW w:w="2700" w:type="dxa"/>
            <w:vAlign w:val="center"/>
          </w:tcPr>
          <w:p w:rsidR="0059037C" w:rsidRDefault="00427696">
            <w:pPr>
              <w:widowControl/>
              <w:spacing w:line="360" w:lineRule="exact"/>
              <w:rPr>
                <w:rFonts w:ascii="Calibri" w:hAnsi="Calibri"/>
              </w:rPr>
            </w:pPr>
            <w:r>
              <w:rPr>
                <w:rFonts w:ascii="Calibri" w:hAnsi="Calibri" w:hint="eastAsia"/>
              </w:rPr>
              <w:t>未编制专项施工方案的，扣</w:t>
            </w:r>
            <w:r>
              <w:rPr>
                <w:rFonts w:ascii="Calibri" w:hAnsi="Calibri"/>
              </w:rPr>
              <w:t>2</w:t>
            </w:r>
            <w:r>
              <w:rPr>
                <w:rFonts w:ascii="Calibri" w:hAnsi="Calibri" w:hint="eastAsia"/>
              </w:rPr>
              <w:t>分。</w:t>
            </w:r>
          </w:p>
        </w:tc>
        <w:tc>
          <w:tcPr>
            <w:tcW w:w="2280" w:type="dxa"/>
            <w:vAlign w:val="center"/>
          </w:tcPr>
          <w:p w:rsidR="0059037C" w:rsidRDefault="00427696">
            <w:pPr>
              <w:widowControl/>
              <w:spacing w:line="360" w:lineRule="exact"/>
              <w:rPr>
                <w:rFonts w:ascii="Calibri" w:hAnsi="Calibri"/>
              </w:rPr>
            </w:pPr>
            <w:r>
              <w:rPr>
                <w:rFonts w:ascii="Calibri" w:hAnsi="Calibri" w:hint="eastAsia"/>
              </w:rPr>
              <w:t>检查专项施工方案。</w:t>
            </w:r>
          </w:p>
        </w:tc>
        <w:tc>
          <w:tcPr>
            <w:tcW w:w="5730" w:type="dxa"/>
            <w:vAlign w:val="center"/>
          </w:tcPr>
          <w:p w:rsidR="0059037C" w:rsidRDefault="00427696">
            <w:pPr>
              <w:widowControl/>
              <w:spacing w:line="360" w:lineRule="exact"/>
              <w:rPr>
                <w:rFonts w:ascii="Calibri" w:hAnsi="Calibri"/>
              </w:rPr>
            </w:pPr>
            <w:r>
              <w:rPr>
                <w:rFonts w:ascii="Calibri" w:hAnsi="Calibri" w:hint="eastAsia"/>
              </w:rPr>
              <w:t>模板支架已施工，未能提供模板支架</w:t>
            </w:r>
            <w:proofErr w:type="gramStart"/>
            <w:r>
              <w:rPr>
                <w:rFonts w:ascii="Calibri" w:hAnsi="Calibri" w:hint="eastAsia"/>
              </w:rPr>
              <w:t>搭设专项</w:t>
            </w:r>
            <w:proofErr w:type="gramEnd"/>
            <w:r>
              <w:rPr>
                <w:rFonts w:ascii="Calibri" w:hAnsi="Calibri" w:hint="eastAsia"/>
              </w:rPr>
              <w:t>施工方案，予以扣分。</w:t>
            </w:r>
          </w:p>
        </w:tc>
        <w:tc>
          <w:tcPr>
            <w:tcW w:w="600" w:type="dxa"/>
            <w:vAlign w:val="center"/>
          </w:tcPr>
          <w:p w:rsidR="0059037C" w:rsidRDefault="00427696">
            <w:pPr>
              <w:widowControl/>
              <w:spacing w:line="360" w:lineRule="exact"/>
              <w:jc w:val="center"/>
              <w:rPr>
                <w:rFonts w:ascii="Calibri" w:hAnsi="Calibri"/>
              </w:rPr>
            </w:pPr>
            <w:r>
              <w:rPr>
                <w:rFonts w:ascii="Calibri" w:hAnsi="Calibri" w:hint="eastAsia"/>
              </w:rPr>
              <w:t>2</w:t>
            </w:r>
          </w:p>
        </w:tc>
        <w:tc>
          <w:tcPr>
            <w:tcW w:w="600" w:type="dxa"/>
            <w:vAlign w:val="center"/>
          </w:tcPr>
          <w:p w:rsidR="0059037C" w:rsidRDefault="0059037C">
            <w:pPr>
              <w:widowControl/>
              <w:spacing w:line="360" w:lineRule="exact"/>
              <w:jc w:val="center"/>
              <w:rPr>
                <w:rFonts w:ascii="Calibri" w:hAnsi="Calibri"/>
                <w:b/>
                <w:bCs/>
              </w:rPr>
            </w:pPr>
          </w:p>
        </w:tc>
        <w:tc>
          <w:tcPr>
            <w:tcW w:w="555" w:type="dxa"/>
            <w:vAlign w:val="center"/>
          </w:tcPr>
          <w:p w:rsidR="0059037C" w:rsidRDefault="0059037C">
            <w:pPr>
              <w:widowControl/>
              <w:spacing w:line="360" w:lineRule="exact"/>
              <w:jc w:val="center"/>
              <w:rPr>
                <w:rFonts w:ascii="Calibri" w:hAnsi="Calibri"/>
                <w:b/>
                <w:bCs/>
              </w:rPr>
            </w:pPr>
          </w:p>
        </w:tc>
      </w:tr>
      <w:tr w:rsidR="0059037C">
        <w:trPr>
          <w:trHeight w:val="1320"/>
        </w:trPr>
        <w:tc>
          <w:tcPr>
            <w:tcW w:w="675" w:type="dxa"/>
            <w:vMerge w:val="restart"/>
            <w:vAlign w:val="center"/>
          </w:tcPr>
          <w:p w:rsidR="0059037C" w:rsidRDefault="0059037C">
            <w:pPr>
              <w:widowControl/>
              <w:spacing w:line="360" w:lineRule="exact"/>
              <w:jc w:val="center"/>
              <w:rPr>
                <w:rFonts w:ascii="Calibri" w:hAnsi="Calibri"/>
                <w:b/>
                <w:bCs/>
              </w:rPr>
            </w:pPr>
          </w:p>
        </w:tc>
        <w:tc>
          <w:tcPr>
            <w:tcW w:w="709" w:type="dxa"/>
            <w:vMerge/>
            <w:vAlign w:val="center"/>
          </w:tcPr>
          <w:p w:rsidR="0059037C" w:rsidRDefault="0059037C">
            <w:pPr>
              <w:widowControl/>
              <w:spacing w:line="360" w:lineRule="exact"/>
              <w:jc w:val="center"/>
              <w:rPr>
                <w:rFonts w:ascii="Calibri" w:hAnsi="Calibri"/>
              </w:rPr>
            </w:pPr>
          </w:p>
        </w:tc>
        <w:tc>
          <w:tcPr>
            <w:tcW w:w="1351" w:type="dxa"/>
            <w:vAlign w:val="center"/>
          </w:tcPr>
          <w:p w:rsidR="0059037C" w:rsidRDefault="00427696">
            <w:pPr>
              <w:widowControl/>
              <w:spacing w:line="360" w:lineRule="exact"/>
              <w:jc w:val="center"/>
              <w:rPr>
                <w:rFonts w:ascii="宋体" w:hAnsi="宋体" w:cs="宋体"/>
                <w:color w:val="000000"/>
                <w:sz w:val="22"/>
              </w:rPr>
            </w:pPr>
            <w:r>
              <w:rPr>
                <w:rFonts w:ascii="Calibri" w:hAnsi="Calibri" w:hint="eastAsia"/>
                <w:color w:val="000000"/>
                <w:sz w:val="22"/>
              </w:rPr>
              <w:t>S9.3.0.002</w:t>
            </w:r>
          </w:p>
        </w:tc>
        <w:tc>
          <w:tcPr>
            <w:tcW w:w="2700" w:type="dxa"/>
            <w:vAlign w:val="center"/>
          </w:tcPr>
          <w:p w:rsidR="0059037C" w:rsidRDefault="00427696">
            <w:pPr>
              <w:widowControl/>
              <w:spacing w:line="360" w:lineRule="exact"/>
              <w:rPr>
                <w:rFonts w:ascii="Calibri" w:hAnsi="Calibri"/>
              </w:rPr>
            </w:pPr>
            <w:r>
              <w:rPr>
                <w:rFonts w:ascii="Calibri" w:hAnsi="Calibri" w:hint="eastAsia"/>
              </w:rPr>
              <w:t>模板支架</w:t>
            </w:r>
            <w:proofErr w:type="gramStart"/>
            <w:r>
              <w:rPr>
                <w:rFonts w:ascii="Calibri" w:hAnsi="Calibri" w:hint="eastAsia"/>
              </w:rPr>
              <w:t>搭设专项</w:t>
            </w:r>
            <w:proofErr w:type="gramEnd"/>
            <w:r>
              <w:rPr>
                <w:rFonts w:ascii="Calibri" w:hAnsi="Calibri" w:hint="eastAsia"/>
              </w:rPr>
              <w:t>施工方案未经施工单位技术负责人签字审批，或未盖施工单位公章，或未经总监签字批准的，扣</w:t>
            </w:r>
            <w:r>
              <w:rPr>
                <w:rFonts w:ascii="Calibri" w:hAnsi="Calibri" w:hint="eastAsia"/>
              </w:rPr>
              <w:t>2</w:t>
            </w:r>
            <w:r>
              <w:rPr>
                <w:rFonts w:ascii="Calibri" w:hAnsi="Calibri" w:hint="eastAsia"/>
              </w:rPr>
              <w:t>分。</w:t>
            </w:r>
          </w:p>
        </w:tc>
        <w:tc>
          <w:tcPr>
            <w:tcW w:w="2280" w:type="dxa"/>
            <w:vAlign w:val="center"/>
          </w:tcPr>
          <w:p w:rsidR="0059037C" w:rsidRDefault="00427696">
            <w:pPr>
              <w:widowControl/>
              <w:spacing w:line="360" w:lineRule="exact"/>
              <w:rPr>
                <w:rFonts w:ascii="Calibri" w:hAnsi="Calibri"/>
              </w:rPr>
            </w:pPr>
            <w:r>
              <w:rPr>
                <w:rFonts w:ascii="Calibri" w:hAnsi="Calibri" w:hint="eastAsia"/>
              </w:rPr>
              <w:t>检查专项施工方案。</w:t>
            </w:r>
          </w:p>
        </w:tc>
        <w:tc>
          <w:tcPr>
            <w:tcW w:w="5730" w:type="dxa"/>
            <w:vAlign w:val="center"/>
          </w:tcPr>
          <w:p w:rsidR="0059037C" w:rsidRDefault="00427696">
            <w:pPr>
              <w:widowControl/>
              <w:spacing w:line="360" w:lineRule="exact"/>
              <w:rPr>
                <w:rFonts w:ascii="Calibri" w:hAnsi="Calibri"/>
              </w:rPr>
            </w:pPr>
            <w:r>
              <w:rPr>
                <w:rFonts w:ascii="Calibri" w:hAnsi="Calibri" w:hint="eastAsia"/>
              </w:rPr>
              <w:t>有下列情形之一的，予以扣分：（</w:t>
            </w:r>
            <w:r>
              <w:rPr>
                <w:rFonts w:ascii="Calibri" w:hAnsi="Calibri" w:hint="eastAsia"/>
              </w:rPr>
              <w:t>1</w:t>
            </w:r>
            <w:r>
              <w:rPr>
                <w:rFonts w:ascii="Calibri" w:hAnsi="Calibri" w:hint="eastAsia"/>
              </w:rPr>
              <w:t>）无技术负责人签字审批；（</w:t>
            </w:r>
            <w:r>
              <w:rPr>
                <w:rFonts w:ascii="Calibri" w:hAnsi="Calibri" w:hint="eastAsia"/>
              </w:rPr>
              <w:t>2</w:t>
            </w:r>
            <w:r>
              <w:rPr>
                <w:rFonts w:ascii="Calibri" w:hAnsi="Calibri" w:hint="eastAsia"/>
              </w:rPr>
              <w:t>）未盖施工单位公章的；（</w:t>
            </w:r>
            <w:r>
              <w:rPr>
                <w:rFonts w:ascii="Calibri" w:hAnsi="Calibri" w:hint="eastAsia"/>
              </w:rPr>
              <w:t>3</w:t>
            </w:r>
            <w:r>
              <w:rPr>
                <w:rFonts w:ascii="Calibri" w:hAnsi="Calibri" w:hint="eastAsia"/>
              </w:rPr>
              <w:t>）专项施工方案总监未签字批准。</w:t>
            </w:r>
          </w:p>
        </w:tc>
        <w:tc>
          <w:tcPr>
            <w:tcW w:w="600" w:type="dxa"/>
            <w:vAlign w:val="center"/>
          </w:tcPr>
          <w:p w:rsidR="0059037C" w:rsidRDefault="00427696">
            <w:pPr>
              <w:widowControl/>
              <w:spacing w:line="360" w:lineRule="exact"/>
              <w:jc w:val="center"/>
              <w:rPr>
                <w:rFonts w:ascii="Calibri" w:hAnsi="Calibri"/>
              </w:rPr>
            </w:pPr>
            <w:r>
              <w:rPr>
                <w:rFonts w:ascii="Calibri" w:hAnsi="Calibri" w:hint="eastAsia"/>
              </w:rPr>
              <w:t>2</w:t>
            </w:r>
          </w:p>
        </w:tc>
        <w:tc>
          <w:tcPr>
            <w:tcW w:w="600" w:type="dxa"/>
            <w:vAlign w:val="center"/>
          </w:tcPr>
          <w:p w:rsidR="0059037C" w:rsidRDefault="0059037C">
            <w:pPr>
              <w:widowControl/>
              <w:spacing w:line="360" w:lineRule="exact"/>
              <w:jc w:val="center"/>
              <w:rPr>
                <w:rFonts w:ascii="Calibri" w:hAnsi="Calibri"/>
                <w:b/>
                <w:bCs/>
              </w:rPr>
            </w:pPr>
          </w:p>
        </w:tc>
        <w:tc>
          <w:tcPr>
            <w:tcW w:w="555" w:type="dxa"/>
            <w:vAlign w:val="center"/>
          </w:tcPr>
          <w:p w:rsidR="0059037C" w:rsidRDefault="0059037C">
            <w:pPr>
              <w:widowControl/>
              <w:spacing w:line="360" w:lineRule="exact"/>
              <w:jc w:val="center"/>
              <w:rPr>
                <w:rFonts w:ascii="Calibri" w:hAnsi="Calibri"/>
                <w:b/>
                <w:bCs/>
              </w:rPr>
            </w:pPr>
          </w:p>
        </w:tc>
      </w:tr>
      <w:tr w:rsidR="0059037C">
        <w:trPr>
          <w:trHeight w:val="1010"/>
        </w:trPr>
        <w:tc>
          <w:tcPr>
            <w:tcW w:w="675" w:type="dxa"/>
            <w:vMerge/>
            <w:vAlign w:val="center"/>
          </w:tcPr>
          <w:p w:rsidR="0059037C" w:rsidRDefault="0059037C">
            <w:pPr>
              <w:widowControl/>
              <w:spacing w:line="360" w:lineRule="exact"/>
              <w:jc w:val="center"/>
              <w:rPr>
                <w:rFonts w:ascii="Calibri" w:hAnsi="Calibri"/>
                <w:b/>
                <w:bCs/>
              </w:rPr>
            </w:pPr>
          </w:p>
        </w:tc>
        <w:tc>
          <w:tcPr>
            <w:tcW w:w="709" w:type="dxa"/>
            <w:vMerge/>
            <w:vAlign w:val="center"/>
          </w:tcPr>
          <w:p w:rsidR="0059037C" w:rsidRDefault="0059037C">
            <w:pPr>
              <w:widowControl/>
              <w:spacing w:line="360" w:lineRule="exact"/>
              <w:jc w:val="center"/>
              <w:rPr>
                <w:rFonts w:ascii="Calibri" w:hAnsi="Calibri"/>
              </w:rPr>
            </w:pPr>
          </w:p>
        </w:tc>
        <w:tc>
          <w:tcPr>
            <w:tcW w:w="1351" w:type="dxa"/>
            <w:vAlign w:val="center"/>
          </w:tcPr>
          <w:p w:rsidR="0059037C" w:rsidRDefault="00427696">
            <w:pPr>
              <w:widowControl/>
              <w:spacing w:line="360" w:lineRule="exact"/>
              <w:jc w:val="center"/>
              <w:rPr>
                <w:rFonts w:ascii="宋体" w:hAnsi="宋体" w:cs="宋体"/>
                <w:color w:val="000000"/>
                <w:sz w:val="22"/>
              </w:rPr>
            </w:pPr>
            <w:r>
              <w:rPr>
                <w:rFonts w:ascii="Calibri" w:hAnsi="Calibri" w:hint="eastAsia"/>
                <w:color w:val="000000"/>
                <w:sz w:val="22"/>
              </w:rPr>
              <w:t>S9.3.0.003</w:t>
            </w:r>
          </w:p>
        </w:tc>
        <w:tc>
          <w:tcPr>
            <w:tcW w:w="2700" w:type="dxa"/>
            <w:vAlign w:val="center"/>
          </w:tcPr>
          <w:p w:rsidR="0059037C" w:rsidRDefault="00427696">
            <w:pPr>
              <w:widowControl/>
              <w:spacing w:line="360" w:lineRule="exact"/>
              <w:rPr>
                <w:rFonts w:ascii="Calibri" w:hAnsi="Calibri"/>
              </w:rPr>
            </w:pPr>
            <w:r>
              <w:rPr>
                <w:rFonts w:ascii="Calibri" w:hAnsi="Calibri" w:hint="eastAsia"/>
              </w:rPr>
              <w:t>模板支撑的种类现场与方案不符的，扣</w:t>
            </w:r>
            <w:r>
              <w:rPr>
                <w:rFonts w:ascii="Calibri" w:hAnsi="Calibri"/>
              </w:rPr>
              <w:t>5</w:t>
            </w:r>
            <w:r>
              <w:rPr>
                <w:rFonts w:ascii="Calibri" w:hAnsi="Calibri" w:hint="eastAsia"/>
              </w:rPr>
              <w:t>分。</w:t>
            </w:r>
          </w:p>
        </w:tc>
        <w:tc>
          <w:tcPr>
            <w:tcW w:w="2280" w:type="dxa"/>
            <w:vAlign w:val="center"/>
          </w:tcPr>
          <w:p w:rsidR="0059037C" w:rsidRDefault="00427696">
            <w:pPr>
              <w:widowControl/>
              <w:spacing w:line="360" w:lineRule="exact"/>
              <w:rPr>
                <w:rFonts w:ascii="Calibri" w:hAnsi="Calibri"/>
              </w:rPr>
            </w:pPr>
            <w:r>
              <w:rPr>
                <w:rFonts w:ascii="Calibri" w:hAnsi="Calibri" w:hint="eastAsia"/>
              </w:rPr>
              <w:t>对照检查现场和专项施工方案。</w:t>
            </w:r>
          </w:p>
        </w:tc>
        <w:tc>
          <w:tcPr>
            <w:tcW w:w="5730" w:type="dxa"/>
            <w:noWrap/>
            <w:vAlign w:val="center"/>
          </w:tcPr>
          <w:p w:rsidR="0059037C" w:rsidRDefault="00427696">
            <w:pPr>
              <w:widowControl/>
              <w:spacing w:line="360" w:lineRule="exact"/>
              <w:rPr>
                <w:rFonts w:ascii="Calibri" w:hAnsi="Calibri"/>
              </w:rPr>
            </w:pPr>
            <w:r>
              <w:rPr>
                <w:rFonts w:ascii="Calibri" w:hAnsi="Calibri" w:hint="eastAsia"/>
              </w:rPr>
              <w:t>种类指支撑体系的类型，如扣件式、承插式、碗扣式等。</w:t>
            </w:r>
          </w:p>
        </w:tc>
        <w:tc>
          <w:tcPr>
            <w:tcW w:w="600" w:type="dxa"/>
            <w:vAlign w:val="center"/>
          </w:tcPr>
          <w:p w:rsidR="0059037C" w:rsidRDefault="00427696">
            <w:pPr>
              <w:widowControl/>
              <w:spacing w:line="360" w:lineRule="exact"/>
              <w:jc w:val="center"/>
              <w:rPr>
                <w:rFonts w:ascii="Calibri" w:hAnsi="Calibri"/>
              </w:rPr>
            </w:pPr>
            <w:r>
              <w:rPr>
                <w:rFonts w:ascii="Calibri" w:hAnsi="Calibri" w:hint="eastAsia"/>
              </w:rPr>
              <w:t>5</w:t>
            </w:r>
          </w:p>
        </w:tc>
        <w:tc>
          <w:tcPr>
            <w:tcW w:w="600" w:type="dxa"/>
            <w:vAlign w:val="center"/>
          </w:tcPr>
          <w:p w:rsidR="0059037C" w:rsidRDefault="0059037C">
            <w:pPr>
              <w:widowControl/>
              <w:spacing w:line="360" w:lineRule="exact"/>
              <w:jc w:val="center"/>
              <w:rPr>
                <w:rFonts w:ascii="Calibri" w:hAnsi="Calibri"/>
                <w:b/>
                <w:bCs/>
              </w:rPr>
            </w:pPr>
          </w:p>
        </w:tc>
        <w:tc>
          <w:tcPr>
            <w:tcW w:w="555" w:type="dxa"/>
            <w:vAlign w:val="center"/>
          </w:tcPr>
          <w:p w:rsidR="0059037C" w:rsidRDefault="0059037C">
            <w:pPr>
              <w:widowControl/>
              <w:spacing w:line="360" w:lineRule="exact"/>
              <w:jc w:val="center"/>
              <w:rPr>
                <w:rFonts w:ascii="Calibri" w:hAnsi="Calibri"/>
                <w:b/>
                <w:bCs/>
              </w:rPr>
            </w:pPr>
          </w:p>
        </w:tc>
      </w:tr>
      <w:tr w:rsidR="0059037C">
        <w:trPr>
          <w:trHeight w:val="1765"/>
        </w:trPr>
        <w:tc>
          <w:tcPr>
            <w:tcW w:w="675" w:type="dxa"/>
            <w:vMerge/>
            <w:vAlign w:val="center"/>
          </w:tcPr>
          <w:p w:rsidR="0059037C" w:rsidRDefault="0059037C">
            <w:pPr>
              <w:widowControl/>
              <w:spacing w:line="360" w:lineRule="exact"/>
              <w:jc w:val="center"/>
              <w:rPr>
                <w:rFonts w:ascii="Calibri" w:hAnsi="Calibri"/>
                <w:b/>
                <w:bCs/>
              </w:rPr>
            </w:pPr>
          </w:p>
        </w:tc>
        <w:tc>
          <w:tcPr>
            <w:tcW w:w="709" w:type="dxa"/>
            <w:vMerge/>
            <w:vAlign w:val="center"/>
          </w:tcPr>
          <w:p w:rsidR="0059037C" w:rsidRDefault="0059037C">
            <w:pPr>
              <w:widowControl/>
              <w:spacing w:line="360" w:lineRule="exact"/>
              <w:jc w:val="center"/>
              <w:rPr>
                <w:rFonts w:ascii="Calibri" w:hAnsi="Calibri"/>
              </w:rPr>
            </w:pPr>
          </w:p>
        </w:tc>
        <w:tc>
          <w:tcPr>
            <w:tcW w:w="1351" w:type="dxa"/>
            <w:vAlign w:val="center"/>
          </w:tcPr>
          <w:p w:rsidR="0059037C" w:rsidRDefault="00427696">
            <w:pPr>
              <w:widowControl/>
              <w:spacing w:line="360" w:lineRule="exact"/>
              <w:jc w:val="center"/>
              <w:rPr>
                <w:rFonts w:ascii="宋体" w:hAnsi="宋体" w:cs="宋体"/>
                <w:color w:val="000000"/>
                <w:sz w:val="22"/>
              </w:rPr>
            </w:pPr>
            <w:r>
              <w:rPr>
                <w:rFonts w:ascii="Calibri" w:hAnsi="Calibri" w:hint="eastAsia"/>
                <w:color w:val="000000"/>
                <w:sz w:val="22"/>
              </w:rPr>
              <w:t>S9.3.0.004</w:t>
            </w:r>
          </w:p>
        </w:tc>
        <w:tc>
          <w:tcPr>
            <w:tcW w:w="2700" w:type="dxa"/>
            <w:vAlign w:val="center"/>
          </w:tcPr>
          <w:p w:rsidR="0059037C" w:rsidRDefault="00427696">
            <w:pPr>
              <w:widowControl/>
              <w:spacing w:line="360" w:lineRule="exact"/>
              <w:rPr>
                <w:rFonts w:ascii="Calibri" w:hAnsi="Calibri"/>
              </w:rPr>
            </w:pPr>
            <w:r>
              <w:rPr>
                <w:rFonts w:ascii="Calibri" w:hAnsi="Calibri" w:hint="eastAsia"/>
              </w:rPr>
              <w:t>模板支架纵距、横距、步距、剪刀</w:t>
            </w:r>
            <w:proofErr w:type="gramStart"/>
            <w:r>
              <w:rPr>
                <w:rFonts w:ascii="Calibri" w:hAnsi="Calibri" w:hint="eastAsia"/>
              </w:rPr>
              <w:t>撑</w:t>
            </w:r>
            <w:proofErr w:type="gramEnd"/>
            <w:r>
              <w:rPr>
                <w:rFonts w:ascii="Calibri" w:hAnsi="Calibri" w:hint="eastAsia"/>
              </w:rPr>
              <w:t>间距不符合专项方案要求的，每处扣</w:t>
            </w:r>
            <w:r>
              <w:rPr>
                <w:rFonts w:ascii="Calibri" w:hAnsi="Calibri"/>
              </w:rPr>
              <w:t>0.5</w:t>
            </w:r>
            <w:r>
              <w:rPr>
                <w:rFonts w:ascii="Calibri" w:hAnsi="Calibri" w:hint="eastAsia"/>
              </w:rPr>
              <w:t>分。</w:t>
            </w:r>
          </w:p>
        </w:tc>
        <w:tc>
          <w:tcPr>
            <w:tcW w:w="2280" w:type="dxa"/>
            <w:vAlign w:val="center"/>
          </w:tcPr>
          <w:p w:rsidR="0059037C" w:rsidRDefault="00427696">
            <w:pPr>
              <w:widowControl/>
              <w:spacing w:line="360" w:lineRule="exact"/>
              <w:rPr>
                <w:rFonts w:ascii="Calibri" w:hAnsi="Calibri"/>
              </w:rPr>
            </w:pPr>
            <w:r>
              <w:rPr>
                <w:rFonts w:ascii="Calibri" w:hAnsi="Calibri" w:hint="eastAsia"/>
              </w:rPr>
              <w:t>对照方案现场抽查。</w:t>
            </w:r>
          </w:p>
        </w:tc>
        <w:tc>
          <w:tcPr>
            <w:tcW w:w="5730" w:type="dxa"/>
            <w:noWrap/>
            <w:vAlign w:val="center"/>
          </w:tcPr>
          <w:p w:rsidR="0059037C" w:rsidRDefault="00427696">
            <w:pPr>
              <w:widowControl/>
              <w:spacing w:line="360" w:lineRule="exact"/>
              <w:rPr>
                <w:rFonts w:ascii="Calibri" w:hAnsi="Calibri"/>
              </w:rPr>
            </w:pPr>
            <w:r>
              <w:rPr>
                <w:rFonts w:ascii="Calibri" w:hAnsi="Calibri" w:hint="eastAsia"/>
              </w:rPr>
              <w:t>纵距、横距、步距超过专项方案设计值的</w:t>
            </w:r>
            <w:r>
              <w:rPr>
                <w:rFonts w:ascii="Calibri" w:hAnsi="Calibri"/>
              </w:rPr>
              <w:t>20%</w:t>
            </w:r>
            <w:r>
              <w:rPr>
                <w:rFonts w:ascii="Calibri" w:hAnsi="Calibri" w:hint="eastAsia"/>
              </w:rPr>
              <w:t>的，予以扣分。至少应抽查</w:t>
            </w:r>
            <w:r>
              <w:rPr>
                <w:rFonts w:ascii="Calibri" w:hAnsi="Calibri"/>
              </w:rPr>
              <w:t>8</w:t>
            </w:r>
            <w:r>
              <w:rPr>
                <w:rFonts w:ascii="Calibri" w:hAnsi="Calibri" w:hint="eastAsia"/>
              </w:rPr>
              <w:t>处，不足</w:t>
            </w:r>
            <w:r>
              <w:rPr>
                <w:rFonts w:ascii="Calibri" w:hAnsi="Calibri"/>
              </w:rPr>
              <w:t>8</w:t>
            </w:r>
            <w:r>
              <w:rPr>
                <w:rFonts w:ascii="Calibri" w:hAnsi="Calibri" w:hint="eastAsia"/>
              </w:rPr>
              <w:t>处时全数检查。</w:t>
            </w:r>
          </w:p>
        </w:tc>
        <w:tc>
          <w:tcPr>
            <w:tcW w:w="600" w:type="dxa"/>
            <w:vAlign w:val="center"/>
          </w:tcPr>
          <w:p w:rsidR="0059037C" w:rsidRDefault="00427696">
            <w:pPr>
              <w:widowControl/>
              <w:spacing w:line="360" w:lineRule="exact"/>
              <w:jc w:val="center"/>
              <w:rPr>
                <w:rFonts w:ascii="Calibri" w:hAnsi="Calibri"/>
              </w:rPr>
            </w:pPr>
            <w:r>
              <w:rPr>
                <w:rFonts w:ascii="Calibri" w:hAnsi="Calibri"/>
              </w:rPr>
              <w:t>2</w:t>
            </w:r>
          </w:p>
        </w:tc>
        <w:tc>
          <w:tcPr>
            <w:tcW w:w="600" w:type="dxa"/>
            <w:vAlign w:val="center"/>
          </w:tcPr>
          <w:p w:rsidR="0059037C" w:rsidRDefault="0059037C">
            <w:pPr>
              <w:widowControl/>
              <w:spacing w:line="360" w:lineRule="exact"/>
              <w:jc w:val="center"/>
              <w:rPr>
                <w:rFonts w:ascii="Calibri" w:hAnsi="Calibri"/>
                <w:b/>
                <w:bCs/>
              </w:rPr>
            </w:pPr>
          </w:p>
        </w:tc>
        <w:tc>
          <w:tcPr>
            <w:tcW w:w="555" w:type="dxa"/>
            <w:vAlign w:val="center"/>
          </w:tcPr>
          <w:p w:rsidR="0059037C" w:rsidRDefault="0059037C">
            <w:pPr>
              <w:widowControl/>
              <w:spacing w:line="360" w:lineRule="exact"/>
              <w:jc w:val="center"/>
              <w:rPr>
                <w:rFonts w:ascii="Calibri" w:hAnsi="Calibri"/>
                <w:b/>
                <w:bCs/>
              </w:rPr>
            </w:pPr>
          </w:p>
        </w:tc>
      </w:tr>
      <w:tr w:rsidR="0059037C">
        <w:trPr>
          <w:trHeight w:val="1630"/>
        </w:trPr>
        <w:tc>
          <w:tcPr>
            <w:tcW w:w="675" w:type="dxa"/>
            <w:vMerge/>
            <w:vAlign w:val="center"/>
          </w:tcPr>
          <w:p w:rsidR="0059037C" w:rsidRDefault="0059037C">
            <w:pPr>
              <w:widowControl/>
              <w:spacing w:line="360" w:lineRule="exact"/>
              <w:jc w:val="center"/>
              <w:rPr>
                <w:rFonts w:ascii="Calibri" w:hAnsi="Calibri"/>
                <w:b/>
                <w:bCs/>
              </w:rPr>
            </w:pPr>
          </w:p>
        </w:tc>
        <w:tc>
          <w:tcPr>
            <w:tcW w:w="709" w:type="dxa"/>
            <w:vMerge/>
            <w:vAlign w:val="center"/>
          </w:tcPr>
          <w:p w:rsidR="0059037C" w:rsidRDefault="0059037C">
            <w:pPr>
              <w:widowControl/>
              <w:spacing w:line="360" w:lineRule="exact"/>
              <w:jc w:val="center"/>
              <w:rPr>
                <w:rFonts w:ascii="Calibri" w:hAnsi="Calibri"/>
              </w:rPr>
            </w:pPr>
          </w:p>
        </w:tc>
        <w:tc>
          <w:tcPr>
            <w:tcW w:w="1351" w:type="dxa"/>
            <w:vAlign w:val="center"/>
          </w:tcPr>
          <w:p w:rsidR="0059037C" w:rsidRDefault="00427696">
            <w:pPr>
              <w:widowControl/>
              <w:spacing w:line="360" w:lineRule="exact"/>
              <w:jc w:val="center"/>
              <w:rPr>
                <w:rFonts w:ascii="宋体" w:hAnsi="宋体" w:cs="宋体"/>
                <w:color w:val="000000"/>
                <w:sz w:val="22"/>
              </w:rPr>
            </w:pPr>
            <w:r>
              <w:rPr>
                <w:rFonts w:ascii="Calibri" w:hAnsi="Calibri" w:hint="eastAsia"/>
                <w:color w:val="000000"/>
                <w:sz w:val="22"/>
              </w:rPr>
              <w:t>S9.3.0.005</w:t>
            </w:r>
          </w:p>
        </w:tc>
        <w:tc>
          <w:tcPr>
            <w:tcW w:w="2700" w:type="dxa"/>
            <w:vAlign w:val="center"/>
          </w:tcPr>
          <w:p w:rsidR="0059037C" w:rsidRDefault="00427696">
            <w:pPr>
              <w:widowControl/>
              <w:spacing w:line="360" w:lineRule="exact"/>
              <w:rPr>
                <w:rFonts w:ascii="Calibri" w:hAnsi="Calibri"/>
              </w:rPr>
            </w:pPr>
            <w:r>
              <w:rPr>
                <w:rFonts w:ascii="Calibri" w:hAnsi="Calibri" w:hint="eastAsia"/>
              </w:rPr>
              <w:t>钢管支架与</w:t>
            </w:r>
            <w:proofErr w:type="gramStart"/>
            <w:r>
              <w:rPr>
                <w:rFonts w:ascii="Calibri" w:hAnsi="Calibri" w:hint="eastAsia"/>
              </w:rPr>
              <w:t>与</w:t>
            </w:r>
            <w:proofErr w:type="gramEnd"/>
            <w:r>
              <w:rPr>
                <w:rFonts w:ascii="Calibri" w:hAnsi="Calibri" w:hint="eastAsia"/>
              </w:rPr>
              <w:t>木支架混用，或不同形式的支架混用的，扣</w:t>
            </w:r>
            <w:r>
              <w:rPr>
                <w:rFonts w:ascii="Calibri" w:hAnsi="Calibri"/>
              </w:rPr>
              <w:t>3</w:t>
            </w:r>
            <w:r>
              <w:rPr>
                <w:rFonts w:ascii="Calibri" w:hAnsi="Calibri" w:hint="eastAsia"/>
              </w:rPr>
              <w:t>分。</w:t>
            </w:r>
          </w:p>
        </w:tc>
        <w:tc>
          <w:tcPr>
            <w:tcW w:w="2280" w:type="dxa"/>
            <w:vAlign w:val="center"/>
          </w:tcPr>
          <w:p w:rsidR="0059037C" w:rsidRDefault="00427696">
            <w:pPr>
              <w:widowControl/>
              <w:spacing w:line="360" w:lineRule="exact"/>
              <w:rPr>
                <w:rFonts w:ascii="Calibri" w:hAnsi="Calibri"/>
              </w:rPr>
            </w:pPr>
            <w:r>
              <w:rPr>
                <w:rFonts w:ascii="Calibri" w:hAnsi="Calibri" w:hint="eastAsia"/>
              </w:rPr>
              <w:t>检查现场。</w:t>
            </w:r>
          </w:p>
        </w:tc>
        <w:tc>
          <w:tcPr>
            <w:tcW w:w="5730" w:type="dxa"/>
            <w:vAlign w:val="center"/>
          </w:tcPr>
          <w:p w:rsidR="0059037C" w:rsidRDefault="00427696">
            <w:pPr>
              <w:widowControl/>
              <w:spacing w:line="360" w:lineRule="exact"/>
              <w:rPr>
                <w:rFonts w:ascii="Calibri" w:hAnsi="Calibri"/>
              </w:rPr>
            </w:pPr>
            <w:r>
              <w:rPr>
                <w:rFonts w:ascii="Calibri" w:hAnsi="Calibri" w:hint="eastAsia"/>
              </w:rPr>
              <w:t>有下列情形之一的，均予以扣分：（</w:t>
            </w:r>
            <w:r>
              <w:rPr>
                <w:rFonts w:ascii="Calibri" w:hAnsi="Calibri" w:hint="eastAsia"/>
              </w:rPr>
              <w:t>1</w:t>
            </w:r>
            <w:r>
              <w:rPr>
                <w:rFonts w:ascii="Calibri" w:hAnsi="Calibri" w:hint="eastAsia"/>
              </w:rPr>
              <w:t>）同一梁板结构（无分隔缝）存在两种立杆类型（钢管立杆、木立杆）；（</w:t>
            </w:r>
            <w:r>
              <w:rPr>
                <w:rFonts w:ascii="Calibri" w:hAnsi="Calibri" w:hint="eastAsia"/>
              </w:rPr>
              <w:t>2</w:t>
            </w:r>
            <w:r>
              <w:rPr>
                <w:rFonts w:ascii="Calibri" w:hAnsi="Calibri" w:hint="eastAsia"/>
              </w:rPr>
              <w:t>）不同形式的钢管支架混用。</w:t>
            </w:r>
          </w:p>
        </w:tc>
        <w:tc>
          <w:tcPr>
            <w:tcW w:w="600" w:type="dxa"/>
            <w:vAlign w:val="center"/>
          </w:tcPr>
          <w:p w:rsidR="0059037C" w:rsidRDefault="00427696">
            <w:pPr>
              <w:widowControl/>
              <w:spacing w:line="360" w:lineRule="exact"/>
              <w:jc w:val="center"/>
              <w:rPr>
                <w:rFonts w:ascii="Calibri" w:hAnsi="Calibri"/>
              </w:rPr>
            </w:pPr>
            <w:r>
              <w:rPr>
                <w:rFonts w:ascii="Calibri" w:hAnsi="Calibri"/>
              </w:rPr>
              <w:t>3</w:t>
            </w:r>
          </w:p>
        </w:tc>
        <w:tc>
          <w:tcPr>
            <w:tcW w:w="600" w:type="dxa"/>
            <w:vAlign w:val="center"/>
          </w:tcPr>
          <w:p w:rsidR="0059037C" w:rsidRDefault="0059037C">
            <w:pPr>
              <w:widowControl/>
              <w:spacing w:line="360" w:lineRule="exact"/>
              <w:jc w:val="center"/>
              <w:rPr>
                <w:rFonts w:ascii="Calibri" w:hAnsi="Calibri"/>
                <w:b/>
                <w:bCs/>
              </w:rPr>
            </w:pPr>
          </w:p>
        </w:tc>
        <w:tc>
          <w:tcPr>
            <w:tcW w:w="555" w:type="dxa"/>
            <w:vAlign w:val="center"/>
          </w:tcPr>
          <w:p w:rsidR="0059037C" w:rsidRDefault="0059037C">
            <w:pPr>
              <w:widowControl/>
              <w:spacing w:line="360" w:lineRule="exact"/>
              <w:jc w:val="center"/>
              <w:rPr>
                <w:rFonts w:ascii="Calibri" w:hAnsi="Calibri"/>
                <w:b/>
                <w:bCs/>
              </w:rPr>
            </w:pPr>
          </w:p>
        </w:tc>
      </w:tr>
      <w:tr w:rsidR="0059037C">
        <w:trPr>
          <w:trHeight w:val="1350"/>
        </w:trPr>
        <w:tc>
          <w:tcPr>
            <w:tcW w:w="675" w:type="dxa"/>
            <w:vMerge/>
            <w:vAlign w:val="center"/>
          </w:tcPr>
          <w:p w:rsidR="0059037C" w:rsidRDefault="0059037C">
            <w:pPr>
              <w:widowControl/>
              <w:spacing w:line="360" w:lineRule="exact"/>
              <w:jc w:val="center"/>
              <w:rPr>
                <w:rFonts w:ascii="Calibri" w:hAnsi="Calibri"/>
                <w:b/>
                <w:bCs/>
              </w:rPr>
            </w:pPr>
          </w:p>
        </w:tc>
        <w:tc>
          <w:tcPr>
            <w:tcW w:w="709" w:type="dxa"/>
            <w:vMerge/>
            <w:vAlign w:val="center"/>
          </w:tcPr>
          <w:p w:rsidR="0059037C" w:rsidRDefault="0059037C">
            <w:pPr>
              <w:widowControl/>
              <w:spacing w:line="360" w:lineRule="exact"/>
              <w:jc w:val="center"/>
              <w:rPr>
                <w:rFonts w:ascii="Calibri" w:hAnsi="Calibri"/>
              </w:rPr>
            </w:pPr>
          </w:p>
        </w:tc>
        <w:tc>
          <w:tcPr>
            <w:tcW w:w="1351" w:type="dxa"/>
            <w:vAlign w:val="center"/>
          </w:tcPr>
          <w:p w:rsidR="0059037C" w:rsidRDefault="00427696">
            <w:pPr>
              <w:widowControl/>
              <w:spacing w:line="360" w:lineRule="exact"/>
              <w:jc w:val="center"/>
              <w:rPr>
                <w:rFonts w:ascii="宋体" w:hAnsi="宋体" w:cs="宋体"/>
                <w:color w:val="000000"/>
                <w:sz w:val="22"/>
              </w:rPr>
            </w:pPr>
            <w:r>
              <w:rPr>
                <w:rFonts w:ascii="Calibri" w:hAnsi="Calibri" w:hint="eastAsia"/>
                <w:color w:val="000000"/>
                <w:sz w:val="22"/>
              </w:rPr>
              <w:t>S9.3.0.006</w:t>
            </w:r>
          </w:p>
        </w:tc>
        <w:tc>
          <w:tcPr>
            <w:tcW w:w="2700" w:type="dxa"/>
            <w:vAlign w:val="center"/>
          </w:tcPr>
          <w:p w:rsidR="0059037C" w:rsidRDefault="00427696">
            <w:pPr>
              <w:widowControl/>
              <w:spacing w:line="360" w:lineRule="exact"/>
              <w:rPr>
                <w:rFonts w:ascii="Calibri" w:hAnsi="Calibri"/>
              </w:rPr>
            </w:pPr>
            <w:r>
              <w:rPr>
                <w:rFonts w:ascii="Calibri" w:hAnsi="Calibri" w:hint="eastAsia"/>
              </w:rPr>
              <w:t>叠层搭设的，扣</w:t>
            </w:r>
            <w:r>
              <w:rPr>
                <w:rFonts w:ascii="Calibri" w:hAnsi="Calibri"/>
              </w:rPr>
              <w:t>3</w:t>
            </w:r>
            <w:r>
              <w:rPr>
                <w:rFonts w:ascii="Calibri" w:hAnsi="Calibri" w:hint="eastAsia"/>
              </w:rPr>
              <w:t>分。</w:t>
            </w:r>
          </w:p>
        </w:tc>
        <w:tc>
          <w:tcPr>
            <w:tcW w:w="2280" w:type="dxa"/>
            <w:vAlign w:val="center"/>
          </w:tcPr>
          <w:p w:rsidR="0059037C" w:rsidRDefault="00427696">
            <w:pPr>
              <w:widowControl/>
              <w:spacing w:line="360" w:lineRule="exact"/>
              <w:rPr>
                <w:rFonts w:ascii="Calibri" w:hAnsi="Calibri"/>
              </w:rPr>
            </w:pPr>
            <w:r>
              <w:rPr>
                <w:rFonts w:ascii="Calibri" w:hAnsi="Calibri" w:hint="eastAsia"/>
              </w:rPr>
              <w:t>检查现场。</w:t>
            </w:r>
          </w:p>
        </w:tc>
        <w:tc>
          <w:tcPr>
            <w:tcW w:w="5730" w:type="dxa"/>
            <w:vAlign w:val="center"/>
          </w:tcPr>
          <w:p w:rsidR="0059037C" w:rsidRDefault="00427696">
            <w:pPr>
              <w:widowControl/>
              <w:spacing w:line="360" w:lineRule="exact"/>
              <w:rPr>
                <w:rFonts w:ascii="Calibri" w:hAnsi="Calibri"/>
              </w:rPr>
            </w:pPr>
            <w:r>
              <w:rPr>
                <w:rFonts w:ascii="Calibri" w:hAnsi="Calibri" w:hint="eastAsia"/>
              </w:rPr>
              <w:t>叠层搭设：立杆顶上满铺木板叠层的、立杆之间非扣件式连接的或者在模板上再设置支架的。</w:t>
            </w:r>
          </w:p>
        </w:tc>
        <w:tc>
          <w:tcPr>
            <w:tcW w:w="600" w:type="dxa"/>
            <w:vAlign w:val="center"/>
          </w:tcPr>
          <w:p w:rsidR="0059037C" w:rsidRDefault="00427696">
            <w:pPr>
              <w:widowControl/>
              <w:spacing w:line="360" w:lineRule="exact"/>
              <w:jc w:val="center"/>
              <w:rPr>
                <w:rFonts w:ascii="Calibri" w:hAnsi="Calibri"/>
              </w:rPr>
            </w:pPr>
            <w:r>
              <w:rPr>
                <w:rFonts w:ascii="Calibri" w:hAnsi="Calibri"/>
              </w:rPr>
              <w:t>3</w:t>
            </w:r>
          </w:p>
        </w:tc>
        <w:tc>
          <w:tcPr>
            <w:tcW w:w="600" w:type="dxa"/>
            <w:vAlign w:val="center"/>
          </w:tcPr>
          <w:p w:rsidR="0059037C" w:rsidRDefault="0059037C">
            <w:pPr>
              <w:widowControl/>
              <w:spacing w:line="360" w:lineRule="exact"/>
              <w:jc w:val="center"/>
              <w:rPr>
                <w:rFonts w:ascii="Calibri" w:hAnsi="Calibri"/>
                <w:b/>
                <w:bCs/>
              </w:rPr>
            </w:pPr>
          </w:p>
        </w:tc>
        <w:tc>
          <w:tcPr>
            <w:tcW w:w="555" w:type="dxa"/>
            <w:vAlign w:val="center"/>
          </w:tcPr>
          <w:p w:rsidR="0059037C" w:rsidRDefault="0059037C">
            <w:pPr>
              <w:widowControl/>
              <w:spacing w:line="360" w:lineRule="exact"/>
              <w:jc w:val="center"/>
              <w:rPr>
                <w:rFonts w:ascii="Calibri" w:hAnsi="Calibri"/>
                <w:b/>
                <w:bCs/>
              </w:rPr>
            </w:pPr>
          </w:p>
        </w:tc>
      </w:tr>
      <w:tr w:rsidR="0059037C">
        <w:trPr>
          <w:trHeight w:val="1300"/>
        </w:trPr>
        <w:tc>
          <w:tcPr>
            <w:tcW w:w="675" w:type="dxa"/>
            <w:vMerge w:val="restart"/>
            <w:vAlign w:val="center"/>
          </w:tcPr>
          <w:p w:rsidR="0059037C" w:rsidRDefault="00427696">
            <w:pPr>
              <w:widowControl/>
              <w:spacing w:line="360" w:lineRule="exact"/>
              <w:jc w:val="center"/>
              <w:rPr>
                <w:rFonts w:ascii="Calibri" w:hAnsi="Calibri"/>
                <w:b/>
                <w:bCs/>
              </w:rPr>
            </w:pPr>
            <w:r>
              <w:rPr>
                <w:rFonts w:ascii="Calibri" w:hAnsi="Calibri" w:hint="eastAsia"/>
                <w:b/>
                <w:bCs/>
              </w:rPr>
              <w:lastRenderedPageBreak/>
              <w:t>4</w:t>
            </w:r>
          </w:p>
        </w:tc>
        <w:tc>
          <w:tcPr>
            <w:tcW w:w="709" w:type="dxa"/>
            <w:vMerge w:val="restart"/>
            <w:vAlign w:val="center"/>
          </w:tcPr>
          <w:p w:rsidR="0059037C" w:rsidRDefault="00427696">
            <w:pPr>
              <w:widowControl/>
              <w:spacing w:line="360" w:lineRule="exact"/>
              <w:jc w:val="center"/>
              <w:rPr>
                <w:rFonts w:ascii="Calibri" w:hAnsi="Calibri"/>
              </w:rPr>
            </w:pPr>
            <w:r>
              <w:rPr>
                <w:rFonts w:ascii="Calibri" w:hAnsi="Calibri" w:hint="eastAsia"/>
              </w:rPr>
              <w:t>基坑工程</w:t>
            </w:r>
          </w:p>
        </w:tc>
        <w:tc>
          <w:tcPr>
            <w:tcW w:w="1351" w:type="dxa"/>
            <w:vAlign w:val="center"/>
          </w:tcPr>
          <w:p w:rsidR="0059037C" w:rsidRDefault="00427696">
            <w:pPr>
              <w:widowControl/>
              <w:spacing w:line="360" w:lineRule="exact"/>
              <w:jc w:val="center"/>
              <w:rPr>
                <w:rFonts w:ascii="宋体" w:hAnsi="宋体" w:cs="宋体"/>
                <w:color w:val="000000"/>
                <w:sz w:val="22"/>
              </w:rPr>
            </w:pPr>
            <w:r>
              <w:rPr>
                <w:rFonts w:ascii="Calibri" w:hAnsi="Calibri" w:hint="eastAsia"/>
                <w:color w:val="000000"/>
                <w:sz w:val="22"/>
              </w:rPr>
              <w:t>S9.4.0.001</w:t>
            </w:r>
          </w:p>
        </w:tc>
        <w:tc>
          <w:tcPr>
            <w:tcW w:w="2700" w:type="dxa"/>
            <w:vAlign w:val="center"/>
          </w:tcPr>
          <w:p w:rsidR="0059037C" w:rsidRDefault="00427696">
            <w:pPr>
              <w:widowControl/>
              <w:spacing w:line="360" w:lineRule="exact"/>
              <w:rPr>
                <w:rFonts w:ascii="Calibri" w:hAnsi="Calibri"/>
              </w:rPr>
            </w:pPr>
            <w:r>
              <w:rPr>
                <w:rFonts w:ascii="Calibri" w:hAnsi="Calibri" w:hint="eastAsia"/>
              </w:rPr>
              <w:t>未编制专项施工方案的，扣</w:t>
            </w:r>
            <w:r>
              <w:rPr>
                <w:rFonts w:ascii="Calibri" w:hAnsi="Calibri"/>
              </w:rPr>
              <w:t>2</w:t>
            </w:r>
            <w:r>
              <w:rPr>
                <w:rFonts w:ascii="Calibri" w:hAnsi="Calibri" w:hint="eastAsia"/>
              </w:rPr>
              <w:t>分。</w:t>
            </w:r>
          </w:p>
        </w:tc>
        <w:tc>
          <w:tcPr>
            <w:tcW w:w="2280" w:type="dxa"/>
            <w:vAlign w:val="center"/>
          </w:tcPr>
          <w:p w:rsidR="0059037C" w:rsidRDefault="00427696">
            <w:pPr>
              <w:widowControl/>
              <w:spacing w:line="360" w:lineRule="exact"/>
              <w:rPr>
                <w:rFonts w:ascii="Calibri" w:hAnsi="Calibri"/>
              </w:rPr>
            </w:pPr>
            <w:r>
              <w:rPr>
                <w:rFonts w:ascii="Calibri" w:hAnsi="Calibri" w:hint="eastAsia"/>
              </w:rPr>
              <w:t>检查专项施工方案。</w:t>
            </w:r>
          </w:p>
        </w:tc>
        <w:tc>
          <w:tcPr>
            <w:tcW w:w="5730" w:type="dxa"/>
            <w:vAlign w:val="center"/>
          </w:tcPr>
          <w:p w:rsidR="0059037C" w:rsidRDefault="00427696">
            <w:pPr>
              <w:widowControl/>
              <w:spacing w:line="360" w:lineRule="exact"/>
              <w:rPr>
                <w:rFonts w:ascii="Calibri" w:hAnsi="Calibri"/>
              </w:rPr>
            </w:pPr>
            <w:r>
              <w:rPr>
                <w:rFonts w:ascii="Calibri" w:hAnsi="Calibri" w:hint="eastAsia"/>
              </w:rPr>
              <w:t>未能提供基坑工程专项施工方案的，予以扣分。</w:t>
            </w:r>
          </w:p>
        </w:tc>
        <w:tc>
          <w:tcPr>
            <w:tcW w:w="600" w:type="dxa"/>
            <w:vAlign w:val="center"/>
          </w:tcPr>
          <w:p w:rsidR="0059037C" w:rsidRDefault="00427696">
            <w:pPr>
              <w:widowControl/>
              <w:spacing w:line="360" w:lineRule="exact"/>
              <w:jc w:val="center"/>
              <w:rPr>
                <w:rFonts w:ascii="Calibri" w:hAnsi="Calibri"/>
              </w:rPr>
            </w:pPr>
            <w:r>
              <w:rPr>
                <w:rFonts w:ascii="Calibri" w:hAnsi="Calibri" w:hint="eastAsia"/>
              </w:rPr>
              <w:t>2</w:t>
            </w:r>
          </w:p>
        </w:tc>
        <w:tc>
          <w:tcPr>
            <w:tcW w:w="600" w:type="dxa"/>
            <w:vAlign w:val="center"/>
          </w:tcPr>
          <w:p w:rsidR="0059037C" w:rsidRDefault="0059037C">
            <w:pPr>
              <w:widowControl/>
              <w:spacing w:line="360" w:lineRule="exact"/>
              <w:jc w:val="center"/>
              <w:rPr>
                <w:rFonts w:ascii="Calibri" w:hAnsi="Calibri"/>
                <w:b/>
                <w:bCs/>
              </w:rPr>
            </w:pPr>
          </w:p>
        </w:tc>
        <w:tc>
          <w:tcPr>
            <w:tcW w:w="555" w:type="dxa"/>
            <w:vAlign w:val="center"/>
          </w:tcPr>
          <w:p w:rsidR="0059037C" w:rsidRDefault="0059037C">
            <w:pPr>
              <w:widowControl/>
              <w:spacing w:line="360" w:lineRule="exact"/>
              <w:jc w:val="center"/>
              <w:rPr>
                <w:rFonts w:ascii="Calibri" w:hAnsi="Calibri"/>
                <w:b/>
                <w:bCs/>
              </w:rPr>
            </w:pPr>
          </w:p>
        </w:tc>
      </w:tr>
      <w:tr w:rsidR="0059037C">
        <w:trPr>
          <w:trHeight w:val="2275"/>
        </w:trPr>
        <w:tc>
          <w:tcPr>
            <w:tcW w:w="675" w:type="dxa"/>
            <w:vMerge/>
            <w:vAlign w:val="center"/>
          </w:tcPr>
          <w:p w:rsidR="0059037C" w:rsidRDefault="0059037C">
            <w:pPr>
              <w:widowControl/>
              <w:spacing w:line="360" w:lineRule="exact"/>
              <w:jc w:val="center"/>
              <w:rPr>
                <w:rFonts w:ascii="Calibri" w:hAnsi="Calibri"/>
                <w:b/>
                <w:bCs/>
              </w:rPr>
            </w:pPr>
          </w:p>
        </w:tc>
        <w:tc>
          <w:tcPr>
            <w:tcW w:w="709" w:type="dxa"/>
            <w:vMerge/>
            <w:vAlign w:val="center"/>
          </w:tcPr>
          <w:p w:rsidR="0059037C" w:rsidRDefault="0059037C">
            <w:pPr>
              <w:widowControl/>
              <w:spacing w:line="360" w:lineRule="exact"/>
              <w:jc w:val="center"/>
              <w:rPr>
                <w:rFonts w:ascii="Calibri" w:hAnsi="Calibri"/>
              </w:rPr>
            </w:pPr>
          </w:p>
        </w:tc>
        <w:tc>
          <w:tcPr>
            <w:tcW w:w="1351" w:type="dxa"/>
            <w:vAlign w:val="center"/>
          </w:tcPr>
          <w:p w:rsidR="0059037C" w:rsidRDefault="00427696">
            <w:pPr>
              <w:widowControl/>
              <w:spacing w:line="360" w:lineRule="exact"/>
              <w:jc w:val="center"/>
              <w:rPr>
                <w:rFonts w:ascii="宋体" w:hAnsi="宋体" w:cs="宋体"/>
                <w:color w:val="000000"/>
                <w:sz w:val="22"/>
              </w:rPr>
            </w:pPr>
            <w:r>
              <w:rPr>
                <w:rFonts w:ascii="Calibri" w:hAnsi="Calibri" w:hint="eastAsia"/>
                <w:color w:val="000000"/>
                <w:sz w:val="22"/>
              </w:rPr>
              <w:t>S9.4.0.002</w:t>
            </w:r>
          </w:p>
        </w:tc>
        <w:tc>
          <w:tcPr>
            <w:tcW w:w="2700" w:type="dxa"/>
            <w:vAlign w:val="center"/>
          </w:tcPr>
          <w:p w:rsidR="0059037C" w:rsidRDefault="00427696">
            <w:pPr>
              <w:widowControl/>
              <w:spacing w:line="360" w:lineRule="exact"/>
              <w:rPr>
                <w:rFonts w:ascii="Calibri" w:hAnsi="Calibri"/>
              </w:rPr>
            </w:pPr>
            <w:r>
              <w:rPr>
                <w:rFonts w:ascii="Calibri" w:hAnsi="Calibri" w:hint="eastAsia"/>
              </w:rPr>
              <w:t>基坑工程专项施工方案未经施工单位技术负责人签字审批，或未盖施工单位公章的，或未经总监签字批准的，扣</w:t>
            </w:r>
            <w:r>
              <w:rPr>
                <w:rFonts w:ascii="Calibri" w:hAnsi="Calibri" w:hint="eastAsia"/>
              </w:rPr>
              <w:t>2</w:t>
            </w:r>
            <w:r>
              <w:rPr>
                <w:rFonts w:ascii="Calibri" w:hAnsi="Calibri" w:hint="eastAsia"/>
              </w:rPr>
              <w:t>分。</w:t>
            </w:r>
          </w:p>
        </w:tc>
        <w:tc>
          <w:tcPr>
            <w:tcW w:w="2280" w:type="dxa"/>
            <w:vAlign w:val="center"/>
          </w:tcPr>
          <w:p w:rsidR="0059037C" w:rsidRDefault="00427696">
            <w:pPr>
              <w:widowControl/>
              <w:spacing w:line="360" w:lineRule="exact"/>
              <w:rPr>
                <w:rFonts w:ascii="Calibri" w:hAnsi="Calibri"/>
              </w:rPr>
            </w:pPr>
            <w:r>
              <w:rPr>
                <w:rFonts w:ascii="Calibri" w:hAnsi="Calibri" w:hint="eastAsia"/>
              </w:rPr>
              <w:t>检查专项施工方案。</w:t>
            </w:r>
          </w:p>
        </w:tc>
        <w:tc>
          <w:tcPr>
            <w:tcW w:w="5730" w:type="dxa"/>
            <w:vAlign w:val="center"/>
          </w:tcPr>
          <w:p w:rsidR="0059037C" w:rsidRDefault="00427696">
            <w:pPr>
              <w:widowControl/>
              <w:spacing w:line="360" w:lineRule="exact"/>
              <w:rPr>
                <w:rFonts w:ascii="Calibri" w:hAnsi="Calibri"/>
              </w:rPr>
            </w:pPr>
            <w:r>
              <w:rPr>
                <w:rFonts w:ascii="Calibri" w:hAnsi="Calibri" w:hint="eastAsia"/>
              </w:rPr>
              <w:t>有下列情形之一的，予以扣分：（</w:t>
            </w:r>
            <w:r>
              <w:rPr>
                <w:rFonts w:ascii="Calibri" w:hAnsi="Calibri" w:hint="eastAsia"/>
              </w:rPr>
              <w:t>1</w:t>
            </w:r>
            <w:r>
              <w:rPr>
                <w:rFonts w:ascii="Calibri" w:hAnsi="Calibri" w:hint="eastAsia"/>
              </w:rPr>
              <w:t>）无技术负责人签字审批；（</w:t>
            </w:r>
            <w:r>
              <w:rPr>
                <w:rFonts w:ascii="Calibri" w:hAnsi="Calibri" w:hint="eastAsia"/>
              </w:rPr>
              <w:t>2</w:t>
            </w:r>
            <w:r>
              <w:rPr>
                <w:rFonts w:ascii="Calibri" w:hAnsi="Calibri" w:hint="eastAsia"/>
              </w:rPr>
              <w:t>）未盖施工单位公章的；（</w:t>
            </w:r>
            <w:r>
              <w:rPr>
                <w:rFonts w:ascii="Calibri" w:hAnsi="Calibri" w:hint="eastAsia"/>
              </w:rPr>
              <w:t>3</w:t>
            </w:r>
            <w:r>
              <w:rPr>
                <w:rFonts w:ascii="Calibri" w:hAnsi="Calibri" w:hint="eastAsia"/>
              </w:rPr>
              <w:t>）专项施工方案总监未签字批准。</w:t>
            </w:r>
          </w:p>
        </w:tc>
        <w:tc>
          <w:tcPr>
            <w:tcW w:w="600" w:type="dxa"/>
            <w:vAlign w:val="center"/>
          </w:tcPr>
          <w:p w:rsidR="0059037C" w:rsidRDefault="00427696">
            <w:pPr>
              <w:widowControl/>
              <w:spacing w:line="360" w:lineRule="exact"/>
              <w:jc w:val="center"/>
              <w:rPr>
                <w:rFonts w:ascii="Calibri" w:hAnsi="Calibri"/>
              </w:rPr>
            </w:pPr>
            <w:r>
              <w:rPr>
                <w:rFonts w:ascii="Calibri" w:hAnsi="Calibri" w:hint="eastAsia"/>
              </w:rPr>
              <w:t>2</w:t>
            </w:r>
          </w:p>
        </w:tc>
        <w:tc>
          <w:tcPr>
            <w:tcW w:w="600" w:type="dxa"/>
            <w:vAlign w:val="center"/>
          </w:tcPr>
          <w:p w:rsidR="0059037C" w:rsidRDefault="0059037C">
            <w:pPr>
              <w:widowControl/>
              <w:spacing w:line="360" w:lineRule="exact"/>
              <w:jc w:val="center"/>
              <w:rPr>
                <w:rFonts w:ascii="Calibri" w:hAnsi="Calibri"/>
                <w:b/>
                <w:bCs/>
              </w:rPr>
            </w:pPr>
          </w:p>
        </w:tc>
        <w:tc>
          <w:tcPr>
            <w:tcW w:w="555" w:type="dxa"/>
            <w:vAlign w:val="center"/>
          </w:tcPr>
          <w:p w:rsidR="0059037C" w:rsidRDefault="0059037C">
            <w:pPr>
              <w:widowControl/>
              <w:spacing w:line="360" w:lineRule="exact"/>
              <w:jc w:val="center"/>
              <w:rPr>
                <w:rFonts w:ascii="Calibri" w:hAnsi="Calibri"/>
                <w:b/>
                <w:bCs/>
              </w:rPr>
            </w:pPr>
          </w:p>
        </w:tc>
      </w:tr>
      <w:tr w:rsidR="0059037C">
        <w:trPr>
          <w:trHeight w:val="2210"/>
        </w:trPr>
        <w:tc>
          <w:tcPr>
            <w:tcW w:w="675" w:type="dxa"/>
            <w:vMerge/>
            <w:vAlign w:val="center"/>
          </w:tcPr>
          <w:p w:rsidR="0059037C" w:rsidRDefault="0059037C">
            <w:pPr>
              <w:widowControl/>
              <w:spacing w:line="360" w:lineRule="exact"/>
              <w:jc w:val="center"/>
              <w:rPr>
                <w:rFonts w:ascii="Calibri" w:hAnsi="Calibri"/>
                <w:b/>
                <w:bCs/>
              </w:rPr>
            </w:pPr>
          </w:p>
        </w:tc>
        <w:tc>
          <w:tcPr>
            <w:tcW w:w="709" w:type="dxa"/>
            <w:vMerge/>
            <w:vAlign w:val="center"/>
          </w:tcPr>
          <w:p w:rsidR="0059037C" w:rsidRDefault="0059037C">
            <w:pPr>
              <w:widowControl/>
              <w:spacing w:line="360" w:lineRule="exact"/>
              <w:jc w:val="center"/>
              <w:rPr>
                <w:rFonts w:ascii="Calibri" w:hAnsi="Calibri"/>
              </w:rPr>
            </w:pPr>
          </w:p>
        </w:tc>
        <w:tc>
          <w:tcPr>
            <w:tcW w:w="1351" w:type="dxa"/>
            <w:vAlign w:val="center"/>
          </w:tcPr>
          <w:p w:rsidR="0059037C" w:rsidRDefault="00427696">
            <w:pPr>
              <w:widowControl/>
              <w:spacing w:line="360" w:lineRule="exact"/>
              <w:jc w:val="center"/>
              <w:rPr>
                <w:rFonts w:ascii="宋体" w:hAnsi="宋体" w:cs="宋体"/>
                <w:color w:val="000000"/>
                <w:sz w:val="22"/>
              </w:rPr>
            </w:pPr>
            <w:r>
              <w:rPr>
                <w:rFonts w:ascii="Calibri" w:hAnsi="Calibri" w:hint="eastAsia"/>
                <w:color w:val="000000"/>
                <w:sz w:val="22"/>
              </w:rPr>
              <w:t>S9.4.0.003</w:t>
            </w:r>
          </w:p>
        </w:tc>
        <w:tc>
          <w:tcPr>
            <w:tcW w:w="2700" w:type="dxa"/>
            <w:vAlign w:val="center"/>
          </w:tcPr>
          <w:p w:rsidR="0059037C" w:rsidRDefault="00427696">
            <w:pPr>
              <w:widowControl/>
              <w:spacing w:line="360" w:lineRule="exact"/>
              <w:rPr>
                <w:rFonts w:ascii="Calibri" w:hAnsi="Calibri"/>
              </w:rPr>
            </w:pPr>
            <w:r>
              <w:rPr>
                <w:rFonts w:ascii="Calibri" w:hAnsi="Calibri" w:hint="eastAsia"/>
              </w:rPr>
              <w:t>基坑边堆置土、料具等荷载超出基坑支护设计允许范围的，扣</w:t>
            </w:r>
            <w:r>
              <w:rPr>
                <w:rFonts w:ascii="Calibri" w:hAnsi="Calibri"/>
              </w:rPr>
              <w:t>3</w:t>
            </w:r>
            <w:r>
              <w:rPr>
                <w:rFonts w:ascii="Calibri" w:hAnsi="Calibri" w:hint="eastAsia"/>
              </w:rPr>
              <w:t>分。</w:t>
            </w:r>
          </w:p>
        </w:tc>
        <w:tc>
          <w:tcPr>
            <w:tcW w:w="2280" w:type="dxa"/>
            <w:vAlign w:val="center"/>
          </w:tcPr>
          <w:p w:rsidR="0059037C" w:rsidRDefault="00427696">
            <w:pPr>
              <w:widowControl/>
              <w:spacing w:line="360" w:lineRule="exact"/>
              <w:rPr>
                <w:rFonts w:ascii="Calibri" w:hAnsi="Calibri"/>
              </w:rPr>
            </w:pPr>
            <w:r>
              <w:rPr>
                <w:rFonts w:ascii="Calibri" w:hAnsi="Calibri" w:hint="eastAsia"/>
              </w:rPr>
              <w:t>检查现场。</w:t>
            </w:r>
          </w:p>
        </w:tc>
        <w:tc>
          <w:tcPr>
            <w:tcW w:w="5730" w:type="dxa"/>
            <w:vAlign w:val="center"/>
          </w:tcPr>
          <w:p w:rsidR="0059037C" w:rsidRDefault="00427696">
            <w:pPr>
              <w:widowControl/>
              <w:spacing w:line="360" w:lineRule="exact"/>
              <w:rPr>
                <w:rFonts w:ascii="Calibri" w:hAnsi="Calibri"/>
              </w:rPr>
            </w:pPr>
            <w:r>
              <w:rPr>
                <w:rFonts w:ascii="Calibri" w:hAnsi="Calibri" w:hint="eastAsia"/>
              </w:rPr>
              <w:t>有下列情形之一的，予以扣分：（</w:t>
            </w:r>
            <w:r>
              <w:rPr>
                <w:rFonts w:ascii="Calibri" w:hAnsi="Calibri"/>
              </w:rPr>
              <w:t>1</w:t>
            </w:r>
            <w:r>
              <w:rPr>
                <w:rFonts w:ascii="Calibri" w:hAnsi="Calibri" w:hint="eastAsia"/>
              </w:rPr>
              <w:t>）基坑周边</w:t>
            </w:r>
            <w:r>
              <w:rPr>
                <w:rFonts w:ascii="Calibri" w:hAnsi="Calibri"/>
              </w:rPr>
              <w:t>1.5m</w:t>
            </w:r>
            <w:r>
              <w:rPr>
                <w:rFonts w:ascii="Calibri" w:hAnsi="Calibri" w:hint="eastAsia"/>
              </w:rPr>
              <w:t>范围内堆载；（</w:t>
            </w:r>
            <w:r>
              <w:rPr>
                <w:rFonts w:ascii="Calibri" w:hAnsi="Calibri"/>
              </w:rPr>
              <w:t>2</w:t>
            </w:r>
            <w:r>
              <w:rPr>
                <w:rFonts w:ascii="Calibri" w:hAnsi="Calibri" w:hint="eastAsia"/>
              </w:rPr>
              <w:t>）基坑周边</w:t>
            </w:r>
            <w:r>
              <w:rPr>
                <w:rFonts w:ascii="Calibri" w:hAnsi="Calibri"/>
              </w:rPr>
              <w:t>3m</w:t>
            </w:r>
            <w:proofErr w:type="gramStart"/>
            <w:r>
              <w:rPr>
                <w:rFonts w:ascii="Calibri" w:hAnsi="Calibri" w:hint="eastAsia"/>
              </w:rPr>
              <w:t>以内堆载时</w:t>
            </w:r>
            <w:proofErr w:type="gramEnd"/>
            <w:r>
              <w:rPr>
                <w:rFonts w:ascii="Calibri" w:hAnsi="Calibri" w:hint="eastAsia"/>
              </w:rPr>
              <w:t>无经设计认可的基坑周边使用荷载方案，无限</w:t>
            </w:r>
            <w:proofErr w:type="gramStart"/>
            <w:r>
              <w:rPr>
                <w:rFonts w:ascii="Calibri" w:hAnsi="Calibri" w:hint="eastAsia"/>
              </w:rPr>
              <w:t>载标志</w:t>
            </w:r>
            <w:proofErr w:type="gramEnd"/>
            <w:r>
              <w:rPr>
                <w:rFonts w:ascii="Calibri" w:hAnsi="Calibri" w:hint="eastAsia"/>
              </w:rPr>
              <w:t>牌；（</w:t>
            </w:r>
            <w:r>
              <w:rPr>
                <w:rFonts w:ascii="Calibri" w:hAnsi="Calibri"/>
              </w:rPr>
              <w:t>3</w:t>
            </w:r>
            <w:r>
              <w:rPr>
                <w:rFonts w:ascii="Calibri" w:hAnsi="Calibri" w:hint="eastAsia"/>
              </w:rPr>
              <w:t>）基坑边堆置土、料具、施工机械等荷载超出基坑支护设计允许范围。</w:t>
            </w:r>
          </w:p>
        </w:tc>
        <w:tc>
          <w:tcPr>
            <w:tcW w:w="600" w:type="dxa"/>
            <w:vAlign w:val="center"/>
          </w:tcPr>
          <w:p w:rsidR="0059037C" w:rsidRDefault="00427696">
            <w:pPr>
              <w:widowControl/>
              <w:spacing w:line="360" w:lineRule="exact"/>
              <w:jc w:val="center"/>
              <w:rPr>
                <w:rFonts w:ascii="Calibri" w:hAnsi="Calibri"/>
              </w:rPr>
            </w:pPr>
            <w:r>
              <w:rPr>
                <w:rFonts w:ascii="Calibri" w:hAnsi="Calibri" w:hint="eastAsia"/>
              </w:rPr>
              <w:t>3</w:t>
            </w:r>
          </w:p>
        </w:tc>
        <w:tc>
          <w:tcPr>
            <w:tcW w:w="600" w:type="dxa"/>
            <w:vAlign w:val="center"/>
          </w:tcPr>
          <w:p w:rsidR="0059037C" w:rsidRDefault="0059037C">
            <w:pPr>
              <w:widowControl/>
              <w:spacing w:line="360" w:lineRule="exact"/>
              <w:jc w:val="center"/>
              <w:rPr>
                <w:rFonts w:ascii="Calibri" w:hAnsi="Calibri"/>
                <w:b/>
                <w:bCs/>
              </w:rPr>
            </w:pPr>
          </w:p>
        </w:tc>
        <w:tc>
          <w:tcPr>
            <w:tcW w:w="555" w:type="dxa"/>
            <w:vAlign w:val="center"/>
          </w:tcPr>
          <w:p w:rsidR="0059037C" w:rsidRDefault="0059037C">
            <w:pPr>
              <w:widowControl/>
              <w:spacing w:line="360" w:lineRule="exact"/>
              <w:jc w:val="center"/>
              <w:rPr>
                <w:rFonts w:ascii="Calibri" w:hAnsi="Calibri"/>
                <w:b/>
                <w:bCs/>
              </w:rPr>
            </w:pPr>
          </w:p>
        </w:tc>
      </w:tr>
      <w:tr w:rsidR="0059037C">
        <w:trPr>
          <w:trHeight w:val="2240"/>
        </w:trPr>
        <w:tc>
          <w:tcPr>
            <w:tcW w:w="675" w:type="dxa"/>
            <w:vMerge/>
            <w:vAlign w:val="center"/>
          </w:tcPr>
          <w:p w:rsidR="0059037C" w:rsidRDefault="0059037C">
            <w:pPr>
              <w:widowControl/>
              <w:spacing w:line="360" w:lineRule="exact"/>
              <w:jc w:val="center"/>
              <w:rPr>
                <w:rFonts w:ascii="Calibri" w:hAnsi="Calibri"/>
                <w:b/>
                <w:bCs/>
              </w:rPr>
            </w:pPr>
          </w:p>
        </w:tc>
        <w:tc>
          <w:tcPr>
            <w:tcW w:w="709" w:type="dxa"/>
            <w:vMerge/>
            <w:vAlign w:val="center"/>
          </w:tcPr>
          <w:p w:rsidR="0059037C" w:rsidRDefault="0059037C">
            <w:pPr>
              <w:widowControl/>
              <w:spacing w:line="360" w:lineRule="exact"/>
              <w:jc w:val="center"/>
              <w:rPr>
                <w:rFonts w:ascii="Calibri" w:hAnsi="Calibri"/>
              </w:rPr>
            </w:pPr>
          </w:p>
        </w:tc>
        <w:tc>
          <w:tcPr>
            <w:tcW w:w="1351" w:type="dxa"/>
            <w:vAlign w:val="center"/>
          </w:tcPr>
          <w:p w:rsidR="0059037C" w:rsidRDefault="00427696">
            <w:pPr>
              <w:widowControl/>
              <w:spacing w:line="360" w:lineRule="exact"/>
              <w:jc w:val="center"/>
              <w:rPr>
                <w:rFonts w:ascii="宋体" w:hAnsi="宋体" w:cs="宋体"/>
                <w:color w:val="000000"/>
                <w:sz w:val="22"/>
              </w:rPr>
            </w:pPr>
            <w:r>
              <w:rPr>
                <w:rFonts w:ascii="Calibri" w:hAnsi="Calibri" w:hint="eastAsia"/>
                <w:color w:val="000000"/>
                <w:sz w:val="22"/>
              </w:rPr>
              <w:t>S9.4.0.004</w:t>
            </w:r>
          </w:p>
        </w:tc>
        <w:tc>
          <w:tcPr>
            <w:tcW w:w="2700" w:type="dxa"/>
            <w:vAlign w:val="center"/>
          </w:tcPr>
          <w:p w:rsidR="0059037C" w:rsidRDefault="00427696">
            <w:pPr>
              <w:widowControl/>
              <w:spacing w:line="360" w:lineRule="exact"/>
              <w:rPr>
                <w:rFonts w:ascii="Calibri" w:hAnsi="Calibri"/>
              </w:rPr>
            </w:pPr>
            <w:r>
              <w:rPr>
                <w:rFonts w:ascii="Calibri" w:hAnsi="Calibri" w:hint="eastAsia"/>
              </w:rPr>
              <w:t>开挖深度超过</w:t>
            </w:r>
            <w:r>
              <w:rPr>
                <w:rFonts w:ascii="Calibri" w:hAnsi="Calibri"/>
              </w:rPr>
              <w:t>2m</w:t>
            </w:r>
            <w:r>
              <w:rPr>
                <w:rFonts w:ascii="Calibri" w:hAnsi="Calibri" w:hint="eastAsia"/>
              </w:rPr>
              <w:t>及以上的基坑周边未安装防护栏杆或防护栏杆安装不符合规范要求的，扣</w:t>
            </w:r>
            <w:r>
              <w:rPr>
                <w:rFonts w:ascii="Calibri" w:hAnsi="Calibri"/>
              </w:rPr>
              <w:t>2</w:t>
            </w:r>
            <w:r>
              <w:rPr>
                <w:rFonts w:ascii="Calibri" w:hAnsi="Calibri" w:hint="eastAsia"/>
              </w:rPr>
              <w:t>分。</w:t>
            </w:r>
          </w:p>
        </w:tc>
        <w:tc>
          <w:tcPr>
            <w:tcW w:w="2280" w:type="dxa"/>
            <w:vAlign w:val="center"/>
          </w:tcPr>
          <w:p w:rsidR="0059037C" w:rsidRDefault="00427696">
            <w:pPr>
              <w:widowControl/>
              <w:spacing w:line="360" w:lineRule="exact"/>
              <w:rPr>
                <w:rFonts w:ascii="Calibri" w:hAnsi="Calibri"/>
              </w:rPr>
            </w:pPr>
            <w:r>
              <w:rPr>
                <w:rFonts w:ascii="Calibri" w:hAnsi="Calibri" w:hint="eastAsia"/>
              </w:rPr>
              <w:t>检查现场。</w:t>
            </w:r>
          </w:p>
        </w:tc>
        <w:tc>
          <w:tcPr>
            <w:tcW w:w="5730" w:type="dxa"/>
            <w:vAlign w:val="center"/>
          </w:tcPr>
          <w:p w:rsidR="0059037C" w:rsidRDefault="00427696">
            <w:pPr>
              <w:widowControl/>
              <w:spacing w:line="360" w:lineRule="exact"/>
              <w:rPr>
                <w:rFonts w:ascii="Calibri" w:hAnsi="Calibri"/>
              </w:rPr>
            </w:pPr>
            <w:r>
              <w:rPr>
                <w:rFonts w:ascii="Calibri" w:hAnsi="Calibri" w:hint="eastAsia"/>
              </w:rPr>
              <w:t>现场检查开挖深度超过</w:t>
            </w:r>
            <w:r>
              <w:rPr>
                <w:rFonts w:ascii="Calibri" w:hAnsi="Calibri"/>
              </w:rPr>
              <w:t>2m</w:t>
            </w:r>
            <w:r>
              <w:rPr>
                <w:rFonts w:ascii="Calibri" w:hAnsi="Calibri" w:hint="eastAsia"/>
              </w:rPr>
              <w:t>及以上的基坑临边、临空位置及周边危险部位，未安装防护栏杆或防护栏杆安装不符合规范要求的，予以扣分。</w:t>
            </w:r>
          </w:p>
        </w:tc>
        <w:tc>
          <w:tcPr>
            <w:tcW w:w="600" w:type="dxa"/>
            <w:vAlign w:val="center"/>
          </w:tcPr>
          <w:p w:rsidR="0059037C" w:rsidRDefault="00427696">
            <w:pPr>
              <w:widowControl/>
              <w:spacing w:line="360" w:lineRule="exact"/>
              <w:jc w:val="center"/>
              <w:rPr>
                <w:rFonts w:ascii="Calibri" w:hAnsi="Calibri"/>
              </w:rPr>
            </w:pPr>
            <w:r>
              <w:rPr>
                <w:rFonts w:ascii="Calibri" w:hAnsi="Calibri" w:hint="eastAsia"/>
              </w:rPr>
              <w:t>2</w:t>
            </w:r>
          </w:p>
        </w:tc>
        <w:tc>
          <w:tcPr>
            <w:tcW w:w="600" w:type="dxa"/>
            <w:vAlign w:val="center"/>
          </w:tcPr>
          <w:p w:rsidR="0059037C" w:rsidRDefault="0059037C">
            <w:pPr>
              <w:widowControl/>
              <w:spacing w:line="360" w:lineRule="exact"/>
              <w:jc w:val="center"/>
              <w:rPr>
                <w:rFonts w:ascii="Calibri" w:hAnsi="Calibri"/>
                <w:b/>
                <w:bCs/>
              </w:rPr>
            </w:pPr>
          </w:p>
        </w:tc>
        <w:tc>
          <w:tcPr>
            <w:tcW w:w="555" w:type="dxa"/>
            <w:vAlign w:val="center"/>
          </w:tcPr>
          <w:p w:rsidR="0059037C" w:rsidRDefault="0059037C">
            <w:pPr>
              <w:widowControl/>
              <w:spacing w:line="360" w:lineRule="exact"/>
              <w:jc w:val="center"/>
              <w:rPr>
                <w:rFonts w:ascii="Calibri" w:hAnsi="Calibri"/>
                <w:b/>
                <w:bCs/>
              </w:rPr>
            </w:pPr>
          </w:p>
        </w:tc>
      </w:tr>
      <w:tr w:rsidR="0059037C">
        <w:trPr>
          <w:trHeight w:val="1720"/>
        </w:trPr>
        <w:tc>
          <w:tcPr>
            <w:tcW w:w="675" w:type="dxa"/>
            <w:vMerge w:val="restart"/>
            <w:vAlign w:val="center"/>
          </w:tcPr>
          <w:p w:rsidR="0059037C" w:rsidRDefault="00427696">
            <w:pPr>
              <w:widowControl/>
              <w:spacing w:line="360" w:lineRule="exact"/>
              <w:jc w:val="center"/>
              <w:rPr>
                <w:rFonts w:ascii="Calibri" w:hAnsi="Calibri"/>
                <w:b/>
                <w:bCs/>
              </w:rPr>
            </w:pPr>
            <w:r>
              <w:rPr>
                <w:rFonts w:ascii="Calibri" w:hAnsi="Calibri" w:hint="eastAsia"/>
                <w:b/>
                <w:bCs/>
              </w:rPr>
              <w:lastRenderedPageBreak/>
              <w:t>5</w:t>
            </w:r>
          </w:p>
        </w:tc>
        <w:tc>
          <w:tcPr>
            <w:tcW w:w="709" w:type="dxa"/>
            <w:vMerge w:val="restart"/>
            <w:vAlign w:val="center"/>
          </w:tcPr>
          <w:p w:rsidR="0059037C" w:rsidRDefault="00427696">
            <w:pPr>
              <w:widowControl/>
              <w:spacing w:line="360" w:lineRule="exact"/>
              <w:jc w:val="center"/>
              <w:rPr>
                <w:rFonts w:ascii="Calibri" w:hAnsi="Calibri"/>
              </w:rPr>
            </w:pPr>
            <w:r>
              <w:rPr>
                <w:rFonts w:ascii="Calibri" w:hAnsi="Calibri" w:hint="eastAsia"/>
              </w:rPr>
              <w:t>高处作业</w:t>
            </w:r>
          </w:p>
        </w:tc>
        <w:tc>
          <w:tcPr>
            <w:tcW w:w="1351" w:type="dxa"/>
            <w:vAlign w:val="center"/>
          </w:tcPr>
          <w:p w:rsidR="0059037C" w:rsidRDefault="00427696">
            <w:pPr>
              <w:widowControl/>
              <w:spacing w:line="360" w:lineRule="exact"/>
              <w:jc w:val="center"/>
              <w:rPr>
                <w:rFonts w:ascii="宋体" w:hAnsi="宋体" w:cs="宋体"/>
                <w:color w:val="000000"/>
                <w:sz w:val="22"/>
              </w:rPr>
            </w:pPr>
            <w:r>
              <w:rPr>
                <w:rFonts w:ascii="Calibri" w:hAnsi="Calibri" w:hint="eastAsia"/>
                <w:color w:val="000000"/>
                <w:sz w:val="22"/>
              </w:rPr>
              <w:t>S9.5.0.001</w:t>
            </w:r>
          </w:p>
        </w:tc>
        <w:tc>
          <w:tcPr>
            <w:tcW w:w="2700" w:type="dxa"/>
            <w:vAlign w:val="center"/>
          </w:tcPr>
          <w:p w:rsidR="0059037C" w:rsidRDefault="00427696">
            <w:pPr>
              <w:widowControl/>
              <w:spacing w:line="360" w:lineRule="exact"/>
              <w:rPr>
                <w:rFonts w:ascii="Calibri" w:hAnsi="Calibri"/>
              </w:rPr>
            </w:pPr>
            <w:r>
              <w:rPr>
                <w:rFonts w:ascii="Calibri" w:hAnsi="Calibri" w:hint="eastAsia"/>
              </w:rPr>
              <w:t>高处作业时，未在临空一侧设置防护栏杆的，每处扣</w:t>
            </w:r>
            <w:r>
              <w:rPr>
                <w:rFonts w:ascii="Calibri" w:hAnsi="Calibri" w:hint="eastAsia"/>
              </w:rPr>
              <w:t>2</w:t>
            </w:r>
            <w:r>
              <w:rPr>
                <w:rFonts w:ascii="Calibri" w:hAnsi="Calibri" w:hint="eastAsia"/>
              </w:rPr>
              <w:t>分。</w:t>
            </w:r>
          </w:p>
        </w:tc>
        <w:tc>
          <w:tcPr>
            <w:tcW w:w="2280" w:type="dxa"/>
            <w:vAlign w:val="center"/>
          </w:tcPr>
          <w:p w:rsidR="0059037C" w:rsidRDefault="00427696">
            <w:pPr>
              <w:widowControl/>
              <w:spacing w:line="360" w:lineRule="exact"/>
              <w:rPr>
                <w:rFonts w:ascii="Calibri" w:hAnsi="Calibri"/>
              </w:rPr>
            </w:pPr>
            <w:r>
              <w:rPr>
                <w:rFonts w:ascii="Calibri" w:hAnsi="Calibri" w:hint="eastAsia"/>
              </w:rPr>
              <w:t>检查现场。</w:t>
            </w:r>
          </w:p>
        </w:tc>
        <w:tc>
          <w:tcPr>
            <w:tcW w:w="5730" w:type="dxa"/>
            <w:vAlign w:val="center"/>
          </w:tcPr>
          <w:p w:rsidR="0059037C" w:rsidRDefault="00427696">
            <w:pPr>
              <w:widowControl/>
              <w:spacing w:line="360" w:lineRule="exact"/>
              <w:rPr>
                <w:rFonts w:ascii="Calibri" w:hAnsi="Calibri"/>
              </w:rPr>
            </w:pPr>
            <w:r>
              <w:rPr>
                <w:rFonts w:ascii="Calibri" w:hAnsi="Calibri" w:hint="eastAsia"/>
              </w:rPr>
              <w:t>现场检查坠落高度在</w:t>
            </w:r>
            <w:r>
              <w:rPr>
                <w:rFonts w:ascii="Calibri" w:hAnsi="Calibri"/>
              </w:rPr>
              <w:t>2m</w:t>
            </w:r>
            <w:r>
              <w:rPr>
                <w:rFonts w:ascii="Calibri" w:hAnsi="Calibri" w:hint="eastAsia"/>
              </w:rPr>
              <w:t>及以上的临边部位，如楼面、屋面周边，阳台、雨蓬、挑檐边，坑、沟、槽等周边未设置防护栏杆的，予以扣分。至少应抽查</w:t>
            </w:r>
            <w:r>
              <w:rPr>
                <w:rFonts w:ascii="Calibri" w:hAnsi="Calibri" w:hint="eastAsia"/>
              </w:rPr>
              <w:t>6</w:t>
            </w:r>
            <w:r>
              <w:rPr>
                <w:rFonts w:ascii="Calibri" w:hAnsi="Calibri" w:hint="eastAsia"/>
              </w:rPr>
              <w:t>处，不足</w:t>
            </w:r>
            <w:r>
              <w:rPr>
                <w:rFonts w:ascii="Calibri" w:hAnsi="Calibri" w:hint="eastAsia"/>
              </w:rPr>
              <w:t>6</w:t>
            </w:r>
            <w:r>
              <w:rPr>
                <w:rFonts w:ascii="Calibri" w:hAnsi="Calibri" w:hint="eastAsia"/>
              </w:rPr>
              <w:t>处时全数检查。</w:t>
            </w:r>
          </w:p>
        </w:tc>
        <w:tc>
          <w:tcPr>
            <w:tcW w:w="600" w:type="dxa"/>
            <w:vAlign w:val="center"/>
          </w:tcPr>
          <w:p w:rsidR="0059037C" w:rsidRDefault="00427696">
            <w:pPr>
              <w:widowControl/>
              <w:spacing w:line="360" w:lineRule="exact"/>
              <w:jc w:val="center"/>
              <w:rPr>
                <w:rFonts w:ascii="Calibri" w:hAnsi="Calibri"/>
              </w:rPr>
            </w:pPr>
            <w:r>
              <w:rPr>
                <w:rFonts w:ascii="Calibri" w:hAnsi="Calibri" w:hint="eastAsia"/>
              </w:rPr>
              <w:t>6</w:t>
            </w:r>
          </w:p>
        </w:tc>
        <w:tc>
          <w:tcPr>
            <w:tcW w:w="600" w:type="dxa"/>
            <w:vAlign w:val="center"/>
          </w:tcPr>
          <w:p w:rsidR="0059037C" w:rsidRDefault="0059037C">
            <w:pPr>
              <w:widowControl/>
              <w:spacing w:line="360" w:lineRule="exact"/>
              <w:jc w:val="center"/>
              <w:rPr>
                <w:rFonts w:ascii="Calibri" w:hAnsi="Calibri"/>
                <w:b/>
                <w:bCs/>
              </w:rPr>
            </w:pPr>
          </w:p>
        </w:tc>
        <w:tc>
          <w:tcPr>
            <w:tcW w:w="555" w:type="dxa"/>
            <w:vAlign w:val="center"/>
          </w:tcPr>
          <w:p w:rsidR="0059037C" w:rsidRDefault="0059037C">
            <w:pPr>
              <w:widowControl/>
              <w:spacing w:line="360" w:lineRule="exact"/>
              <w:jc w:val="center"/>
              <w:rPr>
                <w:rFonts w:ascii="Calibri" w:hAnsi="Calibri"/>
                <w:b/>
                <w:bCs/>
              </w:rPr>
            </w:pPr>
          </w:p>
        </w:tc>
      </w:tr>
      <w:tr w:rsidR="0059037C">
        <w:trPr>
          <w:trHeight w:val="6445"/>
        </w:trPr>
        <w:tc>
          <w:tcPr>
            <w:tcW w:w="675" w:type="dxa"/>
            <w:vMerge/>
            <w:vAlign w:val="center"/>
          </w:tcPr>
          <w:p w:rsidR="0059037C" w:rsidRDefault="0059037C">
            <w:pPr>
              <w:widowControl/>
              <w:spacing w:line="360" w:lineRule="exact"/>
              <w:jc w:val="center"/>
              <w:rPr>
                <w:rFonts w:ascii="Calibri" w:hAnsi="Calibri"/>
                <w:b/>
                <w:bCs/>
              </w:rPr>
            </w:pPr>
          </w:p>
        </w:tc>
        <w:tc>
          <w:tcPr>
            <w:tcW w:w="709" w:type="dxa"/>
            <w:vMerge/>
            <w:vAlign w:val="center"/>
          </w:tcPr>
          <w:p w:rsidR="0059037C" w:rsidRDefault="0059037C">
            <w:pPr>
              <w:widowControl/>
              <w:spacing w:line="360" w:lineRule="exact"/>
              <w:jc w:val="center"/>
              <w:rPr>
                <w:rFonts w:ascii="Calibri" w:hAnsi="Calibri"/>
              </w:rPr>
            </w:pPr>
          </w:p>
        </w:tc>
        <w:tc>
          <w:tcPr>
            <w:tcW w:w="1351" w:type="dxa"/>
            <w:vAlign w:val="center"/>
          </w:tcPr>
          <w:p w:rsidR="0059037C" w:rsidRDefault="00427696">
            <w:pPr>
              <w:widowControl/>
              <w:spacing w:line="360" w:lineRule="exact"/>
              <w:jc w:val="center"/>
              <w:rPr>
                <w:rFonts w:ascii="宋体" w:hAnsi="宋体" w:cs="宋体"/>
                <w:color w:val="000000"/>
                <w:sz w:val="22"/>
              </w:rPr>
            </w:pPr>
            <w:r>
              <w:rPr>
                <w:rFonts w:ascii="Calibri" w:hAnsi="Calibri" w:hint="eastAsia"/>
                <w:color w:val="000000"/>
                <w:sz w:val="22"/>
              </w:rPr>
              <w:t>S9.5.0.002</w:t>
            </w:r>
          </w:p>
        </w:tc>
        <w:tc>
          <w:tcPr>
            <w:tcW w:w="2700" w:type="dxa"/>
            <w:vAlign w:val="center"/>
          </w:tcPr>
          <w:p w:rsidR="0059037C" w:rsidRDefault="00427696">
            <w:pPr>
              <w:widowControl/>
              <w:spacing w:line="360" w:lineRule="exact"/>
              <w:rPr>
                <w:rFonts w:ascii="Calibri" w:hAnsi="Calibri"/>
              </w:rPr>
            </w:pPr>
            <w:r>
              <w:rPr>
                <w:rFonts w:ascii="Calibri" w:hAnsi="Calibri" w:hint="eastAsia"/>
              </w:rPr>
              <w:t>洞口作业未采取防坠落措施的，每处扣</w:t>
            </w:r>
            <w:r>
              <w:rPr>
                <w:rFonts w:ascii="Calibri" w:hAnsi="Calibri" w:hint="eastAsia"/>
              </w:rPr>
              <w:t>2</w:t>
            </w:r>
            <w:r>
              <w:rPr>
                <w:rFonts w:ascii="Calibri" w:hAnsi="Calibri" w:hint="eastAsia"/>
              </w:rPr>
              <w:t>分。</w:t>
            </w:r>
          </w:p>
        </w:tc>
        <w:tc>
          <w:tcPr>
            <w:tcW w:w="2280" w:type="dxa"/>
            <w:vAlign w:val="center"/>
          </w:tcPr>
          <w:p w:rsidR="0059037C" w:rsidRDefault="00427696">
            <w:pPr>
              <w:widowControl/>
              <w:spacing w:line="360" w:lineRule="exact"/>
              <w:rPr>
                <w:rFonts w:ascii="Calibri" w:hAnsi="Calibri"/>
              </w:rPr>
            </w:pPr>
            <w:r>
              <w:rPr>
                <w:rFonts w:ascii="Calibri" w:hAnsi="Calibri" w:hint="eastAsia"/>
              </w:rPr>
              <w:t>检查现场。</w:t>
            </w:r>
          </w:p>
        </w:tc>
        <w:tc>
          <w:tcPr>
            <w:tcW w:w="5730" w:type="dxa"/>
            <w:vAlign w:val="center"/>
          </w:tcPr>
          <w:p w:rsidR="0059037C" w:rsidRDefault="00427696">
            <w:pPr>
              <w:widowControl/>
              <w:spacing w:line="360" w:lineRule="exact"/>
              <w:rPr>
                <w:rFonts w:ascii="Calibri" w:hAnsi="Calibri"/>
              </w:rPr>
            </w:pPr>
            <w:r>
              <w:rPr>
                <w:rFonts w:ascii="Calibri" w:hAnsi="Calibri" w:hint="eastAsia"/>
              </w:rPr>
              <w:t>有下列情形之一的，予以扣分：（</w:t>
            </w:r>
            <w:r>
              <w:rPr>
                <w:rFonts w:ascii="Calibri" w:hAnsi="Calibri"/>
              </w:rPr>
              <w:t>1</w:t>
            </w:r>
            <w:r>
              <w:rPr>
                <w:rFonts w:ascii="Calibri" w:hAnsi="Calibri" w:hint="eastAsia"/>
              </w:rPr>
              <w:t>）竖向洞口短边边长小于</w:t>
            </w:r>
            <w:r>
              <w:rPr>
                <w:rFonts w:ascii="Calibri" w:hAnsi="Calibri"/>
              </w:rPr>
              <w:t>500</w:t>
            </w:r>
            <w:r>
              <w:rPr>
                <w:rFonts w:ascii="Calibri" w:hAnsi="Calibri" w:hint="eastAsia"/>
              </w:rPr>
              <w:t>㎜未采取封堵措施；（</w:t>
            </w:r>
            <w:r>
              <w:rPr>
                <w:rFonts w:ascii="Calibri" w:hAnsi="Calibri"/>
              </w:rPr>
              <w:t>2</w:t>
            </w:r>
            <w:r>
              <w:rPr>
                <w:rFonts w:ascii="Calibri" w:hAnsi="Calibri" w:hint="eastAsia"/>
              </w:rPr>
              <w:t>）垂直洞口短边边长大于或等于</w:t>
            </w:r>
            <w:r>
              <w:rPr>
                <w:rFonts w:ascii="Calibri" w:hAnsi="Calibri"/>
              </w:rPr>
              <w:t>500</w:t>
            </w:r>
            <w:r>
              <w:rPr>
                <w:rFonts w:ascii="Calibri" w:hAnsi="Calibri" w:hint="eastAsia"/>
              </w:rPr>
              <w:t>㎜未在临空一侧设置高度不小于</w:t>
            </w:r>
            <w:r>
              <w:rPr>
                <w:rFonts w:ascii="Calibri" w:hAnsi="Calibri"/>
              </w:rPr>
              <w:t>1.2m</w:t>
            </w:r>
            <w:r>
              <w:rPr>
                <w:rFonts w:ascii="Calibri" w:hAnsi="Calibri" w:hint="eastAsia"/>
              </w:rPr>
              <w:t>的防护栏杆，并采用密目式安全立网或工具式栏板封闭，设置挡脚板；（</w:t>
            </w:r>
            <w:r>
              <w:rPr>
                <w:rFonts w:ascii="Calibri" w:hAnsi="Calibri"/>
              </w:rPr>
              <w:t>3</w:t>
            </w:r>
            <w:r>
              <w:rPr>
                <w:rFonts w:ascii="Calibri" w:hAnsi="Calibri" w:hint="eastAsia"/>
              </w:rPr>
              <w:t>）非竖向洞口短边边长为</w:t>
            </w:r>
            <w:r>
              <w:rPr>
                <w:rFonts w:ascii="Calibri" w:hAnsi="Calibri" w:hint="eastAsia"/>
              </w:rPr>
              <w:t>25mm</w:t>
            </w:r>
            <w:r>
              <w:rPr>
                <w:rFonts w:ascii="Calibri" w:hAnsi="Calibri" w:hint="eastAsia"/>
              </w:rPr>
              <w:t>～</w:t>
            </w:r>
            <w:r>
              <w:rPr>
                <w:rFonts w:ascii="Calibri" w:hAnsi="Calibri" w:hint="eastAsia"/>
              </w:rPr>
              <w:t>500</w:t>
            </w:r>
            <w:r>
              <w:rPr>
                <w:rFonts w:ascii="Calibri" w:hAnsi="Calibri" w:hint="eastAsia"/>
              </w:rPr>
              <w:t>㎜未采用承载力满足使用要求的盖板覆盖或盖板四周搁置不均衡，可移位；（</w:t>
            </w:r>
            <w:r>
              <w:rPr>
                <w:rFonts w:ascii="Calibri" w:hAnsi="Calibri" w:hint="eastAsia"/>
              </w:rPr>
              <w:t>4</w:t>
            </w:r>
            <w:r>
              <w:rPr>
                <w:rFonts w:ascii="Calibri" w:hAnsi="Calibri" w:hint="eastAsia"/>
              </w:rPr>
              <w:t>）非竖向洞口短边边长为</w:t>
            </w:r>
            <w:r>
              <w:rPr>
                <w:rFonts w:ascii="Calibri" w:hAnsi="Calibri" w:hint="eastAsia"/>
              </w:rPr>
              <w:t>500</w:t>
            </w:r>
            <w:r>
              <w:rPr>
                <w:rFonts w:ascii="Calibri" w:hAnsi="Calibri" w:hint="eastAsia"/>
              </w:rPr>
              <w:t>㎜～</w:t>
            </w:r>
            <w:r>
              <w:rPr>
                <w:rFonts w:ascii="Calibri" w:hAnsi="Calibri" w:hint="eastAsia"/>
              </w:rPr>
              <w:t>1500</w:t>
            </w:r>
            <w:r>
              <w:rPr>
                <w:rFonts w:ascii="Calibri" w:hAnsi="Calibri" w:hint="eastAsia"/>
              </w:rPr>
              <w:t>㎜未采用盖板覆盖或防护栏杆等措施固定牢固；（</w:t>
            </w:r>
            <w:r>
              <w:rPr>
                <w:rFonts w:ascii="Calibri" w:hAnsi="Calibri" w:hint="eastAsia"/>
              </w:rPr>
              <w:t>5</w:t>
            </w:r>
            <w:r>
              <w:rPr>
                <w:rFonts w:ascii="Calibri" w:hAnsi="Calibri" w:hint="eastAsia"/>
              </w:rPr>
              <w:t>）非竖向洞口短边边长大于或等于</w:t>
            </w:r>
            <w:r>
              <w:rPr>
                <w:rFonts w:ascii="Calibri" w:hAnsi="Calibri" w:hint="eastAsia"/>
              </w:rPr>
              <w:t>1500mm</w:t>
            </w:r>
            <w:r>
              <w:rPr>
                <w:rFonts w:ascii="Calibri" w:hAnsi="Calibri" w:hint="eastAsia"/>
              </w:rPr>
              <w:t>未在洞口作业侧设置高度不小于</w:t>
            </w:r>
            <w:r>
              <w:rPr>
                <w:rFonts w:ascii="Calibri" w:hAnsi="Calibri" w:hint="eastAsia"/>
              </w:rPr>
              <w:t>1.2m</w:t>
            </w:r>
            <w:r>
              <w:rPr>
                <w:rFonts w:ascii="Calibri" w:hAnsi="Calibri" w:hint="eastAsia"/>
              </w:rPr>
              <w:t>的防护栏杆，洞口未采用安全平网封闭；（</w:t>
            </w:r>
            <w:r>
              <w:rPr>
                <w:rFonts w:ascii="Calibri" w:hAnsi="Calibri" w:hint="eastAsia"/>
              </w:rPr>
              <w:t>6</w:t>
            </w:r>
            <w:r>
              <w:rPr>
                <w:rFonts w:ascii="Calibri" w:hAnsi="Calibri" w:hint="eastAsia"/>
              </w:rPr>
              <w:t>）电梯井口未设置</w:t>
            </w:r>
            <w:r>
              <w:rPr>
                <w:rFonts w:ascii="Calibri" w:hAnsi="Calibri" w:hint="eastAsia"/>
              </w:rPr>
              <w:t>1.5m</w:t>
            </w:r>
            <w:r>
              <w:rPr>
                <w:rFonts w:ascii="Calibri" w:hAnsi="Calibri" w:hint="eastAsia"/>
              </w:rPr>
              <w:t>高防护门、防护门底端距地面高度大于</w:t>
            </w:r>
            <w:r>
              <w:rPr>
                <w:rFonts w:ascii="Calibri" w:hAnsi="Calibri" w:hint="eastAsia"/>
              </w:rPr>
              <w:t>50mm</w:t>
            </w:r>
            <w:r>
              <w:rPr>
                <w:rFonts w:ascii="Calibri" w:hAnsi="Calibri" w:hint="eastAsia"/>
              </w:rPr>
              <w:t>、未设置挡脚板；（</w:t>
            </w:r>
            <w:r>
              <w:rPr>
                <w:rFonts w:ascii="Calibri" w:hAnsi="Calibri" w:hint="eastAsia"/>
              </w:rPr>
              <w:t>7</w:t>
            </w:r>
            <w:r>
              <w:rPr>
                <w:rFonts w:ascii="Calibri" w:hAnsi="Calibri" w:hint="eastAsia"/>
              </w:rPr>
              <w:t>）电梯井道未按每隔</w:t>
            </w:r>
            <w:r>
              <w:rPr>
                <w:rFonts w:ascii="Calibri" w:hAnsi="Calibri" w:hint="eastAsia"/>
              </w:rPr>
              <w:t>2</w:t>
            </w:r>
            <w:r>
              <w:rPr>
                <w:rFonts w:ascii="Calibri" w:hAnsi="Calibri" w:hint="eastAsia"/>
              </w:rPr>
              <w:t>层且不大于</w:t>
            </w:r>
            <w:r>
              <w:rPr>
                <w:rFonts w:ascii="Calibri" w:hAnsi="Calibri" w:hint="eastAsia"/>
              </w:rPr>
              <w:t>10m</w:t>
            </w:r>
            <w:r>
              <w:rPr>
                <w:rFonts w:ascii="Calibri" w:hAnsi="Calibri" w:hint="eastAsia"/>
              </w:rPr>
              <w:t>加设安全平网</w:t>
            </w:r>
            <w:r>
              <w:rPr>
                <w:rFonts w:ascii="Calibri" w:hAnsi="Calibri" w:hint="eastAsia"/>
              </w:rPr>
              <w:t>，电梯井内的施工层上部未设置隔离防护设施。至少抽查</w:t>
            </w:r>
            <w:r>
              <w:rPr>
                <w:rFonts w:ascii="Calibri" w:hAnsi="Calibri" w:hint="eastAsia"/>
              </w:rPr>
              <w:t>6</w:t>
            </w:r>
            <w:r>
              <w:rPr>
                <w:rFonts w:ascii="Calibri" w:hAnsi="Calibri" w:hint="eastAsia"/>
              </w:rPr>
              <w:t>处，不足</w:t>
            </w:r>
            <w:r>
              <w:rPr>
                <w:rFonts w:ascii="Calibri" w:hAnsi="Calibri" w:hint="eastAsia"/>
              </w:rPr>
              <w:t>6</w:t>
            </w:r>
            <w:r>
              <w:rPr>
                <w:rFonts w:ascii="Calibri" w:hAnsi="Calibri" w:hint="eastAsia"/>
              </w:rPr>
              <w:t>处时全数检查。</w:t>
            </w:r>
          </w:p>
        </w:tc>
        <w:tc>
          <w:tcPr>
            <w:tcW w:w="600" w:type="dxa"/>
            <w:vAlign w:val="center"/>
          </w:tcPr>
          <w:p w:rsidR="0059037C" w:rsidRDefault="00427696">
            <w:pPr>
              <w:widowControl/>
              <w:spacing w:line="360" w:lineRule="exact"/>
              <w:jc w:val="center"/>
              <w:rPr>
                <w:rFonts w:ascii="Calibri" w:hAnsi="Calibri"/>
              </w:rPr>
            </w:pPr>
            <w:r>
              <w:rPr>
                <w:rFonts w:ascii="Calibri" w:hAnsi="Calibri" w:hint="eastAsia"/>
              </w:rPr>
              <w:t>6</w:t>
            </w:r>
          </w:p>
        </w:tc>
        <w:tc>
          <w:tcPr>
            <w:tcW w:w="600" w:type="dxa"/>
            <w:vAlign w:val="center"/>
          </w:tcPr>
          <w:p w:rsidR="0059037C" w:rsidRDefault="0059037C">
            <w:pPr>
              <w:widowControl/>
              <w:spacing w:line="360" w:lineRule="exact"/>
              <w:jc w:val="center"/>
              <w:rPr>
                <w:rFonts w:ascii="Calibri" w:hAnsi="Calibri"/>
                <w:b/>
                <w:bCs/>
              </w:rPr>
            </w:pPr>
          </w:p>
        </w:tc>
        <w:tc>
          <w:tcPr>
            <w:tcW w:w="555" w:type="dxa"/>
            <w:vAlign w:val="center"/>
          </w:tcPr>
          <w:p w:rsidR="0059037C" w:rsidRDefault="0059037C">
            <w:pPr>
              <w:widowControl/>
              <w:spacing w:line="360" w:lineRule="exact"/>
              <w:jc w:val="center"/>
              <w:rPr>
                <w:rFonts w:ascii="Calibri" w:hAnsi="Calibri"/>
                <w:b/>
                <w:bCs/>
              </w:rPr>
            </w:pPr>
          </w:p>
        </w:tc>
      </w:tr>
      <w:tr w:rsidR="0059037C">
        <w:trPr>
          <w:trHeight w:val="1035"/>
        </w:trPr>
        <w:tc>
          <w:tcPr>
            <w:tcW w:w="675" w:type="dxa"/>
            <w:vMerge w:val="restart"/>
            <w:vAlign w:val="center"/>
          </w:tcPr>
          <w:p w:rsidR="0059037C" w:rsidRDefault="00427696">
            <w:pPr>
              <w:widowControl/>
              <w:spacing w:line="360" w:lineRule="exact"/>
              <w:jc w:val="center"/>
              <w:rPr>
                <w:rFonts w:ascii="Calibri" w:hAnsi="Calibri"/>
                <w:b/>
                <w:bCs/>
              </w:rPr>
            </w:pPr>
            <w:r>
              <w:rPr>
                <w:rFonts w:ascii="Calibri" w:hAnsi="Calibri" w:hint="eastAsia"/>
                <w:b/>
                <w:bCs/>
              </w:rPr>
              <w:lastRenderedPageBreak/>
              <w:t>6</w:t>
            </w:r>
          </w:p>
        </w:tc>
        <w:tc>
          <w:tcPr>
            <w:tcW w:w="709" w:type="dxa"/>
            <w:vMerge w:val="restart"/>
            <w:vAlign w:val="center"/>
          </w:tcPr>
          <w:p w:rsidR="0059037C" w:rsidRDefault="00427696">
            <w:pPr>
              <w:widowControl/>
              <w:spacing w:line="360" w:lineRule="exact"/>
              <w:jc w:val="center"/>
              <w:rPr>
                <w:rFonts w:ascii="Calibri" w:hAnsi="Calibri"/>
              </w:rPr>
            </w:pPr>
            <w:r>
              <w:rPr>
                <w:rFonts w:ascii="Calibri" w:hAnsi="Calibri" w:hint="eastAsia"/>
              </w:rPr>
              <w:t>施工用电</w:t>
            </w:r>
          </w:p>
        </w:tc>
        <w:tc>
          <w:tcPr>
            <w:tcW w:w="1351" w:type="dxa"/>
            <w:vAlign w:val="center"/>
          </w:tcPr>
          <w:p w:rsidR="0059037C" w:rsidRDefault="00427696">
            <w:pPr>
              <w:widowControl/>
              <w:spacing w:line="360" w:lineRule="exact"/>
              <w:jc w:val="center"/>
              <w:rPr>
                <w:rFonts w:ascii="宋体" w:hAnsi="宋体" w:cs="宋体"/>
                <w:color w:val="000000"/>
                <w:sz w:val="22"/>
              </w:rPr>
            </w:pPr>
            <w:r>
              <w:rPr>
                <w:rFonts w:ascii="Calibri" w:hAnsi="Calibri" w:hint="eastAsia"/>
                <w:color w:val="000000"/>
                <w:sz w:val="22"/>
              </w:rPr>
              <w:t>S9.6.0.001</w:t>
            </w:r>
          </w:p>
        </w:tc>
        <w:tc>
          <w:tcPr>
            <w:tcW w:w="2700" w:type="dxa"/>
            <w:vAlign w:val="center"/>
          </w:tcPr>
          <w:p w:rsidR="0059037C" w:rsidRDefault="00427696">
            <w:pPr>
              <w:widowControl/>
              <w:spacing w:line="360" w:lineRule="exact"/>
              <w:rPr>
                <w:rFonts w:ascii="Calibri" w:hAnsi="Calibri"/>
              </w:rPr>
            </w:pPr>
            <w:r>
              <w:rPr>
                <w:rFonts w:ascii="Calibri" w:hAnsi="Calibri" w:hint="eastAsia"/>
              </w:rPr>
              <w:t>未采用三级配电系统，二级漏电保护系统的，扣</w:t>
            </w:r>
            <w:r>
              <w:rPr>
                <w:rFonts w:ascii="Calibri" w:hAnsi="Calibri"/>
              </w:rPr>
              <w:t>3</w:t>
            </w:r>
            <w:r>
              <w:rPr>
                <w:rFonts w:ascii="Calibri" w:hAnsi="Calibri" w:hint="eastAsia"/>
              </w:rPr>
              <w:t>分。</w:t>
            </w:r>
          </w:p>
        </w:tc>
        <w:tc>
          <w:tcPr>
            <w:tcW w:w="2280" w:type="dxa"/>
            <w:vAlign w:val="center"/>
          </w:tcPr>
          <w:p w:rsidR="0059037C" w:rsidRDefault="00427696">
            <w:pPr>
              <w:widowControl/>
              <w:spacing w:line="360" w:lineRule="exact"/>
              <w:rPr>
                <w:rFonts w:ascii="Calibri" w:hAnsi="Calibri"/>
              </w:rPr>
            </w:pPr>
            <w:r>
              <w:rPr>
                <w:rFonts w:ascii="Calibri" w:hAnsi="Calibri" w:hint="eastAsia"/>
              </w:rPr>
              <w:t>检查现场。</w:t>
            </w:r>
          </w:p>
        </w:tc>
        <w:tc>
          <w:tcPr>
            <w:tcW w:w="5730" w:type="dxa"/>
            <w:vAlign w:val="center"/>
          </w:tcPr>
          <w:p w:rsidR="0059037C" w:rsidRDefault="00427696">
            <w:pPr>
              <w:widowControl/>
              <w:spacing w:line="360" w:lineRule="exact"/>
              <w:rPr>
                <w:rFonts w:ascii="Calibri" w:hAnsi="Calibri"/>
              </w:rPr>
            </w:pPr>
            <w:r>
              <w:rPr>
                <w:rFonts w:ascii="Calibri" w:hAnsi="Calibri" w:hint="eastAsia"/>
              </w:rPr>
              <w:t>检查施工现场临时用电系统，总（分）配电箱下直接</w:t>
            </w:r>
            <w:proofErr w:type="gramStart"/>
            <w:r>
              <w:rPr>
                <w:rFonts w:ascii="Calibri" w:hAnsi="Calibri" w:hint="eastAsia"/>
              </w:rPr>
              <w:t>接</w:t>
            </w:r>
            <w:proofErr w:type="gramEnd"/>
            <w:r>
              <w:rPr>
                <w:rFonts w:ascii="Calibri" w:hAnsi="Calibri" w:hint="eastAsia"/>
              </w:rPr>
              <w:t>用电设备或无分配电箱，判定未采用三级配电；总配电箱或末级</w:t>
            </w:r>
            <w:proofErr w:type="gramStart"/>
            <w:r>
              <w:rPr>
                <w:rFonts w:ascii="Calibri" w:hAnsi="Calibri" w:hint="eastAsia"/>
              </w:rPr>
              <w:t>开关箱未装设</w:t>
            </w:r>
            <w:proofErr w:type="gramEnd"/>
            <w:r>
              <w:rPr>
                <w:rFonts w:ascii="Calibri" w:hAnsi="Calibri" w:hint="eastAsia"/>
              </w:rPr>
              <w:t>漏电保护器，判定未采用二级漏电保护系统。至少抽查</w:t>
            </w:r>
            <w:r>
              <w:rPr>
                <w:rFonts w:ascii="Calibri" w:hAnsi="Calibri"/>
              </w:rPr>
              <w:t>1</w:t>
            </w:r>
            <w:r>
              <w:rPr>
                <w:rFonts w:ascii="Calibri" w:hAnsi="Calibri" w:hint="eastAsia"/>
              </w:rPr>
              <w:t>个总配电箱、</w:t>
            </w:r>
            <w:r>
              <w:rPr>
                <w:rFonts w:ascii="Calibri" w:hAnsi="Calibri"/>
              </w:rPr>
              <w:t>1</w:t>
            </w:r>
            <w:r>
              <w:rPr>
                <w:rFonts w:ascii="Calibri" w:hAnsi="Calibri" w:hint="eastAsia"/>
              </w:rPr>
              <w:t>个分配电箱、</w:t>
            </w:r>
            <w:r>
              <w:rPr>
                <w:rFonts w:ascii="Calibri" w:hAnsi="Calibri"/>
              </w:rPr>
              <w:t>1</w:t>
            </w:r>
            <w:r>
              <w:rPr>
                <w:rFonts w:ascii="Calibri" w:hAnsi="Calibri" w:hint="eastAsia"/>
              </w:rPr>
              <w:t>个开关箱。</w:t>
            </w:r>
          </w:p>
        </w:tc>
        <w:tc>
          <w:tcPr>
            <w:tcW w:w="600" w:type="dxa"/>
            <w:vAlign w:val="center"/>
          </w:tcPr>
          <w:p w:rsidR="0059037C" w:rsidRDefault="00427696">
            <w:pPr>
              <w:widowControl/>
              <w:spacing w:line="360" w:lineRule="exact"/>
              <w:jc w:val="center"/>
              <w:rPr>
                <w:rFonts w:ascii="Calibri" w:hAnsi="Calibri"/>
              </w:rPr>
            </w:pPr>
            <w:r>
              <w:rPr>
                <w:rFonts w:ascii="Calibri" w:hAnsi="Calibri" w:hint="eastAsia"/>
              </w:rPr>
              <w:t>3</w:t>
            </w:r>
          </w:p>
        </w:tc>
        <w:tc>
          <w:tcPr>
            <w:tcW w:w="600" w:type="dxa"/>
            <w:vAlign w:val="center"/>
          </w:tcPr>
          <w:p w:rsidR="0059037C" w:rsidRDefault="0059037C">
            <w:pPr>
              <w:widowControl/>
              <w:spacing w:line="360" w:lineRule="exact"/>
              <w:jc w:val="center"/>
              <w:rPr>
                <w:rFonts w:ascii="Calibri" w:hAnsi="Calibri"/>
                <w:b/>
                <w:bCs/>
              </w:rPr>
            </w:pPr>
          </w:p>
        </w:tc>
        <w:tc>
          <w:tcPr>
            <w:tcW w:w="555" w:type="dxa"/>
            <w:vAlign w:val="center"/>
          </w:tcPr>
          <w:p w:rsidR="0059037C" w:rsidRDefault="0059037C">
            <w:pPr>
              <w:widowControl/>
              <w:spacing w:line="360" w:lineRule="exact"/>
              <w:jc w:val="center"/>
              <w:rPr>
                <w:rFonts w:ascii="Calibri" w:hAnsi="Calibri"/>
                <w:b/>
                <w:bCs/>
              </w:rPr>
            </w:pPr>
          </w:p>
        </w:tc>
      </w:tr>
      <w:tr w:rsidR="0059037C">
        <w:trPr>
          <w:trHeight w:val="570"/>
        </w:trPr>
        <w:tc>
          <w:tcPr>
            <w:tcW w:w="675" w:type="dxa"/>
            <w:vMerge/>
            <w:vAlign w:val="center"/>
          </w:tcPr>
          <w:p w:rsidR="0059037C" w:rsidRDefault="0059037C">
            <w:pPr>
              <w:widowControl/>
              <w:spacing w:line="360" w:lineRule="exact"/>
              <w:jc w:val="center"/>
              <w:rPr>
                <w:rFonts w:ascii="Calibri" w:hAnsi="Calibri"/>
                <w:b/>
                <w:bCs/>
              </w:rPr>
            </w:pPr>
          </w:p>
        </w:tc>
        <w:tc>
          <w:tcPr>
            <w:tcW w:w="709" w:type="dxa"/>
            <w:vMerge/>
            <w:vAlign w:val="center"/>
          </w:tcPr>
          <w:p w:rsidR="0059037C" w:rsidRDefault="0059037C">
            <w:pPr>
              <w:widowControl/>
              <w:spacing w:line="360" w:lineRule="exact"/>
              <w:jc w:val="center"/>
              <w:rPr>
                <w:rFonts w:ascii="Calibri" w:hAnsi="Calibri"/>
              </w:rPr>
            </w:pPr>
          </w:p>
        </w:tc>
        <w:tc>
          <w:tcPr>
            <w:tcW w:w="1351" w:type="dxa"/>
            <w:vAlign w:val="center"/>
          </w:tcPr>
          <w:p w:rsidR="0059037C" w:rsidRDefault="00427696">
            <w:pPr>
              <w:widowControl/>
              <w:spacing w:line="360" w:lineRule="exact"/>
              <w:jc w:val="center"/>
              <w:rPr>
                <w:rFonts w:ascii="宋体" w:hAnsi="宋体" w:cs="宋体"/>
                <w:color w:val="000000"/>
                <w:sz w:val="22"/>
              </w:rPr>
            </w:pPr>
            <w:r>
              <w:rPr>
                <w:rFonts w:ascii="Calibri" w:hAnsi="Calibri" w:hint="eastAsia"/>
                <w:color w:val="000000"/>
                <w:sz w:val="22"/>
              </w:rPr>
              <w:t>S9.6.0.002</w:t>
            </w:r>
          </w:p>
        </w:tc>
        <w:tc>
          <w:tcPr>
            <w:tcW w:w="2700" w:type="dxa"/>
            <w:vAlign w:val="center"/>
          </w:tcPr>
          <w:p w:rsidR="0059037C" w:rsidRDefault="00427696">
            <w:pPr>
              <w:widowControl/>
              <w:spacing w:line="360" w:lineRule="exact"/>
              <w:rPr>
                <w:rFonts w:ascii="Calibri" w:hAnsi="Calibri"/>
              </w:rPr>
            </w:pPr>
            <w:r>
              <w:rPr>
                <w:rFonts w:ascii="Calibri" w:hAnsi="Calibri" w:hint="eastAsia"/>
              </w:rPr>
              <w:t>未采用</w:t>
            </w:r>
            <w:r>
              <w:rPr>
                <w:rFonts w:ascii="Calibri" w:hAnsi="Calibri"/>
              </w:rPr>
              <w:t>TN-S</w:t>
            </w:r>
            <w:r>
              <w:rPr>
                <w:rFonts w:ascii="Calibri" w:hAnsi="Calibri" w:hint="eastAsia"/>
              </w:rPr>
              <w:t>接零保护系统的，扣</w:t>
            </w:r>
            <w:r>
              <w:rPr>
                <w:rFonts w:ascii="Calibri" w:hAnsi="Calibri"/>
              </w:rPr>
              <w:t>3</w:t>
            </w:r>
            <w:r>
              <w:rPr>
                <w:rFonts w:ascii="Calibri" w:hAnsi="Calibri" w:hint="eastAsia"/>
              </w:rPr>
              <w:t>分。</w:t>
            </w:r>
          </w:p>
        </w:tc>
        <w:tc>
          <w:tcPr>
            <w:tcW w:w="2280" w:type="dxa"/>
            <w:vAlign w:val="center"/>
          </w:tcPr>
          <w:p w:rsidR="0059037C" w:rsidRDefault="00427696">
            <w:pPr>
              <w:widowControl/>
              <w:spacing w:line="360" w:lineRule="exact"/>
              <w:rPr>
                <w:rFonts w:ascii="Calibri" w:hAnsi="Calibri"/>
              </w:rPr>
            </w:pPr>
            <w:r>
              <w:rPr>
                <w:rFonts w:ascii="Calibri" w:hAnsi="Calibri" w:hint="eastAsia"/>
              </w:rPr>
              <w:t>检查现场。</w:t>
            </w:r>
          </w:p>
        </w:tc>
        <w:tc>
          <w:tcPr>
            <w:tcW w:w="5730" w:type="dxa"/>
            <w:vAlign w:val="center"/>
          </w:tcPr>
          <w:p w:rsidR="0059037C" w:rsidRDefault="00427696">
            <w:pPr>
              <w:widowControl/>
              <w:spacing w:line="360" w:lineRule="exact"/>
              <w:rPr>
                <w:rFonts w:ascii="Calibri" w:hAnsi="Calibri"/>
              </w:rPr>
            </w:pPr>
            <w:r>
              <w:rPr>
                <w:rFonts w:ascii="Calibri" w:hAnsi="Calibri" w:hint="eastAsia"/>
              </w:rPr>
              <w:t>临时用电系统未采用三相五线制，或</w:t>
            </w:r>
            <w:r>
              <w:rPr>
                <w:rFonts w:ascii="Calibri" w:hAnsi="Calibri" w:hint="eastAsia"/>
              </w:rPr>
              <w:t>PE</w:t>
            </w:r>
            <w:r>
              <w:rPr>
                <w:rFonts w:ascii="Calibri" w:hAnsi="Calibri" w:hint="eastAsia"/>
              </w:rPr>
              <w:t>线未由工作接地线，或配电室（总配电箱）电源侧零线或总漏电保护器电源侧零线处引出的，予以扣分。</w:t>
            </w:r>
          </w:p>
        </w:tc>
        <w:tc>
          <w:tcPr>
            <w:tcW w:w="600" w:type="dxa"/>
            <w:vAlign w:val="center"/>
          </w:tcPr>
          <w:p w:rsidR="0059037C" w:rsidRDefault="00427696">
            <w:pPr>
              <w:widowControl/>
              <w:spacing w:line="360" w:lineRule="exact"/>
              <w:jc w:val="center"/>
              <w:rPr>
                <w:rFonts w:ascii="Calibri" w:hAnsi="Calibri"/>
              </w:rPr>
            </w:pPr>
            <w:r>
              <w:rPr>
                <w:rFonts w:ascii="Calibri" w:hAnsi="Calibri"/>
              </w:rPr>
              <w:t>3</w:t>
            </w:r>
          </w:p>
        </w:tc>
        <w:tc>
          <w:tcPr>
            <w:tcW w:w="600" w:type="dxa"/>
            <w:vAlign w:val="center"/>
          </w:tcPr>
          <w:p w:rsidR="0059037C" w:rsidRDefault="0059037C">
            <w:pPr>
              <w:widowControl/>
              <w:spacing w:line="360" w:lineRule="exact"/>
              <w:jc w:val="center"/>
              <w:rPr>
                <w:rFonts w:ascii="Calibri" w:hAnsi="Calibri"/>
                <w:b/>
                <w:bCs/>
              </w:rPr>
            </w:pPr>
          </w:p>
        </w:tc>
        <w:tc>
          <w:tcPr>
            <w:tcW w:w="555" w:type="dxa"/>
            <w:vAlign w:val="center"/>
          </w:tcPr>
          <w:p w:rsidR="0059037C" w:rsidRDefault="0059037C">
            <w:pPr>
              <w:widowControl/>
              <w:spacing w:line="360" w:lineRule="exact"/>
              <w:jc w:val="center"/>
              <w:rPr>
                <w:rFonts w:ascii="Calibri" w:hAnsi="Calibri"/>
                <w:b/>
                <w:bCs/>
              </w:rPr>
            </w:pPr>
          </w:p>
        </w:tc>
      </w:tr>
      <w:tr w:rsidR="0059037C">
        <w:trPr>
          <w:trHeight w:val="570"/>
        </w:trPr>
        <w:tc>
          <w:tcPr>
            <w:tcW w:w="675" w:type="dxa"/>
            <w:vMerge/>
            <w:vAlign w:val="center"/>
          </w:tcPr>
          <w:p w:rsidR="0059037C" w:rsidRDefault="0059037C">
            <w:pPr>
              <w:widowControl/>
              <w:spacing w:line="360" w:lineRule="exact"/>
              <w:jc w:val="center"/>
              <w:rPr>
                <w:rFonts w:ascii="Calibri" w:hAnsi="Calibri"/>
                <w:b/>
                <w:bCs/>
              </w:rPr>
            </w:pPr>
          </w:p>
        </w:tc>
        <w:tc>
          <w:tcPr>
            <w:tcW w:w="709" w:type="dxa"/>
            <w:vMerge/>
            <w:vAlign w:val="center"/>
          </w:tcPr>
          <w:p w:rsidR="0059037C" w:rsidRDefault="0059037C">
            <w:pPr>
              <w:widowControl/>
              <w:spacing w:line="360" w:lineRule="exact"/>
              <w:jc w:val="center"/>
              <w:rPr>
                <w:rFonts w:ascii="Calibri" w:hAnsi="Calibri"/>
              </w:rPr>
            </w:pPr>
          </w:p>
        </w:tc>
        <w:tc>
          <w:tcPr>
            <w:tcW w:w="1351" w:type="dxa"/>
            <w:vAlign w:val="center"/>
          </w:tcPr>
          <w:p w:rsidR="0059037C" w:rsidRDefault="00427696">
            <w:pPr>
              <w:widowControl/>
              <w:spacing w:line="360" w:lineRule="exact"/>
              <w:jc w:val="center"/>
              <w:rPr>
                <w:rFonts w:ascii="宋体" w:hAnsi="宋体" w:cs="宋体"/>
                <w:color w:val="000000"/>
                <w:sz w:val="22"/>
              </w:rPr>
            </w:pPr>
            <w:r>
              <w:rPr>
                <w:rFonts w:ascii="Calibri" w:hAnsi="Calibri" w:hint="eastAsia"/>
                <w:color w:val="000000"/>
                <w:sz w:val="22"/>
              </w:rPr>
              <w:t>S9.6.0.003</w:t>
            </w:r>
          </w:p>
        </w:tc>
        <w:tc>
          <w:tcPr>
            <w:tcW w:w="2700" w:type="dxa"/>
            <w:vAlign w:val="center"/>
          </w:tcPr>
          <w:p w:rsidR="0059037C" w:rsidRDefault="00427696">
            <w:pPr>
              <w:widowControl/>
              <w:spacing w:line="360" w:lineRule="exact"/>
              <w:rPr>
                <w:rFonts w:ascii="Calibri" w:hAnsi="Calibri"/>
              </w:rPr>
            </w:pPr>
            <w:r>
              <w:rPr>
                <w:rFonts w:ascii="Calibri" w:hAnsi="Calibri" w:hint="eastAsia"/>
              </w:rPr>
              <w:t>未按规定编制临时用电施工组织设计的，扣</w:t>
            </w:r>
            <w:r>
              <w:rPr>
                <w:rFonts w:ascii="Calibri" w:hAnsi="Calibri"/>
              </w:rPr>
              <w:t>2</w:t>
            </w:r>
            <w:r>
              <w:rPr>
                <w:rFonts w:ascii="Calibri" w:hAnsi="Calibri" w:hint="eastAsia"/>
              </w:rPr>
              <w:t>分；</w:t>
            </w:r>
          </w:p>
        </w:tc>
        <w:tc>
          <w:tcPr>
            <w:tcW w:w="2280" w:type="dxa"/>
            <w:vAlign w:val="center"/>
          </w:tcPr>
          <w:p w:rsidR="0059037C" w:rsidRDefault="00427696">
            <w:pPr>
              <w:widowControl/>
              <w:spacing w:line="360" w:lineRule="exact"/>
              <w:rPr>
                <w:rFonts w:ascii="Calibri" w:hAnsi="Calibri"/>
              </w:rPr>
            </w:pPr>
            <w:r>
              <w:rPr>
                <w:rFonts w:ascii="Calibri" w:hAnsi="Calibri" w:hint="eastAsia"/>
              </w:rPr>
              <w:t>检查临时用电施工组织设计。</w:t>
            </w:r>
          </w:p>
        </w:tc>
        <w:tc>
          <w:tcPr>
            <w:tcW w:w="5730" w:type="dxa"/>
            <w:vAlign w:val="center"/>
          </w:tcPr>
          <w:p w:rsidR="0059037C" w:rsidRDefault="00427696">
            <w:pPr>
              <w:widowControl/>
              <w:spacing w:line="360" w:lineRule="exact"/>
              <w:rPr>
                <w:rFonts w:ascii="Calibri" w:hAnsi="Calibri"/>
              </w:rPr>
            </w:pPr>
            <w:r>
              <w:rPr>
                <w:rFonts w:ascii="Calibri" w:hAnsi="Calibri" w:hint="eastAsia"/>
              </w:rPr>
              <w:t>未能提供按规定需编制的临时用电施工组织设计的，予以扣分。</w:t>
            </w:r>
          </w:p>
        </w:tc>
        <w:tc>
          <w:tcPr>
            <w:tcW w:w="600" w:type="dxa"/>
            <w:vAlign w:val="center"/>
          </w:tcPr>
          <w:p w:rsidR="0059037C" w:rsidRDefault="00427696">
            <w:pPr>
              <w:widowControl/>
              <w:spacing w:line="360" w:lineRule="exact"/>
              <w:jc w:val="center"/>
              <w:rPr>
                <w:rFonts w:ascii="Calibri" w:hAnsi="Calibri"/>
              </w:rPr>
            </w:pPr>
            <w:r>
              <w:rPr>
                <w:rFonts w:ascii="Calibri" w:hAnsi="Calibri" w:hint="eastAsia"/>
              </w:rPr>
              <w:t>2</w:t>
            </w:r>
          </w:p>
        </w:tc>
        <w:tc>
          <w:tcPr>
            <w:tcW w:w="600" w:type="dxa"/>
            <w:vAlign w:val="center"/>
          </w:tcPr>
          <w:p w:rsidR="0059037C" w:rsidRDefault="0059037C">
            <w:pPr>
              <w:widowControl/>
              <w:spacing w:line="360" w:lineRule="exact"/>
              <w:jc w:val="center"/>
              <w:rPr>
                <w:rFonts w:ascii="Calibri" w:hAnsi="Calibri"/>
                <w:b/>
                <w:bCs/>
              </w:rPr>
            </w:pPr>
          </w:p>
        </w:tc>
        <w:tc>
          <w:tcPr>
            <w:tcW w:w="555" w:type="dxa"/>
            <w:vAlign w:val="center"/>
          </w:tcPr>
          <w:p w:rsidR="0059037C" w:rsidRDefault="0059037C">
            <w:pPr>
              <w:widowControl/>
              <w:spacing w:line="360" w:lineRule="exact"/>
              <w:jc w:val="center"/>
              <w:rPr>
                <w:rFonts w:ascii="Calibri" w:hAnsi="Calibri"/>
                <w:b/>
                <w:bCs/>
              </w:rPr>
            </w:pPr>
          </w:p>
        </w:tc>
      </w:tr>
      <w:tr w:rsidR="0059037C">
        <w:trPr>
          <w:trHeight w:val="570"/>
        </w:trPr>
        <w:tc>
          <w:tcPr>
            <w:tcW w:w="675" w:type="dxa"/>
            <w:vMerge/>
            <w:vAlign w:val="center"/>
          </w:tcPr>
          <w:p w:rsidR="0059037C" w:rsidRDefault="0059037C">
            <w:pPr>
              <w:widowControl/>
              <w:spacing w:line="360" w:lineRule="exact"/>
              <w:jc w:val="center"/>
              <w:rPr>
                <w:rFonts w:ascii="Calibri" w:hAnsi="Calibri"/>
                <w:b/>
                <w:bCs/>
              </w:rPr>
            </w:pPr>
          </w:p>
        </w:tc>
        <w:tc>
          <w:tcPr>
            <w:tcW w:w="709" w:type="dxa"/>
            <w:vMerge/>
            <w:vAlign w:val="center"/>
          </w:tcPr>
          <w:p w:rsidR="0059037C" w:rsidRDefault="0059037C">
            <w:pPr>
              <w:widowControl/>
              <w:spacing w:line="360" w:lineRule="exact"/>
              <w:jc w:val="center"/>
              <w:rPr>
                <w:rFonts w:ascii="Calibri" w:hAnsi="Calibri"/>
              </w:rPr>
            </w:pPr>
          </w:p>
        </w:tc>
        <w:tc>
          <w:tcPr>
            <w:tcW w:w="1351" w:type="dxa"/>
            <w:vAlign w:val="center"/>
          </w:tcPr>
          <w:p w:rsidR="0059037C" w:rsidRDefault="00427696">
            <w:pPr>
              <w:widowControl/>
              <w:spacing w:line="360" w:lineRule="exact"/>
              <w:jc w:val="center"/>
              <w:rPr>
                <w:rFonts w:ascii="宋体" w:hAnsi="宋体" w:cs="宋体"/>
                <w:color w:val="000000"/>
                <w:sz w:val="22"/>
              </w:rPr>
            </w:pPr>
            <w:r>
              <w:rPr>
                <w:rFonts w:ascii="Calibri" w:hAnsi="Calibri" w:hint="eastAsia"/>
                <w:color w:val="000000"/>
                <w:sz w:val="22"/>
              </w:rPr>
              <w:t>S9.6.0.004</w:t>
            </w:r>
          </w:p>
        </w:tc>
        <w:tc>
          <w:tcPr>
            <w:tcW w:w="2700" w:type="dxa"/>
            <w:vAlign w:val="center"/>
          </w:tcPr>
          <w:p w:rsidR="0059037C" w:rsidRDefault="00427696">
            <w:pPr>
              <w:widowControl/>
              <w:spacing w:line="360" w:lineRule="exact"/>
              <w:rPr>
                <w:rFonts w:ascii="Calibri" w:hAnsi="Calibri"/>
              </w:rPr>
            </w:pPr>
            <w:r>
              <w:rPr>
                <w:rFonts w:ascii="Calibri" w:hAnsi="Calibri" w:hint="eastAsia"/>
              </w:rPr>
              <w:t>临时用电施工组织设计未经施工单位技术负责人签字审批，或未盖施工单位公章，或未经总监签字批准的，扣</w:t>
            </w:r>
            <w:r>
              <w:rPr>
                <w:rFonts w:ascii="Calibri" w:hAnsi="Calibri"/>
              </w:rPr>
              <w:t>2</w:t>
            </w:r>
            <w:r>
              <w:rPr>
                <w:rFonts w:ascii="Calibri" w:hAnsi="Calibri" w:hint="eastAsia"/>
              </w:rPr>
              <w:t>分。</w:t>
            </w:r>
          </w:p>
        </w:tc>
        <w:tc>
          <w:tcPr>
            <w:tcW w:w="2280" w:type="dxa"/>
            <w:vAlign w:val="center"/>
          </w:tcPr>
          <w:p w:rsidR="0059037C" w:rsidRDefault="00427696">
            <w:pPr>
              <w:widowControl/>
              <w:spacing w:line="360" w:lineRule="exact"/>
              <w:rPr>
                <w:rFonts w:ascii="Calibri" w:hAnsi="Calibri"/>
              </w:rPr>
            </w:pPr>
            <w:r>
              <w:rPr>
                <w:rFonts w:ascii="Calibri" w:hAnsi="Calibri" w:hint="eastAsia"/>
              </w:rPr>
              <w:t>检查临时用电施工组织设计。</w:t>
            </w:r>
          </w:p>
        </w:tc>
        <w:tc>
          <w:tcPr>
            <w:tcW w:w="5730" w:type="dxa"/>
            <w:vAlign w:val="center"/>
          </w:tcPr>
          <w:p w:rsidR="0059037C" w:rsidRDefault="00427696">
            <w:pPr>
              <w:widowControl/>
              <w:spacing w:line="360" w:lineRule="exact"/>
              <w:rPr>
                <w:rFonts w:ascii="Calibri" w:hAnsi="Calibri"/>
              </w:rPr>
            </w:pPr>
            <w:r>
              <w:rPr>
                <w:rFonts w:ascii="Calibri" w:hAnsi="Calibri" w:hint="eastAsia"/>
              </w:rPr>
              <w:t>有下列情形之一的，予以扣分：（</w:t>
            </w:r>
            <w:r>
              <w:rPr>
                <w:rFonts w:ascii="Calibri" w:hAnsi="Calibri"/>
              </w:rPr>
              <w:t>1</w:t>
            </w:r>
            <w:r>
              <w:rPr>
                <w:rFonts w:ascii="Calibri" w:hAnsi="Calibri" w:hint="eastAsia"/>
              </w:rPr>
              <w:t>）无技术负责人签字审批；（</w:t>
            </w:r>
            <w:r>
              <w:rPr>
                <w:rFonts w:ascii="Calibri" w:hAnsi="Calibri"/>
              </w:rPr>
              <w:t>2</w:t>
            </w:r>
            <w:r>
              <w:rPr>
                <w:rFonts w:ascii="Calibri" w:hAnsi="Calibri" w:hint="eastAsia"/>
              </w:rPr>
              <w:t>）未盖施工单位公章的；（</w:t>
            </w:r>
            <w:r>
              <w:rPr>
                <w:rFonts w:ascii="Calibri" w:hAnsi="Calibri"/>
              </w:rPr>
              <w:t>3</w:t>
            </w:r>
            <w:r>
              <w:rPr>
                <w:rFonts w:ascii="Calibri" w:hAnsi="Calibri" w:hint="eastAsia"/>
              </w:rPr>
              <w:t>）专项施工方案总监未签字批准。</w:t>
            </w:r>
          </w:p>
        </w:tc>
        <w:tc>
          <w:tcPr>
            <w:tcW w:w="600" w:type="dxa"/>
            <w:vAlign w:val="center"/>
          </w:tcPr>
          <w:p w:rsidR="0059037C" w:rsidRDefault="00427696">
            <w:pPr>
              <w:widowControl/>
              <w:spacing w:line="360" w:lineRule="exact"/>
              <w:jc w:val="center"/>
              <w:rPr>
                <w:rFonts w:ascii="Calibri" w:hAnsi="Calibri"/>
              </w:rPr>
            </w:pPr>
            <w:r>
              <w:rPr>
                <w:rFonts w:ascii="Calibri" w:hAnsi="Calibri" w:hint="eastAsia"/>
              </w:rPr>
              <w:t>2</w:t>
            </w:r>
          </w:p>
        </w:tc>
        <w:tc>
          <w:tcPr>
            <w:tcW w:w="600" w:type="dxa"/>
            <w:vAlign w:val="center"/>
          </w:tcPr>
          <w:p w:rsidR="0059037C" w:rsidRDefault="0059037C">
            <w:pPr>
              <w:widowControl/>
              <w:spacing w:line="360" w:lineRule="exact"/>
              <w:jc w:val="center"/>
              <w:rPr>
                <w:rFonts w:ascii="Calibri" w:hAnsi="Calibri"/>
                <w:b/>
                <w:bCs/>
              </w:rPr>
            </w:pPr>
          </w:p>
        </w:tc>
        <w:tc>
          <w:tcPr>
            <w:tcW w:w="555" w:type="dxa"/>
            <w:vAlign w:val="center"/>
          </w:tcPr>
          <w:p w:rsidR="0059037C" w:rsidRDefault="0059037C">
            <w:pPr>
              <w:widowControl/>
              <w:spacing w:line="360" w:lineRule="exact"/>
              <w:jc w:val="center"/>
              <w:rPr>
                <w:rFonts w:ascii="Calibri" w:hAnsi="Calibri"/>
                <w:b/>
                <w:bCs/>
              </w:rPr>
            </w:pPr>
          </w:p>
        </w:tc>
      </w:tr>
      <w:tr w:rsidR="0059037C">
        <w:trPr>
          <w:trHeight w:val="1475"/>
        </w:trPr>
        <w:tc>
          <w:tcPr>
            <w:tcW w:w="675" w:type="dxa"/>
            <w:vMerge w:val="restart"/>
            <w:vAlign w:val="center"/>
          </w:tcPr>
          <w:p w:rsidR="0059037C" w:rsidRDefault="00427696">
            <w:pPr>
              <w:widowControl/>
              <w:spacing w:line="360" w:lineRule="exact"/>
              <w:jc w:val="center"/>
              <w:rPr>
                <w:rFonts w:ascii="Calibri" w:hAnsi="Calibri"/>
                <w:b/>
                <w:bCs/>
              </w:rPr>
            </w:pPr>
            <w:r>
              <w:rPr>
                <w:rFonts w:ascii="Calibri" w:hAnsi="Calibri" w:hint="eastAsia"/>
                <w:b/>
                <w:bCs/>
              </w:rPr>
              <w:t>7</w:t>
            </w:r>
          </w:p>
        </w:tc>
        <w:tc>
          <w:tcPr>
            <w:tcW w:w="709" w:type="dxa"/>
            <w:vMerge w:val="restart"/>
            <w:vAlign w:val="center"/>
          </w:tcPr>
          <w:p w:rsidR="0059037C" w:rsidRDefault="00427696">
            <w:pPr>
              <w:widowControl/>
              <w:spacing w:line="360" w:lineRule="exact"/>
              <w:jc w:val="center"/>
              <w:rPr>
                <w:rFonts w:ascii="Calibri" w:eastAsia="宋体" w:hAnsi="Calibri"/>
              </w:rPr>
            </w:pPr>
            <w:r>
              <w:rPr>
                <w:rFonts w:ascii="Calibri" w:hAnsi="Calibri" w:hint="eastAsia"/>
              </w:rPr>
              <w:t>起重机械</w:t>
            </w:r>
          </w:p>
        </w:tc>
        <w:tc>
          <w:tcPr>
            <w:tcW w:w="1351" w:type="dxa"/>
            <w:vAlign w:val="center"/>
          </w:tcPr>
          <w:p w:rsidR="0059037C" w:rsidRDefault="00427696">
            <w:pPr>
              <w:widowControl/>
              <w:spacing w:line="360" w:lineRule="exact"/>
              <w:jc w:val="center"/>
              <w:rPr>
                <w:rFonts w:ascii="宋体" w:hAnsi="宋体" w:cs="宋体"/>
                <w:color w:val="000000"/>
                <w:sz w:val="22"/>
              </w:rPr>
            </w:pPr>
            <w:r>
              <w:rPr>
                <w:rFonts w:ascii="Calibri" w:hAnsi="Calibri" w:hint="eastAsia"/>
                <w:color w:val="000000"/>
                <w:sz w:val="22"/>
              </w:rPr>
              <w:t>S9.7.0.007</w:t>
            </w:r>
          </w:p>
        </w:tc>
        <w:tc>
          <w:tcPr>
            <w:tcW w:w="2700" w:type="dxa"/>
            <w:vAlign w:val="center"/>
          </w:tcPr>
          <w:p w:rsidR="0059037C" w:rsidRDefault="00427696">
            <w:pPr>
              <w:widowControl/>
              <w:spacing w:line="360" w:lineRule="exact"/>
              <w:rPr>
                <w:rFonts w:ascii="Calibri" w:hAnsi="Calibri"/>
              </w:rPr>
            </w:pPr>
            <w:r>
              <w:rPr>
                <w:rFonts w:ascii="Calibri" w:hAnsi="Calibri" w:hint="eastAsia"/>
              </w:rPr>
              <w:t>安装、拆卸、操作等特种作业人员未取得特种作业资格证的，扣</w:t>
            </w:r>
            <w:r>
              <w:rPr>
                <w:rFonts w:ascii="Calibri" w:hAnsi="Calibri" w:hint="eastAsia"/>
              </w:rPr>
              <w:t>2</w:t>
            </w:r>
            <w:r>
              <w:rPr>
                <w:rFonts w:ascii="Calibri" w:hAnsi="Calibri" w:hint="eastAsia"/>
              </w:rPr>
              <w:t>分。</w:t>
            </w:r>
          </w:p>
        </w:tc>
        <w:tc>
          <w:tcPr>
            <w:tcW w:w="2280" w:type="dxa"/>
            <w:vAlign w:val="center"/>
          </w:tcPr>
          <w:p w:rsidR="0059037C" w:rsidRDefault="00427696">
            <w:pPr>
              <w:widowControl/>
              <w:spacing w:line="360" w:lineRule="exact"/>
              <w:rPr>
                <w:rFonts w:ascii="Calibri" w:hAnsi="Calibri"/>
              </w:rPr>
            </w:pPr>
            <w:r>
              <w:rPr>
                <w:rFonts w:ascii="Calibri" w:hAnsi="Calibri" w:hint="eastAsia"/>
              </w:rPr>
              <w:t>检查存档资料及现场随机抽查安装拆卸作业人员的持证情况。</w:t>
            </w:r>
          </w:p>
        </w:tc>
        <w:tc>
          <w:tcPr>
            <w:tcW w:w="5730" w:type="dxa"/>
            <w:vAlign w:val="center"/>
          </w:tcPr>
          <w:p w:rsidR="0059037C" w:rsidRDefault="00427696">
            <w:pPr>
              <w:widowControl/>
              <w:spacing w:line="360" w:lineRule="exact"/>
              <w:rPr>
                <w:rFonts w:ascii="Calibri" w:hAnsi="Calibri"/>
              </w:rPr>
            </w:pPr>
            <w:r>
              <w:rPr>
                <w:rFonts w:ascii="Calibri" w:hAnsi="Calibri" w:hint="eastAsia"/>
              </w:rPr>
              <w:t>安装、拆卸作业人员未取得特种作业资格证的，予以扣分。</w:t>
            </w:r>
          </w:p>
        </w:tc>
        <w:tc>
          <w:tcPr>
            <w:tcW w:w="600" w:type="dxa"/>
            <w:vAlign w:val="center"/>
          </w:tcPr>
          <w:p w:rsidR="0059037C" w:rsidRDefault="00427696">
            <w:pPr>
              <w:widowControl/>
              <w:spacing w:line="360" w:lineRule="exact"/>
              <w:jc w:val="center"/>
              <w:rPr>
                <w:rFonts w:ascii="Calibri" w:hAnsi="Calibri"/>
                <w:b/>
                <w:bCs/>
              </w:rPr>
            </w:pPr>
            <w:r>
              <w:rPr>
                <w:rFonts w:ascii="Calibri" w:hAnsi="Calibri" w:hint="eastAsia"/>
                <w:b/>
                <w:bCs/>
              </w:rPr>
              <w:t>2</w:t>
            </w:r>
          </w:p>
        </w:tc>
        <w:tc>
          <w:tcPr>
            <w:tcW w:w="600" w:type="dxa"/>
            <w:vAlign w:val="center"/>
          </w:tcPr>
          <w:p w:rsidR="0059037C" w:rsidRDefault="0059037C">
            <w:pPr>
              <w:widowControl/>
              <w:spacing w:line="360" w:lineRule="exact"/>
              <w:jc w:val="center"/>
              <w:rPr>
                <w:rFonts w:ascii="Calibri" w:hAnsi="Calibri"/>
                <w:b/>
                <w:bCs/>
              </w:rPr>
            </w:pPr>
          </w:p>
        </w:tc>
        <w:tc>
          <w:tcPr>
            <w:tcW w:w="555" w:type="dxa"/>
            <w:vAlign w:val="center"/>
          </w:tcPr>
          <w:p w:rsidR="0059037C" w:rsidRDefault="0059037C">
            <w:pPr>
              <w:widowControl/>
              <w:spacing w:line="360" w:lineRule="exact"/>
              <w:jc w:val="center"/>
              <w:rPr>
                <w:rFonts w:ascii="Calibri" w:hAnsi="Calibri"/>
                <w:b/>
                <w:bCs/>
              </w:rPr>
            </w:pPr>
          </w:p>
        </w:tc>
      </w:tr>
      <w:tr w:rsidR="0059037C">
        <w:trPr>
          <w:trHeight w:val="1165"/>
        </w:trPr>
        <w:tc>
          <w:tcPr>
            <w:tcW w:w="675" w:type="dxa"/>
            <w:vMerge/>
            <w:vAlign w:val="center"/>
          </w:tcPr>
          <w:p w:rsidR="0059037C" w:rsidRDefault="0059037C">
            <w:pPr>
              <w:widowControl/>
              <w:spacing w:line="360" w:lineRule="exact"/>
              <w:jc w:val="center"/>
              <w:rPr>
                <w:rFonts w:ascii="Calibri" w:hAnsi="Calibri"/>
                <w:b/>
                <w:bCs/>
              </w:rPr>
            </w:pPr>
          </w:p>
        </w:tc>
        <w:tc>
          <w:tcPr>
            <w:tcW w:w="709" w:type="dxa"/>
            <w:vMerge/>
            <w:vAlign w:val="center"/>
          </w:tcPr>
          <w:p w:rsidR="0059037C" w:rsidRDefault="0059037C">
            <w:pPr>
              <w:widowControl/>
              <w:spacing w:line="360" w:lineRule="exact"/>
              <w:jc w:val="center"/>
              <w:rPr>
                <w:rFonts w:ascii="Calibri" w:hAnsi="Calibri"/>
              </w:rPr>
            </w:pPr>
          </w:p>
        </w:tc>
        <w:tc>
          <w:tcPr>
            <w:tcW w:w="1351" w:type="dxa"/>
            <w:vAlign w:val="center"/>
          </w:tcPr>
          <w:p w:rsidR="0059037C" w:rsidRDefault="00427696">
            <w:pPr>
              <w:widowControl/>
              <w:spacing w:line="360" w:lineRule="exact"/>
              <w:jc w:val="center"/>
              <w:rPr>
                <w:rFonts w:ascii="宋体" w:hAnsi="宋体" w:cs="宋体"/>
                <w:color w:val="000000"/>
                <w:sz w:val="22"/>
              </w:rPr>
            </w:pPr>
            <w:r>
              <w:rPr>
                <w:rFonts w:ascii="Calibri" w:hAnsi="Calibri" w:hint="eastAsia"/>
                <w:color w:val="000000"/>
                <w:sz w:val="22"/>
              </w:rPr>
              <w:t>S9.7.0.008</w:t>
            </w:r>
          </w:p>
        </w:tc>
        <w:tc>
          <w:tcPr>
            <w:tcW w:w="2700" w:type="dxa"/>
            <w:vAlign w:val="center"/>
          </w:tcPr>
          <w:p w:rsidR="0059037C" w:rsidRDefault="00427696">
            <w:pPr>
              <w:widowControl/>
              <w:spacing w:line="360" w:lineRule="exact"/>
              <w:rPr>
                <w:rFonts w:ascii="Calibri" w:hAnsi="Calibri"/>
              </w:rPr>
            </w:pPr>
            <w:r>
              <w:rPr>
                <w:rFonts w:ascii="Calibri" w:hAnsi="Calibri" w:hint="eastAsia"/>
              </w:rPr>
              <w:t>未编制专项施工方案的，扣</w:t>
            </w:r>
            <w:r>
              <w:rPr>
                <w:rFonts w:ascii="Calibri" w:hAnsi="Calibri" w:hint="eastAsia"/>
              </w:rPr>
              <w:t>2</w:t>
            </w:r>
            <w:r>
              <w:rPr>
                <w:rFonts w:ascii="Calibri" w:hAnsi="Calibri" w:hint="eastAsia"/>
              </w:rPr>
              <w:t>分。</w:t>
            </w:r>
          </w:p>
        </w:tc>
        <w:tc>
          <w:tcPr>
            <w:tcW w:w="2280" w:type="dxa"/>
            <w:vAlign w:val="center"/>
          </w:tcPr>
          <w:p w:rsidR="0059037C" w:rsidRDefault="00427696">
            <w:pPr>
              <w:widowControl/>
              <w:spacing w:line="360" w:lineRule="exact"/>
              <w:rPr>
                <w:rFonts w:ascii="Calibri" w:hAnsi="Calibri"/>
              </w:rPr>
            </w:pPr>
            <w:r>
              <w:rPr>
                <w:rFonts w:ascii="Calibri" w:hAnsi="Calibri" w:hint="eastAsia"/>
              </w:rPr>
              <w:t>检查专项施工方案。</w:t>
            </w:r>
          </w:p>
        </w:tc>
        <w:tc>
          <w:tcPr>
            <w:tcW w:w="5730" w:type="dxa"/>
            <w:vAlign w:val="center"/>
          </w:tcPr>
          <w:p w:rsidR="0059037C" w:rsidRDefault="00427696">
            <w:pPr>
              <w:widowControl/>
              <w:spacing w:line="360" w:lineRule="exact"/>
              <w:rPr>
                <w:rFonts w:ascii="Calibri" w:hAnsi="Calibri"/>
              </w:rPr>
            </w:pPr>
            <w:r>
              <w:rPr>
                <w:rFonts w:ascii="Calibri" w:hAnsi="Calibri" w:hint="eastAsia"/>
              </w:rPr>
              <w:t>未能提供起重机械安装、拆卸专项施工方案的，予以扣分。</w:t>
            </w:r>
          </w:p>
        </w:tc>
        <w:tc>
          <w:tcPr>
            <w:tcW w:w="600" w:type="dxa"/>
            <w:vAlign w:val="center"/>
          </w:tcPr>
          <w:p w:rsidR="0059037C" w:rsidRDefault="00427696">
            <w:pPr>
              <w:widowControl/>
              <w:spacing w:line="360" w:lineRule="exact"/>
              <w:jc w:val="center"/>
              <w:rPr>
                <w:rFonts w:ascii="Calibri" w:hAnsi="Calibri"/>
                <w:b/>
                <w:bCs/>
              </w:rPr>
            </w:pPr>
            <w:r>
              <w:rPr>
                <w:rFonts w:ascii="Calibri" w:hAnsi="Calibri" w:hint="eastAsia"/>
                <w:b/>
                <w:bCs/>
              </w:rPr>
              <w:t>2</w:t>
            </w:r>
          </w:p>
        </w:tc>
        <w:tc>
          <w:tcPr>
            <w:tcW w:w="600" w:type="dxa"/>
            <w:vAlign w:val="center"/>
          </w:tcPr>
          <w:p w:rsidR="0059037C" w:rsidRDefault="0059037C">
            <w:pPr>
              <w:widowControl/>
              <w:spacing w:line="360" w:lineRule="exact"/>
              <w:jc w:val="center"/>
              <w:rPr>
                <w:rFonts w:ascii="Calibri" w:hAnsi="Calibri"/>
                <w:b/>
                <w:bCs/>
              </w:rPr>
            </w:pPr>
          </w:p>
        </w:tc>
        <w:tc>
          <w:tcPr>
            <w:tcW w:w="555" w:type="dxa"/>
            <w:vAlign w:val="center"/>
          </w:tcPr>
          <w:p w:rsidR="0059037C" w:rsidRDefault="0059037C">
            <w:pPr>
              <w:widowControl/>
              <w:spacing w:line="360" w:lineRule="exact"/>
              <w:jc w:val="center"/>
              <w:rPr>
                <w:rFonts w:ascii="Calibri" w:hAnsi="Calibri"/>
                <w:b/>
                <w:bCs/>
              </w:rPr>
            </w:pPr>
          </w:p>
        </w:tc>
      </w:tr>
      <w:tr w:rsidR="0059037C">
        <w:trPr>
          <w:trHeight w:val="2280"/>
        </w:trPr>
        <w:tc>
          <w:tcPr>
            <w:tcW w:w="675" w:type="dxa"/>
            <w:vMerge/>
            <w:vAlign w:val="center"/>
          </w:tcPr>
          <w:p w:rsidR="0059037C" w:rsidRDefault="0059037C">
            <w:pPr>
              <w:widowControl/>
              <w:spacing w:line="360" w:lineRule="exact"/>
              <w:jc w:val="center"/>
              <w:rPr>
                <w:rFonts w:ascii="Calibri" w:hAnsi="Calibri"/>
                <w:b/>
                <w:bCs/>
              </w:rPr>
            </w:pPr>
          </w:p>
        </w:tc>
        <w:tc>
          <w:tcPr>
            <w:tcW w:w="709" w:type="dxa"/>
            <w:vMerge/>
            <w:vAlign w:val="center"/>
          </w:tcPr>
          <w:p w:rsidR="0059037C" w:rsidRDefault="0059037C">
            <w:pPr>
              <w:widowControl/>
              <w:spacing w:line="360" w:lineRule="exact"/>
              <w:jc w:val="center"/>
              <w:rPr>
                <w:rFonts w:ascii="Calibri" w:hAnsi="Calibri"/>
              </w:rPr>
            </w:pPr>
          </w:p>
        </w:tc>
        <w:tc>
          <w:tcPr>
            <w:tcW w:w="1351" w:type="dxa"/>
            <w:vAlign w:val="center"/>
          </w:tcPr>
          <w:p w:rsidR="0059037C" w:rsidRDefault="00427696">
            <w:pPr>
              <w:widowControl/>
              <w:spacing w:line="360" w:lineRule="exact"/>
              <w:jc w:val="center"/>
              <w:rPr>
                <w:rFonts w:ascii="宋体" w:hAnsi="宋体" w:cs="宋体"/>
                <w:color w:val="000000"/>
                <w:sz w:val="22"/>
              </w:rPr>
            </w:pPr>
            <w:r>
              <w:rPr>
                <w:rFonts w:ascii="Calibri" w:hAnsi="Calibri" w:hint="eastAsia"/>
                <w:color w:val="000000"/>
                <w:sz w:val="22"/>
              </w:rPr>
              <w:t>S9.7.0.009</w:t>
            </w:r>
          </w:p>
        </w:tc>
        <w:tc>
          <w:tcPr>
            <w:tcW w:w="2700" w:type="dxa"/>
            <w:vAlign w:val="center"/>
          </w:tcPr>
          <w:p w:rsidR="0059037C" w:rsidRDefault="00427696">
            <w:pPr>
              <w:widowControl/>
              <w:spacing w:line="360" w:lineRule="exact"/>
              <w:rPr>
                <w:rFonts w:ascii="Calibri" w:hAnsi="Calibri"/>
              </w:rPr>
            </w:pPr>
            <w:r>
              <w:rPr>
                <w:rFonts w:ascii="Calibri" w:hAnsi="Calibri" w:hint="eastAsia"/>
              </w:rPr>
              <w:t>安装、拆卸专项施工方案未经施工单位技术负责人签字审批，或未盖施工单位公章，或未经总监签字批准的，扣</w:t>
            </w:r>
            <w:r>
              <w:rPr>
                <w:rFonts w:ascii="Calibri" w:hAnsi="Calibri"/>
              </w:rPr>
              <w:t>2</w:t>
            </w:r>
            <w:r>
              <w:rPr>
                <w:rFonts w:ascii="Calibri" w:hAnsi="Calibri" w:hint="eastAsia"/>
              </w:rPr>
              <w:t>分。</w:t>
            </w:r>
          </w:p>
        </w:tc>
        <w:tc>
          <w:tcPr>
            <w:tcW w:w="2280" w:type="dxa"/>
            <w:vAlign w:val="center"/>
          </w:tcPr>
          <w:p w:rsidR="0059037C" w:rsidRDefault="00427696">
            <w:pPr>
              <w:widowControl/>
              <w:spacing w:line="360" w:lineRule="exact"/>
              <w:rPr>
                <w:rFonts w:ascii="Calibri" w:hAnsi="Calibri"/>
              </w:rPr>
            </w:pPr>
            <w:r>
              <w:rPr>
                <w:rFonts w:ascii="Calibri" w:hAnsi="Calibri" w:hint="eastAsia"/>
              </w:rPr>
              <w:t>检查专项施工方案。</w:t>
            </w:r>
          </w:p>
        </w:tc>
        <w:tc>
          <w:tcPr>
            <w:tcW w:w="5730" w:type="dxa"/>
            <w:vAlign w:val="center"/>
          </w:tcPr>
          <w:p w:rsidR="0059037C" w:rsidRDefault="00427696">
            <w:pPr>
              <w:widowControl/>
              <w:spacing w:line="360" w:lineRule="exact"/>
              <w:rPr>
                <w:rFonts w:ascii="Calibri" w:hAnsi="Calibri"/>
              </w:rPr>
            </w:pPr>
            <w:r>
              <w:rPr>
                <w:rFonts w:ascii="Calibri" w:hAnsi="Calibri" w:hint="eastAsia"/>
              </w:rPr>
              <w:t>有下列情形之一的，予以扣分：（</w:t>
            </w:r>
            <w:r>
              <w:rPr>
                <w:rFonts w:ascii="Calibri" w:hAnsi="Calibri"/>
              </w:rPr>
              <w:t>1</w:t>
            </w:r>
            <w:r>
              <w:rPr>
                <w:rFonts w:ascii="Calibri" w:hAnsi="Calibri" w:hint="eastAsia"/>
              </w:rPr>
              <w:t>）无技术负责人签字审批；（</w:t>
            </w:r>
            <w:r>
              <w:rPr>
                <w:rFonts w:ascii="Calibri" w:hAnsi="Calibri"/>
              </w:rPr>
              <w:t>2</w:t>
            </w:r>
            <w:r>
              <w:rPr>
                <w:rFonts w:ascii="Calibri" w:hAnsi="Calibri" w:hint="eastAsia"/>
              </w:rPr>
              <w:t>）未盖施工单位公章的；（</w:t>
            </w:r>
            <w:r>
              <w:rPr>
                <w:rFonts w:ascii="Calibri" w:hAnsi="Calibri"/>
              </w:rPr>
              <w:t>3</w:t>
            </w:r>
            <w:r>
              <w:rPr>
                <w:rFonts w:ascii="Calibri" w:hAnsi="Calibri" w:hint="eastAsia"/>
              </w:rPr>
              <w:t>）专项施工方案总监未签字批准。</w:t>
            </w:r>
          </w:p>
        </w:tc>
        <w:tc>
          <w:tcPr>
            <w:tcW w:w="600" w:type="dxa"/>
            <w:vAlign w:val="center"/>
          </w:tcPr>
          <w:p w:rsidR="0059037C" w:rsidRDefault="00427696">
            <w:pPr>
              <w:widowControl/>
              <w:spacing w:line="360" w:lineRule="exact"/>
              <w:jc w:val="center"/>
              <w:rPr>
                <w:rFonts w:ascii="Calibri" w:hAnsi="Calibri"/>
                <w:b/>
                <w:bCs/>
              </w:rPr>
            </w:pPr>
            <w:r>
              <w:rPr>
                <w:rFonts w:ascii="Calibri" w:hAnsi="Calibri" w:hint="eastAsia"/>
                <w:b/>
                <w:bCs/>
              </w:rPr>
              <w:t>2</w:t>
            </w:r>
          </w:p>
        </w:tc>
        <w:tc>
          <w:tcPr>
            <w:tcW w:w="600" w:type="dxa"/>
            <w:vAlign w:val="center"/>
          </w:tcPr>
          <w:p w:rsidR="0059037C" w:rsidRDefault="0059037C">
            <w:pPr>
              <w:widowControl/>
              <w:spacing w:line="360" w:lineRule="exact"/>
              <w:jc w:val="center"/>
              <w:rPr>
                <w:rFonts w:ascii="Calibri" w:hAnsi="Calibri"/>
                <w:b/>
                <w:bCs/>
              </w:rPr>
            </w:pPr>
          </w:p>
        </w:tc>
        <w:tc>
          <w:tcPr>
            <w:tcW w:w="555" w:type="dxa"/>
            <w:vAlign w:val="center"/>
          </w:tcPr>
          <w:p w:rsidR="0059037C" w:rsidRDefault="0059037C">
            <w:pPr>
              <w:widowControl/>
              <w:spacing w:line="360" w:lineRule="exact"/>
              <w:jc w:val="center"/>
              <w:rPr>
                <w:rFonts w:ascii="Calibri" w:hAnsi="Calibri"/>
                <w:b/>
                <w:bCs/>
              </w:rPr>
            </w:pPr>
          </w:p>
        </w:tc>
      </w:tr>
      <w:tr w:rsidR="0059037C">
        <w:trPr>
          <w:trHeight w:val="1415"/>
        </w:trPr>
        <w:tc>
          <w:tcPr>
            <w:tcW w:w="675" w:type="dxa"/>
            <w:vMerge/>
            <w:vAlign w:val="center"/>
          </w:tcPr>
          <w:p w:rsidR="0059037C" w:rsidRDefault="0059037C">
            <w:pPr>
              <w:widowControl/>
              <w:spacing w:line="360" w:lineRule="exact"/>
              <w:jc w:val="center"/>
              <w:rPr>
                <w:rFonts w:ascii="Calibri" w:hAnsi="Calibri"/>
                <w:b/>
                <w:bCs/>
              </w:rPr>
            </w:pPr>
          </w:p>
        </w:tc>
        <w:tc>
          <w:tcPr>
            <w:tcW w:w="709" w:type="dxa"/>
            <w:vMerge/>
            <w:vAlign w:val="center"/>
          </w:tcPr>
          <w:p w:rsidR="0059037C" w:rsidRDefault="0059037C">
            <w:pPr>
              <w:widowControl/>
              <w:spacing w:line="360" w:lineRule="exact"/>
              <w:jc w:val="center"/>
              <w:rPr>
                <w:rFonts w:ascii="Calibri" w:hAnsi="Calibri"/>
              </w:rPr>
            </w:pPr>
          </w:p>
        </w:tc>
        <w:tc>
          <w:tcPr>
            <w:tcW w:w="1351" w:type="dxa"/>
            <w:vAlign w:val="center"/>
          </w:tcPr>
          <w:p w:rsidR="0059037C" w:rsidRDefault="00427696">
            <w:pPr>
              <w:widowControl/>
              <w:spacing w:line="360" w:lineRule="exact"/>
              <w:jc w:val="center"/>
              <w:rPr>
                <w:rFonts w:ascii="宋体" w:hAnsi="宋体" w:cs="宋体"/>
                <w:color w:val="000000"/>
                <w:sz w:val="22"/>
              </w:rPr>
            </w:pPr>
            <w:r>
              <w:rPr>
                <w:rFonts w:ascii="Calibri" w:hAnsi="Calibri" w:hint="eastAsia"/>
                <w:color w:val="000000"/>
                <w:sz w:val="22"/>
              </w:rPr>
              <w:t>S9.7.2.008</w:t>
            </w:r>
          </w:p>
        </w:tc>
        <w:tc>
          <w:tcPr>
            <w:tcW w:w="2700" w:type="dxa"/>
            <w:vAlign w:val="center"/>
          </w:tcPr>
          <w:p w:rsidR="0059037C" w:rsidRDefault="00427696">
            <w:pPr>
              <w:widowControl/>
              <w:spacing w:line="360" w:lineRule="exact"/>
              <w:rPr>
                <w:rFonts w:ascii="Calibri" w:hAnsi="Calibri"/>
              </w:rPr>
            </w:pPr>
            <w:r>
              <w:rPr>
                <w:rFonts w:ascii="Calibri" w:hAnsi="Calibri" w:hint="eastAsia"/>
              </w:rPr>
              <w:t>塔式起重机的主要部件和安全装置检查，少于每月一次的，缺一次扣</w:t>
            </w:r>
            <w:r>
              <w:rPr>
                <w:rFonts w:ascii="Calibri" w:hAnsi="Calibri" w:hint="eastAsia"/>
              </w:rPr>
              <w:t>1</w:t>
            </w:r>
            <w:r>
              <w:rPr>
                <w:rFonts w:ascii="Calibri" w:hAnsi="Calibri" w:hint="eastAsia"/>
              </w:rPr>
              <w:t>分。</w:t>
            </w:r>
          </w:p>
        </w:tc>
        <w:tc>
          <w:tcPr>
            <w:tcW w:w="2280" w:type="dxa"/>
            <w:vAlign w:val="center"/>
          </w:tcPr>
          <w:p w:rsidR="0059037C" w:rsidRDefault="00427696">
            <w:pPr>
              <w:widowControl/>
              <w:spacing w:line="360" w:lineRule="exact"/>
              <w:rPr>
                <w:rFonts w:ascii="Calibri" w:hAnsi="Calibri"/>
              </w:rPr>
            </w:pPr>
            <w:r>
              <w:rPr>
                <w:rFonts w:ascii="Calibri" w:hAnsi="Calibri" w:hint="eastAsia"/>
              </w:rPr>
              <w:t>抽查检查记录。</w:t>
            </w:r>
          </w:p>
        </w:tc>
        <w:tc>
          <w:tcPr>
            <w:tcW w:w="5730" w:type="dxa"/>
            <w:vAlign w:val="center"/>
          </w:tcPr>
          <w:p w:rsidR="0059037C" w:rsidRDefault="00427696">
            <w:pPr>
              <w:widowControl/>
              <w:spacing w:line="360" w:lineRule="exact"/>
              <w:rPr>
                <w:rFonts w:ascii="Calibri" w:hAnsi="Calibri"/>
              </w:rPr>
            </w:pPr>
            <w:r>
              <w:rPr>
                <w:rFonts w:ascii="Calibri" w:hAnsi="Calibri" w:hint="eastAsia"/>
              </w:rPr>
              <w:t>使用单位未能提供使用期间每月组织专业技术人员，对塔式起重机的主要部件和安全装置进行检查的记录的，予以扣分。至少抽查</w:t>
            </w:r>
            <w:r>
              <w:rPr>
                <w:rFonts w:ascii="Calibri" w:hAnsi="Calibri" w:hint="eastAsia"/>
              </w:rPr>
              <w:t>8</w:t>
            </w:r>
            <w:r>
              <w:rPr>
                <w:rFonts w:ascii="Calibri" w:hAnsi="Calibri" w:hint="eastAsia"/>
              </w:rPr>
              <w:t>次，不足</w:t>
            </w:r>
            <w:r>
              <w:rPr>
                <w:rFonts w:ascii="Calibri" w:hAnsi="Calibri" w:hint="eastAsia"/>
              </w:rPr>
              <w:t>8</w:t>
            </w:r>
            <w:r>
              <w:rPr>
                <w:rFonts w:ascii="Calibri" w:hAnsi="Calibri" w:hint="eastAsia"/>
              </w:rPr>
              <w:t>次时全数检查。</w:t>
            </w:r>
          </w:p>
        </w:tc>
        <w:tc>
          <w:tcPr>
            <w:tcW w:w="600" w:type="dxa"/>
            <w:vAlign w:val="center"/>
          </w:tcPr>
          <w:p w:rsidR="0059037C" w:rsidRDefault="00427696">
            <w:pPr>
              <w:widowControl/>
              <w:spacing w:line="360" w:lineRule="exact"/>
              <w:jc w:val="center"/>
              <w:rPr>
                <w:rFonts w:ascii="Calibri" w:hAnsi="Calibri"/>
              </w:rPr>
            </w:pPr>
            <w:r>
              <w:rPr>
                <w:rFonts w:ascii="Calibri" w:hAnsi="Calibri" w:hint="eastAsia"/>
              </w:rPr>
              <w:t>4</w:t>
            </w:r>
          </w:p>
        </w:tc>
        <w:tc>
          <w:tcPr>
            <w:tcW w:w="600" w:type="dxa"/>
            <w:vAlign w:val="center"/>
          </w:tcPr>
          <w:p w:rsidR="0059037C" w:rsidRDefault="0059037C">
            <w:pPr>
              <w:widowControl/>
              <w:spacing w:line="360" w:lineRule="exact"/>
              <w:jc w:val="center"/>
              <w:rPr>
                <w:rFonts w:ascii="Calibri" w:hAnsi="Calibri"/>
                <w:b/>
                <w:bCs/>
              </w:rPr>
            </w:pPr>
          </w:p>
        </w:tc>
        <w:tc>
          <w:tcPr>
            <w:tcW w:w="555" w:type="dxa"/>
            <w:vAlign w:val="center"/>
          </w:tcPr>
          <w:p w:rsidR="0059037C" w:rsidRDefault="0059037C">
            <w:pPr>
              <w:widowControl/>
              <w:spacing w:line="360" w:lineRule="exact"/>
              <w:jc w:val="center"/>
              <w:rPr>
                <w:rFonts w:ascii="Calibri" w:hAnsi="Calibri"/>
                <w:b/>
                <w:bCs/>
              </w:rPr>
            </w:pPr>
          </w:p>
        </w:tc>
      </w:tr>
      <w:tr w:rsidR="0059037C">
        <w:trPr>
          <w:trHeight w:val="1430"/>
        </w:trPr>
        <w:tc>
          <w:tcPr>
            <w:tcW w:w="675" w:type="dxa"/>
            <w:vMerge w:val="restart"/>
            <w:vAlign w:val="center"/>
          </w:tcPr>
          <w:p w:rsidR="0059037C" w:rsidRDefault="00427696">
            <w:pPr>
              <w:widowControl/>
              <w:spacing w:line="360" w:lineRule="exact"/>
              <w:jc w:val="center"/>
              <w:rPr>
                <w:rFonts w:ascii="Calibri" w:hAnsi="Calibri"/>
                <w:b/>
                <w:bCs/>
              </w:rPr>
            </w:pPr>
            <w:r>
              <w:rPr>
                <w:rFonts w:ascii="Calibri" w:hAnsi="Calibri" w:hint="eastAsia"/>
                <w:b/>
                <w:bCs/>
              </w:rPr>
              <w:t>8</w:t>
            </w:r>
          </w:p>
        </w:tc>
        <w:tc>
          <w:tcPr>
            <w:tcW w:w="709" w:type="dxa"/>
            <w:vMerge w:val="restart"/>
            <w:vAlign w:val="center"/>
          </w:tcPr>
          <w:p w:rsidR="0059037C" w:rsidRDefault="00427696">
            <w:pPr>
              <w:widowControl/>
              <w:spacing w:line="360" w:lineRule="exact"/>
              <w:jc w:val="center"/>
              <w:rPr>
                <w:rFonts w:ascii="Calibri" w:hAnsi="Calibri"/>
              </w:rPr>
            </w:pPr>
            <w:r>
              <w:rPr>
                <w:rFonts w:ascii="Calibri" w:hAnsi="Calibri" w:hint="eastAsia"/>
              </w:rPr>
              <w:t>施工机具</w:t>
            </w:r>
          </w:p>
        </w:tc>
        <w:tc>
          <w:tcPr>
            <w:tcW w:w="1351" w:type="dxa"/>
            <w:vAlign w:val="center"/>
          </w:tcPr>
          <w:p w:rsidR="0059037C" w:rsidRDefault="00427696">
            <w:pPr>
              <w:widowControl/>
              <w:spacing w:line="360" w:lineRule="exact"/>
              <w:jc w:val="center"/>
              <w:rPr>
                <w:rFonts w:ascii="宋体" w:hAnsi="宋体" w:cs="宋体"/>
                <w:color w:val="000000"/>
                <w:sz w:val="22"/>
              </w:rPr>
            </w:pPr>
            <w:r>
              <w:rPr>
                <w:rFonts w:ascii="Calibri" w:hAnsi="Calibri" w:hint="eastAsia"/>
                <w:color w:val="000000"/>
                <w:sz w:val="22"/>
              </w:rPr>
              <w:t>S9.8.0.001</w:t>
            </w:r>
          </w:p>
        </w:tc>
        <w:tc>
          <w:tcPr>
            <w:tcW w:w="2700" w:type="dxa"/>
            <w:vAlign w:val="center"/>
          </w:tcPr>
          <w:p w:rsidR="0059037C" w:rsidRDefault="00427696">
            <w:pPr>
              <w:widowControl/>
              <w:spacing w:line="360" w:lineRule="exact"/>
              <w:rPr>
                <w:rFonts w:ascii="Calibri" w:hAnsi="Calibri"/>
              </w:rPr>
            </w:pPr>
            <w:r>
              <w:rPr>
                <w:rFonts w:ascii="Calibri" w:hAnsi="Calibri" w:hint="eastAsia"/>
              </w:rPr>
              <w:t>使用倒顺开关、淘汰</w:t>
            </w:r>
            <w:r>
              <w:rPr>
                <w:rFonts w:ascii="Calibri" w:hAnsi="Calibri" w:hint="eastAsia"/>
              </w:rPr>
              <w:t>HK</w:t>
            </w:r>
            <w:r>
              <w:rPr>
                <w:rFonts w:ascii="Calibri" w:hAnsi="Calibri" w:hint="eastAsia"/>
              </w:rPr>
              <w:t>型开关作为施工机具的控制开关的，扣</w:t>
            </w:r>
            <w:r>
              <w:rPr>
                <w:rFonts w:ascii="Calibri" w:hAnsi="Calibri" w:hint="eastAsia"/>
              </w:rPr>
              <w:t>1</w:t>
            </w:r>
            <w:r>
              <w:rPr>
                <w:rFonts w:ascii="Calibri" w:hAnsi="Calibri" w:hint="eastAsia"/>
              </w:rPr>
              <w:t>分。</w:t>
            </w:r>
          </w:p>
        </w:tc>
        <w:tc>
          <w:tcPr>
            <w:tcW w:w="2280" w:type="dxa"/>
            <w:vAlign w:val="center"/>
          </w:tcPr>
          <w:p w:rsidR="0059037C" w:rsidRDefault="00427696">
            <w:pPr>
              <w:widowControl/>
              <w:spacing w:line="360" w:lineRule="exact"/>
              <w:rPr>
                <w:rFonts w:ascii="Calibri" w:hAnsi="Calibri"/>
              </w:rPr>
            </w:pPr>
            <w:r>
              <w:rPr>
                <w:rFonts w:ascii="Calibri" w:hAnsi="Calibri" w:hint="eastAsia"/>
              </w:rPr>
              <w:t>检查现场。</w:t>
            </w:r>
          </w:p>
        </w:tc>
        <w:tc>
          <w:tcPr>
            <w:tcW w:w="5730" w:type="dxa"/>
            <w:vAlign w:val="center"/>
          </w:tcPr>
          <w:p w:rsidR="0059037C" w:rsidRDefault="00427696">
            <w:pPr>
              <w:widowControl/>
              <w:spacing w:line="360" w:lineRule="exact"/>
              <w:rPr>
                <w:rFonts w:ascii="Calibri" w:hAnsi="Calibri"/>
              </w:rPr>
            </w:pPr>
            <w:r>
              <w:rPr>
                <w:rFonts w:ascii="Calibri" w:hAnsi="Calibri" w:hint="eastAsia"/>
              </w:rPr>
              <w:t>现场检查发现施工机具的控制开关为可正反转的倒顺开关的，或采用淘汰</w:t>
            </w:r>
            <w:r>
              <w:rPr>
                <w:rFonts w:ascii="Calibri" w:hAnsi="Calibri"/>
              </w:rPr>
              <w:t>HK</w:t>
            </w:r>
            <w:r>
              <w:rPr>
                <w:rFonts w:ascii="Calibri" w:hAnsi="Calibri" w:hint="eastAsia"/>
              </w:rPr>
              <w:t>型开关，予以扣分。至少应抽查</w:t>
            </w:r>
            <w:r>
              <w:rPr>
                <w:rFonts w:ascii="Calibri" w:hAnsi="Calibri" w:hint="eastAsia"/>
              </w:rPr>
              <w:t>6</w:t>
            </w:r>
            <w:r>
              <w:rPr>
                <w:rFonts w:ascii="Calibri" w:hAnsi="Calibri" w:hint="eastAsia"/>
              </w:rPr>
              <w:t>台用电设备，不足</w:t>
            </w:r>
            <w:r>
              <w:rPr>
                <w:rFonts w:ascii="Calibri" w:hAnsi="Calibri" w:hint="eastAsia"/>
              </w:rPr>
              <w:t>6</w:t>
            </w:r>
            <w:r>
              <w:rPr>
                <w:rFonts w:ascii="Calibri" w:hAnsi="Calibri" w:hint="eastAsia"/>
              </w:rPr>
              <w:t>台时全数检查。</w:t>
            </w:r>
          </w:p>
        </w:tc>
        <w:tc>
          <w:tcPr>
            <w:tcW w:w="600" w:type="dxa"/>
            <w:vAlign w:val="center"/>
          </w:tcPr>
          <w:p w:rsidR="0059037C" w:rsidRDefault="00427696">
            <w:pPr>
              <w:widowControl/>
              <w:spacing w:line="360" w:lineRule="exact"/>
              <w:jc w:val="center"/>
              <w:rPr>
                <w:rFonts w:ascii="Calibri" w:hAnsi="Calibri"/>
              </w:rPr>
            </w:pPr>
            <w:r>
              <w:rPr>
                <w:rFonts w:ascii="Calibri" w:hAnsi="Calibri" w:hint="eastAsia"/>
              </w:rPr>
              <w:t>3</w:t>
            </w:r>
          </w:p>
        </w:tc>
        <w:tc>
          <w:tcPr>
            <w:tcW w:w="600" w:type="dxa"/>
            <w:vAlign w:val="center"/>
          </w:tcPr>
          <w:p w:rsidR="0059037C" w:rsidRDefault="0059037C">
            <w:pPr>
              <w:widowControl/>
              <w:spacing w:line="360" w:lineRule="exact"/>
              <w:jc w:val="center"/>
              <w:rPr>
                <w:rFonts w:ascii="Calibri" w:hAnsi="Calibri"/>
                <w:b/>
                <w:bCs/>
              </w:rPr>
            </w:pPr>
          </w:p>
        </w:tc>
        <w:tc>
          <w:tcPr>
            <w:tcW w:w="555" w:type="dxa"/>
            <w:vAlign w:val="center"/>
          </w:tcPr>
          <w:p w:rsidR="0059037C" w:rsidRDefault="0059037C">
            <w:pPr>
              <w:widowControl/>
              <w:spacing w:line="360" w:lineRule="exact"/>
              <w:jc w:val="center"/>
              <w:rPr>
                <w:rFonts w:ascii="Calibri" w:hAnsi="Calibri"/>
                <w:b/>
                <w:bCs/>
              </w:rPr>
            </w:pPr>
          </w:p>
        </w:tc>
      </w:tr>
      <w:tr w:rsidR="0059037C">
        <w:trPr>
          <w:trHeight w:val="1700"/>
        </w:trPr>
        <w:tc>
          <w:tcPr>
            <w:tcW w:w="675" w:type="dxa"/>
            <w:vMerge/>
            <w:vAlign w:val="center"/>
          </w:tcPr>
          <w:p w:rsidR="0059037C" w:rsidRDefault="0059037C">
            <w:pPr>
              <w:widowControl/>
              <w:spacing w:line="360" w:lineRule="exact"/>
              <w:jc w:val="center"/>
              <w:rPr>
                <w:rFonts w:ascii="Calibri" w:hAnsi="Calibri"/>
                <w:b/>
                <w:bCs/>
              </w:rPr>
            </w:pPr>
          </w:p>
        </w:tc>
        <w:tc>
          <w:tcPr>
            <w:tcW w:w="709" w:type="dxa"/>
            <w:vMerge/>
            <w:vAlign w:val="center"/>
          </w:tcPr>
          <w:p w:rsidR="0059037C" w:rsidRDefault="0059037C">
            <w:pPr>
              <w:widowControl/>
              <w:spacing w:line="360" w:lineRule="exact"/>
              <w:jc w:val="center"/>
              <w:rPr>
                <w:rFonts w:ascii="Calibri" w:hAnsi="Calibri"/>
              </w:rPr>
            </w:pPr>
          </w:p>
        </w:tc>
        <w:tc>
          <w:tcPr>
            <w:tcW w:w="1351" w:type="dxa"/>
            <w:vAlign w:val="center"/>
          </w:tcPr>
          <w:p w:rsidR="0059037C" w:rsidRDefault="00427696">
            <w:pPr>
              <w:widowControl/>
              <w:spacing w:line="360" w:lineRule="exact"/>
              <w:jc w:val="center"/>
              <w:rPr>
                <w:rFonts w:ascii="宋体" w:hAnsi="宋体" w:cs="宋体"/>
                <w:color w:val="000000"/>
                <w:sz w:val="22"/>
              </w:rPr>
            </w:pPr>
            <w:r>
              <w:rPr>
                <w:rFonts w:ascii="Calibri" w:hAnsi="Calibri" w:hint="eastAsia"/>
                <w:color w:val="000000"/>
                <w:sz w:val="22"/>
              </w:rPr>
              <w:t>S9.8.0.002</w:t>
            </w:r>
          </w:p>
        </w:tc>
        <w:tc>
          <w:tcPr>
            <w:tcW w:w="2700" w:type="dxa"/>
            <w:vAlign w:val="center"/>
          </w:tcPr>
          <w:p w:rsidR="0059037C" w:rsidRDefault="00427696">
            <w:pPr>
              <w:widowControl/>
              <w:spacing w:line="360" w:lineRule="exact"/>
              <w:rPr>
                <w:rFonts w:ascii="Calibri" w:hAnsi="Calibri"/>
              </w:rPr>
            </w:pPr>
            <w:proofErr w:type="gramStart"/>
            <w:r>
              <w:rPr>
                <w:rFonts w:ascii="Calibri" w:hAnsi="Calibri" w:hint="eastAsia"/>
              </w:rPr>
              <w:t>开关箱未安装</w:t>
            </w:r>
            <w:proofErr w:type="gramEnd"/>
            <w:r>
              <w:rPr>
                <w:rFonts w:ascii="Calibri" w:hAnsi="Calibri" w:hint="eastAsia"/>
              </w:rPr>
              <w:t>漏电保护器或用电设备未</w:t>
            </w:r>
            <w:proofErr w:type="gramStart"/>
            <w:r>
              <w:rPr>
                <w:rFonts w:ascii="Calibri" w:hAnsi="Calibri" w:hint="eastAsia"/>
              </w:rPr>
              <w:t>做保护接零</w:t>
            </w:r>
            <w:proofErr w:type="gramEnd"/>
            <w:r>
              <w:rPr>
                <w:rFonts w:ascii="Calibri" w:hAnsi="Calibri" w:hint="eastAsia"/>
              </w:rPr>
              <w:t>的，扣</w:t>
            </w:r>
            <w:r>
              <w:rPr>
                <w:rFonts w:ascii="Calibri" w:hAnsi="Calibri"/>
              </w:rPr>
              <w:t>1</w:t>
            </w:r>
            <w:r>
              <w:rPr>
                <w:rFonts w:ascii="Calibri" w:hAnsi="Calibri" w:hint="eastAsia"/>
              </w:rPr>
              <w:t>分。</w:t>
            </w:r>
          </w:p>
        </w:tc>
        <w:tc>
          <w:tcPr>
            <w:tcW w:w="2280" w:type="dxa"/>
            <w:vAlign w:val="center"/>
          </w:tcPr>
          <w:p w:rsidR="0059037C" w:rsidRDefault="00427696">
            <w:pPr>
              <w:widowControl/>
              <w:spacing w:line="360" w:lineRule="exact"/>
              <w:rPr>
                <w:rFonts w:ascii="Calibri" w:hAnsi="Calibri"/>
              </w:rPr>
            </w:pPr>
            <w:r>
              <w:rPr>
                <w:rFonts w:ascii="Calibri" w:hAnsi="Calibri" w:hint="eastAsia"/>
              </w:rPr>
              <w:t>检查现场。</w:t>
            </w:r>
          </w:p>
        </w:tc>
        <w:tc>
          <w:tcPr>
            <w:tcW w:w="5730" w:type="dxa"/>
            <w:vAlign w:val="center"/>
          </w:tcPr>
          <w:p w:rsidR="0059037C" w:rsidRDefault="00427696">
            <w:pPr>
              <w:widowControl/>
              <w:spacing w:line="360" w:lineRule="exact"/>
              <w:rPr>
                <w:rFonts w:ascii="Calibri" w:hAnsi="Calibri"/>
              </w:rPr>
            </w:pPr>
            <w:r>
              <w:rPr>
                <w:rFonts w:ascii="Calibri" w:hAnsi="Calibri" w:hint="eastAsia"/>
              </w:rPr>
              <w:t>有下列情形之一的，予以扣分：（</w:t>
            </w:r>
            <w:r>
              <w:rPr>
                <w:rFonts w:ascii="Calibri" w:hAnsi="Calibri"/>
              </w:rPr>
              <w:t>1</w:t>
            </w:r>
            <w:r>
              <w:rPr>
                <w:rFonts w:ascii="Calibri" w:hAnsi="Calibri" w:hint="eastAsia"/>
              </w:rPr>
              <w:t>）开关箱内未装设漏电保护器；（</w:t>
            </w:r>
            <w:r>
              <w:rPr>
                <w:rFonts w:ascii="Calibri" w:hAnsi="Calibri"/>
              </w:rPr>
              <w:t>2</w:t>
            </w:r>
            <w:r>
              <w:rPr>
                <w:rFonts w:ascii="Calibri" w:hAnsi="Calibri" w:hint="eastAsia"/>
              </w:rPr>
              <w:t>）用电设备未</w:t>
            </w:r>
            <w:proofErr w:type="gramStart"/>
            <w:r>
              <w:rPr>
                <w:rFonts w:ascii="Calibri" w:hAnsi="Calibri" w:hint="eastAsia"/>
              </w:rPr>
              <w:t>做保护接零</w:t>
            </w:r>
            <w:proofErr w:type="gramEnd"/>
            <w:r>
              <w:rPr>
                <w:rFonts w:ascii="Calibri" w:hAnsi="Calibri" w:hint="eastAsia"/>
              </w:rPr>
              <w:t>。至少抽查</w:t>
            </w:r>
            <w:r>
              <w:rPr>
                <w:rFonts w:ascii="Calibri" w:hAnsi="Calibri" w:hint="eastAsia"/>
              </w:rPr>
              <w:t>6</w:t>
            </w:r>
            <w:r>
              <w:rPr>
                <w:rFonts w:ascii="Calibri" w:hAnsi="Calibri" w:hint="eastAsia"/>
              </w:rPr>
              <w:t>台用电设备，不足</w:t>
            </w:r>
            <w:r>
              <w:rPr>
                <w:rFonts w:ascii="Calibri" w:hAnsi="Calibri" w:hint="eastAsia"/>
              </w:rPr>
              <w:t>6</w:t>
            </w:r>
            <w:r>
              <w:rPr>
                <w:rFonts w:ascii="Calibri" w:hAnsi="Calibri" w:hint="eastAsia"/>
              </w:rPr>
              <w:t>台时全数检查。</w:t>
            </w:r>
          </w:p>
        </w:tc>
        <w:tc>
          <w:tcPr>
            <w:tcW w:w="600" w:type="dxa"/>
            <w:vAlign w:val="center"/>
          </w:tcPr>
          <w:p w:rsidR="0059037C" w:rsidRDefault="00427696">
            <w:pPr>
              <w:widowControl/>
              <w:spacing w:line="360" w:lineRule="exact"/>
              <w:jc w:val="center"/>
              <w:rPr>
                <w:rFonts w:ascii="Calibri" w:hAnsi="Calibri"/>
                <w:b/>
                <w:bCs/>
              </w:rPr>
            </w:pPr>
            <w:r>
              <w:rPr>
                <w:rFonts w:ascii="Calibri" w:hAnsi="Calibri"/>
                <w:b/>
                <w:bCs/>
              </w:rPr>
              <w:t>3</w:t>
            </w:r>
          </w:p>
        </w:tc>
        <w:tc>
          <w:tcPr>
            <w:tcW w:w="600" w:type="dxa"/>
            <w:vAlign w:val="center"/>
          </w:tcPr>
          <w:p w:rsidR="0059037C" w:rsidRDefault="0059037C">
            <w:pPr>
              <w:widowControl/>
              <w:spacing w:line="360" w:lineRule="exact"/>
              <w:jc w:val="center"/>
              <w:rPr>
                <w:rFonts w:ascii="Calibri" w:hAnsi="Calibri"/>
                <w:b/>
                <w:bCs/>
              </w:rPr>
            </w:pPr>
          </w:p>
        </w:tc>
        <w:tc>
          <w:tcPr>
            <w:tcW w:w="555" w:type="dxa"/>
            <w:vAlign w:val="center"/>
          </w:tcPr>
          <w:p w:rsidR="0059037C" w:rsidRDefault="0059037C">
            <w:pPr>
              <w:widowControl/>
              <w:spacing w:line="360" w:lineRule="exact"/>
              <w:jc w:val="center"/>
              <w:rPr>
                <w:rFonts w:ascii="Calibri" w:hAnsi="Calibri"/>
                <w:b/>
                <w:bCs/>
              </w:rPr>
            </w:pPr>
          </w:p>
        </w:tc>
      </w:tr>
      <w:tr w:rsidR="0059037C">
        <w:trPr>
          <w:trHeight w:val="3910"/>
        </w:trPr>
        <w:tc>
          <w:tcPr>
            <w:tcW w:w="675" w:type="dxa"/>
            <w:vMerge w:val="restart"/>
            <w:vAlign w:val="center"/>
          </w:tcPr>
          <w:p w:rsidR="0059037C" w:rsidRDefault="00427696">
            <w:pPr>
              <w:widowControl/>
              <w:spacing w:line="360" w:lineRule="exact"/>
              <w:jc w:val="center"/>
              <w:rPr>
                <w:rFonts w:ascii="Calibri" w:hAnsi="Calibri"/>
                <w:b/>
                <w:bCs/>
              </w:rPr>
            </w:pPr>
            <w:r>
              <w:rPr>
                <w:rFonts w:ascii="Calibri" w:hAnsi="Calibri" w:hint="eastAsia"/>
                <w:b/>
                <w:bCs/>
              </w:rPr>
              <w:lastRenderedPageBreak/>
              <w:t>9</w:t>
            </w:r>
          </w:p>
        </w:tc>
        <w:tc>
          <w:tcPr>
            <w:tcW w:w="709" w:type="dxa"/>
            <w:vMerge w:val="restart"/>
            <w:vAlign w:val="center"/>
          </w:tcPr>
          <w:p w:rsidR="0059037C" w:rsidRDefault="00427696">
            <w:pPr>
              <w:widowControl/>
              <w:spacing w:line="360" w:lineRule="exact"/>
              <w:jc w:val="center"/>
              <w:rPr>
                <w:rFonts w:ascii="Calibri" w:hAnsi="Calibri"/>
              </w:rPr>
            </w:pPr>
            <w:r>
              <w:rPr>
                <w:rFonts w:ascii="Calibri" w:hAnsi="Calibri" w:hint="eastAsia"/>
              </w:rPr>
              <w:t>盾构区间</w:t>
            </w:r>
          </w:p>
        </w:tc>
        <w:tc>
          <w:tcPr>
            <w:tcW w:w="1351" w:type="dxa"/>
            <w:vAlign w:val="center"/>
          </w:tcPr>
          <w:p w:rsidR="0059037C" w:rsidRDefault="00427696">
            <w:pPr>
              <w:widowControl/>
              <w:spacing w:line="360" w:lineRule="exact"/>
              <w:jc w:val="center"/>
              <w:rPr>
                <w:rFonts w:ascii="宋体" w:hAnsi="宋体" w:cs="宋体"/>
                <w:color w:val="000000"/>
                <w:sz w:val="22"/>
              </w:rPr>
            </w:pPr>
            <w:r>
              <w:rPr>
                <w:rFonts w:ascii="Calibri" w:hAnsi="Calibri" w:hint="eastAsia"/>
                <w:color w:val="000000"/>
                <w:sz w:val="22"/>
              </w:rPr>
              <w:t>S9.9.0.002</w:t>
            </w:r>
          </w:p>
        </w:tc>
        <w:tc>
          <w:tcPr>
            <w:tcW w:w="2700" w:type="dxa"/>
            <w:vAlign w:val="center"/>
          </w:tcPr>
          <w:p w:rsidR="0059037C" w:rsidRDefault="00427696">
            <w:pPr>
              <w:widowControl/>
              <w:spacing w:line="360" w:lineRule="exact"/>
              <w:rPr>
                <w:rFonts w:ascii="Calibri" w:hAnsi="Calibri"/>
              </w:rPr>
            </w:pPr>
            <w:r>
              <w:rPr>
                <w:rFonts w:ascii="Calibri" w:hAnsi="Calibri" w:hint="eastAsia"/>
              </w:rPr>
              <w:t>新造盾构机未组织适应性论证及验收，扣</w:t>
            </w:r>
            <w:r>
              <w:rPr>
                <w:rFonts w:ascii="Calibri" w:hAnsi="Calibri" w:hint="eastAsia"/>
              </w:rPr>
              <w:t>3</w:t>
            </w:r>
            <w:r>
              <w:rPr>
                <w:rFonts w:ascii="Calibri" w:hAnsi="Calibri" w:hint="eastAsia"/>
              </w:rPr>
              <w:t>分。</w:t>
            </w:r>
          </w:p>
        </w:tc>
        <w:tc>
          <w:tcPr>
            <w:tcW w:w="2280" w:type="dxa"/>
            <w:vAlign w:val="center"/>
          </w:tcPr>
          <w:p w:rsidR="0059037C" w:rsidRDefault="00427696">
            <w:pPr>
              <w:widowControl/>
              <w:spacing w:line="360" w:lineRule="exact"/>
              <w:rPr>
                <w:rFonts w:ascii="Calibri" w:hAnsi="Calibri"/>
              </w:rPr>
            </w:pPr>
            <w:r>
              <w:rPr>
                <w:rFonts w:ascii="Calibri" w:hAnsi="Calibri" w:hint="eastAsia"/>
              </w:rPr>
              <w:t>检查盾构机选型验收资料。</w:t>
            </w:r>
          </w:p>
        </w:tc>
        <w:tc>
          <w:tcPr>
            <w:tcW w:w="5730" w:type="dxa"/>
            <w:vAlign w:val="center"/>
          </w:tcPr>
          <w:p w:rsidR="0059037C" w:rsidRDefault="00427696">
            <w:pPr>
              <w:widowControl/>
              <w:spacing w:line="360" w:lineRule="exact"/>
              <w:rPr>
                <w:rFonts w:ascii="Calibri" w:hAnsi="Calibri"/>
              </w:rPr>
            </w:pPr>
            <w:r>
              <w:rPr>
                <w:rFonts w:ascii="Calibri" w:hAnsi="Calibri" w:hint="eastAsia"/>
              </w:rPr>
              <w:t>抽查以下文件资料有下列情形之一，予以扣分：（</w:t>
            </w:r>
            <w:r>
              <w:rPr>
                <w:rFonts w:ascii="Calibri" w:hAnsi="Calibri" w:hint="eastAsia"/>
              </w:rPr>
              <w:t>1</w:t>
            </w:r>
            <w:r>
              <w:rPr>
                <w:rFonts w:ascii="Calibri" w:hAnsi="Calibri" w:hint="eastAsia"/>
              </w:rPr>
              <w:t>）无盾构机适应性分析会专家意见；（</w:t>
            </w:r>
            <w:r>
              <w:rPr>
                <w:rFonts w:ascii="Calibri" w:hAnsi="Calibri" w:hint="eastAsia"/>
              </w:rPr>
              <w:t>2</w:t>
            </w:r>
            <w:r>
              <w:rPr>
                <w:rFonts w:ascii="Calibri" w:hAnsi="Calibri" w:hint="eastAsia"/>
              </w:rPr>
              <w:t>）未制定盾构机组装方案及安全作业操作规程，或方案及操作规程未经审批；（</w:t>
            </w:r>
            <w:r>
              <w:rPr>
                <w:rFonts w:ascii="Calibri" w:hAnsi="Calibri" w:hint="eastAsia"/>
              </w:rPr>
              <w:t>3</w:t>
            </w:r>
            <w:r>
              <w:rPr>
                <w:rFonts w:ascii="Calibri" w:hAnsi="Calibri" w:hint="eastAsia"/>
              </w:rPr>
              <w:t>）无设备质量合格证明文件及新造盾构机</w:t>
            </w:r>
            <w:r>
              <w:rPr>
                <w:rFonts w:ascii="Calibri" w:hAnsi="Calibri" w:hint="eastAsia"/>
              </w:rPr>
              <w:t xml:space="preserve">/TBM </w:t>
            </w:r>
            <w:r>
              <w:rPr>
                <w:rFonts w:ascii="Calibri" w:hAnsi="Calibri" w:hint="eastAsia"/>
              </w:rPr>
              <w:t>出厂验收文件，或无盾构机</w:t>
            </w:r>
            <w:r>
              <w:rPr>
                <w:rFonts w:ascii="Calibri" w:hAnsi="Calibri" w:hint="eastAsia"/>
              </w:rPr>
              <w:t xml:space="preserve">/TBM </w:t>
            </w:r>
            <w:r>
              <w:rPr>
                <w:rFonts w:ascii="Calibri" w:hAnsi="Calibri" w:hint="eastAsia"/>
              </w:rPr>
              <w:t>维修后主要系统（液压系统、集中润滑系统、电气系统、</w:t>
            </w:r>
            <w:r>
              <w:rPr>
                <w:rFonts w:ascii="Calibri" w:hAnsi="Calibri" w:hint="eastAsia"/>
              </w:rPr>
              <w:t xml:space="preserve">PLC </w:t>
            </w:r>
            <w:r>
              <w:rPr>
                <w:rFonts w:ascii="Calibri" w:hAnsi="Calibri" w:hint="eastAsia"/>
              </w:rPr>
              <w:t>系统、人闸、密封等）</w:t>
            </w:r>
            <w:r>
              <w:rPr>
                <w:rFonts w:ascii="Calibri" w:hAnsi="Calibri" w:hint="eastAsia"/>
              </w:rPr>
              <w:t xml:space="preserve"> </w:t>
            </w:r>
            <w:r>
              <w:rPr>
                <w:rFonts w:ascii="Calibri" w:hAnsi="Calibri" w:hint="eastAsia"/>
              </w:rPr>
              <w:t>检测报告，或检测报告结论不合格；（</w:t>
            </w:r>
            <w:r>
              <w:rPr>
                <w:rFonts w:ascii="Calibri" w:hAnsi="Calibri" w:hint="eastAsia"/>
              </w:rPr>
              <w:t>4</w:t>
            </w:r>
            <w:r>
              <w:rPr>
                <w:rFonts w:ascii="Calibri" w:hAnsi="Calibri" w:hint="eastAsia"/>
              </w:rPr>
              <w:t>）无盾构机组装完成后各系统空载调试和整机空载调试记录；（</w:t>
            </w:r>
            <w:r>
              <w:rPr>
                <w:rFonts w:ascii="Calibri" w:hAnsi="Calibri" w:hint="eastAsia"/>
              </w:rPr>
              <w:t>5</w:t>
            </w:r>
            <w:r>
              <w:rPr>
                <w:rFonts w:ascii="Calibri" w:hAnsi="Calibri" w:hint="eastAsia"/>
              </w:rPr>
              <w:t>）无盾构</w:t>
            </w:r>
            <w:proofErr w:type="gramStart"/>
            <w:r>
              <w:rPr>
                <w:rFonts w:ascii="Calibri" w:hAnsi="Calibri" w:hint="eastAsia"/>
              </w:rPr>
              <w:t>机现</w:t>
            </w:r>
            <w:r>
              <w:rPr>
                <w:rFonts w:ascii="Calibri" w:hAnsi="Calibri" w:hint="eastAsia"/>
              </w:rPr>
              <w:t>场</w:t>
            </w:r>
            <w:proofErr w:type="gramEnd"/>
            <w:r>
              <w:rPr>
                <w:rFonts w:ascii="Calibri" w:hAnsi="Calibri" w:hint="eastAsia"/>
              </w:rPr>
              <w:t>验收的运转状况和掘进情况评估文件；（</w:t>
            </w:r>
            <w:r>
              <w:rPr>
                <w:rFonts w:ascii="Calibri" w:hAnsi="Calibri" w:hint="eastAsia"/>
              </w:rPr>
              <w:t>6</w:t>
            </w:r>
            <w:r>
              <w:rPr>
                <w:rFonts w:ascii="Calibri" w:hAnsi="Calibri" w:hint="eastAsia"/>
              </w:rPr>
              <w:t>）现场无防火设备配备。</w:t>
            </w:r>
          </w:p>
        </w:tc>
        <w:tc>
          <w:tcPr>
            <w:tcW w:w="600" w:type="dxa"/>
            <w:vAlign w:val="center"/>
          </w:tcPr>
          <w:p w:rsidR="0059037C" w:rsidRDefault="00427696">
            <w:pPr>
              <w:widowControl/>
              <w:spacing w:line="360" w:lineRule="exact"/>
              <w:jc w:val="center"/>
              <w:rPr>
                <w:rFonts w:ascii="Calibri" w:hAnsi="Calibri"/>
                <w:b/>
                <w:bCs/>
              </w:rPr>
            </w:pPr>
            <w:r>
              <w:rPr>
                <w:rFonts w:ascii="Calibri" w:hAnsi="Calibri"/>
                <w:b/>
                <w:bCs/>
              </w:rPr>
              <w:t>3</w:t>
            </w:r>
          </w:p>
        </w:tc>
        <w:tc>
          <w:tcPr>
            <w:tcW w:w="600" w:type="dxa"/>
            <w:noWrap/>
            <w:vAlign w:val="center"/>
          </w:tcPr>
          <w:p w:rsidR="0059037C" w:rsidRDefault="0059037C">
            <w:pPr>
              <w:widowControl/>
              <w:spacing w:line="360" w:lineRule="exact"/>
              <w:jc w:val="center"/>
              <w:rPr>
                <w:rFonts w:ascii="Calibri" w:hAnsi="Calibri"/>
              </w:rPr>
            </w:pPr>
          </w:p>
        </w:tc>
        <w:tc>
          <w:tcPr>
            <w:tcW w:w="555" w:type="dxa"/>
            <w:noWrap/>
            <w:vAlign w:val="center"/>
          </w:tcPr>
          <w:p w:rsidR="0059037C" w:rsidRDefault="0059037C">
            <w:pPr>
              <w:widowControl/>
              <w:spacing w:line="360" w:lineRule="exact"/>
              <w:jc w:val="center"/>
              <w:rPr>
                <w:rFonts w:ascii="Calibri" w:hAnsi="Calibri"/>
              </w:rPr>
            </w:pPr>
          </w:p>
        </w:tc>
      </w:tr>
      <w:tr w:rsidR="0059037C">
        <w:trPr>
          <w:trHeight w:val="3950"/>
        </w:trPr>
        <w:tc>
          <w:tcPr>
            <w:tcW w:w="675" w:type="dxa"/>
            <w:vMerge/>
            <w:vAlign w:val="center"/>
          </w:tcPr>
          <w:p w:rsidR="0059037C" w:rsidRDefault="0059037C">
            <w:pPr>
              <w:widowControl/>
              <w:spacing w:line="360" w:lineRule="exact"/>
              <w:rPr>
                <w:rFonts w:ascii="Calibri" w:hAnsi="Calibri"/>
                <w:b/>
                <w:bCs/>
              </w:rPr>
            </w:pPr>
          </w:p>
        </w:tc>
        <w:tc>
          <w:tcPr>
            <w:tcW w:w="709" w:type="dxa"/>
            <w:vMerge/>
            <w:vAlign w:val="center"/>
          </w:tcPr>
          <w:p w:rsidR="0059037C" w:rsidRDefault="0059037C">
            <w:pPr>
              <w:widowControl/>
              <w:spacing w:line="360" w:lineRule="exact"/>
              <w:jc w:val="center"/>
              <w:rPr>
                <w:rFonts w:ascii="Calibri" w:hAnsi="Calibri"/>
              </w:rPr>
            </w:pPr>
          </w:p>
        </w:tc>
        <w:tc>
          <w:tcPr>
            <w:tcW w:w="1351" w:type="dxa"/>
            <w:vAlign w:val="center"/>
          </w:tcPr>
          <w:p w:rsidR="0059037C" w:rsidRDefault="00427696">
            <w:pPr>
              <w:widowControl/>
              <w:spacing w:line="360" w:lineRule="exact"/>
              <w:jc w:val="center"/>
              <w:rPr>
                <w:rFonts w:ascii="宋体" w:hAnsi="宋体" w:cs="宋体"/>
                <w:color w:val="000000"/>
                <w:sz w:val="22"/>
              </w:rPr>
            </w:pPr>
            <w:r>
              <w:rPr>
                <w:rFonts w:ascii="Calibri" w:hAnsi="Calibri" w:hint="eastAsia"/>
                <w:color w:val="000000"/>
                <w:sz w:val="22"/>
              </w:rPr>
              <w:t>S9.9.0.003</w:t>
            </w:r>
          </w:p>
        </w:tc>
        <w:tc>
          <w:tcPr>
            <w:tcW w:w="2700" w:type="dxa"/>
            <w:vAlign w:val="center"/>
          </w:tcPr>
          <w:p w:rsidR="0059037C" w:rsidRDefault="00427696">
            <w:pPr>
              <w:widowControl/>
              <w:spacing w:line="360" w:lineRule="exact"/>
              <w:rPr>
                <w:rFonts w:ascii="Calibri" w:hAnsi="Calibri"/>
              </w:rPr>
            </w:pPr>
            <w:r>
              <w:rPr>
                <w:rFonts w:ascii="Calibri" w:hAnsi="Calibri" w:hint="eastAsia"/>
              </w:rPr>
              <w:t>改造盾构机未组织适应性论证及验收，扣</w:t>
            </w:r>
            <w:r>
              <w:rPr>
                <w:rFonts w:ascii="Calibri" w:hAnsi="Calibri" w:hint="eastAsia"/>
              </w:rPr>
              <w:t>3</w:t>
            </w:r>
            <w:r>
              <w:rPr>
                <w:rFonts w:ascii="Calibri" w:hAnsi="Calibri" w:hint="eastAsia"/>
              </w:rPr>
              <w:t>分</w:t>
            </w:r>
          </w:p>
        </w:tc>
        <w:tc>
          <w:tcPr>
            <w:tcW w:w="2280" w:type="dxa"/>
            <w:vAlign w:val="center"/>
          </w:tcPr>
          <w:p w:rsidR="0059037C" w:rsidRDefault="00427696">
            <w:pPr>
              <w:widowControl/>
              <w:spacing w:line="360" w:lineRule="exact"/>
              <w:rPr>
                <w:rFonts w:ascii="Calibri" w:hAnsi="Calibri"/>
              </w:rPr>
            </w:pPr>
            <w:r>
              <w:rPr>
                <w:rFonts w:ascii="Calibri" w:hAnsi="Calibri" w:hint="eastAsia"/>
              </w:rPr>
              <w:t>检查盾构机选型验收资料。</w:t>
            </w:r>
          </w:p>
        </w:tc>
        <w:tc>
          <w:tcPr>
            <w:tcW w:w="5730" w:type="dxa"/>
            <w:vAlign w:val="center"/>
          </w:tcPr>
          <w:p w:rsidR="0059037C" w:rsidRDefault="00427696">
            <w:pPr>
              <w:widowControl/>
              <w:spacing w:line="360" w:lineRule="exact"/>
              <w:rPr>
                <w:rFonts w:ascii="Calibri" w:hAnsi="Calibri"/>
              </w:rPr>
            </w:pPr>
            <w:r>
              <w:rPr>
                <w:rFonts w:ascii="Calibri" w:hAnsi="Calibri" w:hint="eastAsia"/>
              </w:rPr>
              <w:t>抽查以下文件资料有下列情形之一，予以扣分：（</w:t>
            </w:r>
            <w:r>
              <w:rPr>
                <w:rFonts w:ascii="Calibri" w:hAnsi="Calibri"/>
              </w:rPr>
              <w:t>1</w:t>
            </w:r>
            <w:r>
              <w:rPr>
                <w:rFonts w:ascii="Calibri" w:hAnsi="Calibri" w:hint="eastAsia"/>
              </w:rPr>
              <w:t>）无盾构机适应性分析会专家意见；（</w:t>
            </w:r>
            <w:r>
              <w:rPr>
                <w:rFonts w:ascii="Calibri" w:hAnsi="Calibri"/>
              </w:rPr>
              <w:t>2</w:t>
            </w:r>
            <w:r>
              <w:rPr>
                <w:rFonts w:ascii="Calibri" w:hAnsi="Calibri" w:hint="eastAsia"/>
              </w:rPr>
              <w:t>）未制定盾构机组装方案及安全作业操作规程，或方案及操作规程未经审批；（</w:t>
            </w:r>
            <w:r>
              <w:rPr>
                <w:rFonts w:ascii="Calibri" w:hAnsi="Calibri"/>
              </w:rPr>
              <w:t>3</w:t>
            </w:r>
            <w:r>
              <w:rPr>
                <w:rFonts w:ascii="Calibri" w:hAnsi="Calibri" w:hint="eastAsia"/>
              </w:rPr>
              <w:t>）无设备质量合格证明文件及新造盾构机</w:t>
            </w:r>
            <w:r>
              <w:rPr>
                <w:rFonts w:ascii="Calibri" w:hAnsi="Calibri"/>
              </w:rPr>
              <w:t xml:space="preserve">/TBM </w:t>
            </w:r>
            <w:r>
              <w:rPr>
                <w:rFonts w:ascii="Calibri" w:hAnsi="Calibri" w:hint="eastAsia"/>
              </w:rPr>
              <w:t>出厂验收文件，或无盾构机</w:t>
            </w:r>
            <w:r>
              <w:rPr>
                <w:rFonts w:ascii="Calibri" w:hAnsi="Calibri"/>
              </w:rPr>
              <w:t xml:space="preserve">/TBM </w:t>
            </w:r>
            <w:r>
              <w:rPr>
                <w:rFonts w:ascii="Calibri" w:hAnsi="Calibri" w:hint="eastAsia"/>
              </w:rPr>
              <w:t>维修后主要系统（液压系统、集中润滑系统、电气系统、</w:t>
            </w:r>
            <w:r>
              <w:rPr>
                <w:rFonts w:ascii="Calibri" w:hAnsi="Calibri"/>
              </w:rPr>
              <w:t xml:space="preserve">PLC </w:t>
            </w:r>
            <w:r>
              <w:rPr>
                <w:rFonts w:ascii="Calibri" w:hAnsi="Calibri" w:hint="eastAsia"/>
              </w:rPr>
              <w:t>系统、人闸、密封等）</w:t>
            </w:r>
            <w:r>
              <w:rPr>
                <w:rFonts w:ascii="Calibri" w:hAnsi="Calibri" w:hint="eastAsia"/>
              </w:rPr>
              <w:t xml:space="preserve"> </w:t>
            </w:r>
            <w:r>
              <w:rPr>
                <w:rFonts w:ascii="Calibri" w:hAnsi="Calibri" w:hint="eastAsia"/>
              </w:rPr>
              <w:t>检测报告，或检测报告结论不合格；（</w:t>
            </w:r>
            <w:r>
              <w:rPr>
                <w:rFonts w:ascii="Calibri" w:hAnsi="Calibri" w:hint="eastAsia"/>
              </w:rPr>
              <w:t>4</w:t>
            </w:r>
            <w:r>
              <w:rPr>
                <w:rFonts w:ascii="Calibri" w:hAnsi="Calibri" w:hint="eastAsia"/>
              </w:rPr>
              <w:t>）无盾构机组装完成后各系统空载调试和整机空载调试记录；（</w:t>
            </w:r>
            <w:r>
              <w:rPr>
                <w:rFonts w:ascii="Calibri" w:hAnsi="Calibri" w:hint="eastAsia"/>
              </w:rPr>
              <w:t>5</w:t>
            </w:r>
            <w:r>
              <w:rPr>
                <w:rFonts w:ascii="Calibri" w:hAnsi="Calibri" w:hint="eastAsia"/>
              </w:rPr>
              <w:t>）无盾构</w:t>
            </w:r>
            <w:proofErr w:type="gramStart"/>
            <w:r>
              <w:rPr>
                <w:rFonts w:ascii="Calibri" w:hAnsi="Calibri" w:hint="eastAsia"/>
              </w:rPr>
              <w:t>机现场</w:t>
            </w:r>
            <w:proofErr w:type="gramEnd"/>
            <w:r>
              <w:rPr>
                <w:rFonts w:ascii="Calibri" w:hAnsi="Calibri" w:hint="eastAsia"/>
              </w:rPr>
              <w:t>验收的运转状况和掘进情况评估文件；（</w:t>
            </w:r>
            <w:r>
              <w:rPr>
                <w:rFonts w:ascii="Calibri" w:hAnsi="Calibri" w:hint="eastAsia"/>
              </w:rPr>
              <w:t>6</w:t>
            </w:r>
            <w:r>
              <w:rPr>
                <w:rFonts w:ascii="Calibri" w:hAnsi="Calibri" w:hint="eastAsia"/>
              </w:rPr>
              <w:t>）现场无防火设备配备。予以扣分</w:t>
            </w:r>
          </w:p>
        </w:tc>
        <w:tc>
          <w:tcPr>
            <w:tcW w:w="600" w:type="dxa"/>
            <w:vAlign w:val="center"/>
          </w:tcPr>
          <w:p w:rsidR="0059037C" w:rsidRDefault="00427696">
            <w:pPr>
              <w:widowControl/>
              <w:spacing w:line="360" w:lineRule="exact"/>
              <w:jc w:val="center"/>
              <w:rPr>
                <w:rFonts w:ascii="Calibri" w:hAnsi="Calibri"/>
                <w:b/>
                <w:bCs/>
              </w:rPr>
            </w:pPr>
            <w:r>
              <w:rPr>
                <w:rFonts w:ascii="Calibri" w:hAnsi="Calibri"/>
                <w:b/>
                <w:bCs/>
              </w:rPr>
              <w:t>3</w:t>
            </w:r>
          </w:p>
        </w:tc>
        <w:tc>
          <w:tcPr>
            <w:tcW w:w="600" w:type="dxa"/>
            <w:noWrap/>
            <w:vAlign w:val="center"/>
          </w:tcPr>
          <w:p w:rsidR="0059037C" w:rsidRDefault="0059037C">
            <w:pPr>
              <w:widowControl/>
              <w:spacing w:line="360" w:lineRule="exact"/>
              <w:jc w:val="center"/>
              <w:rPr>
                <w:rFonts w:ascii="Calibri" w:hAnsi="Calibri"/>
              </w:rPr>
            </w:pPr>
          </w:p>
        </w:tc>
        <w:tc>
          <w:tcPr>
            <w:tcW w:w="555" w:type="dxa"/>
            <w:noWrap/>
            <w:vAlign w:val="center"/>
          </w:tcPr>
          <w:p w:rsidR="0059037C" w:rsidRDefault="0059037C">
            <w:pPr>
              <w:widowControl/>
              <w:spacing w:line="360" w:lineRule="exact"/>
              <w:jc w:val="center"/>
              <w:rPr>
                <w:rFonts w:ascii="Calibri" w:hAnsi="Calibri"/>
              </w:rPr>
            </w:pPr>
          </w:p>
        </w:tc>
      </w:tr>
      <w:tr w:rsidR="0059037C">
        <w:trPr>
          <w:trHeight w:val="4105"/>
        </w:trPr>
        <w:tc>
          <w:tcPr>
            <w:tcW w:w="675" w:type="dxa"/>
            <w:vMerge/>
            <w:vAlign w:val="center"/>
          </w:tcPr>
          <w:p w:rsidR="0059037C" w:rsidRDefault="0059037C">
            <w:pPr>
              <w:widowControl/>
              <w:spacing w:line="360" w:lineRule="exact"/>
              <w:rPr>
                <w:rFonts w:ascii="Calibri" w:hAnsi="Calibri"/>
                <w:b/>
                <w:bCs/>
              </w:rPr>
            </w:pPr>
          </w:p>
        </w:tc>
        <w:tc>
          <w:tcPr>
            <w:tcW w:w="709" w:type="dxa"/>
            <w:vMerge w:val="restart"/>
            <w:vAlign w:val="center"/>
          </w:tcPr>
          <w:p w:rsidR="0059037C" w:rsidRDefault="00427696">
            <w:pPr>
              <w:widowControl/>
              <w:spacing w:line="360" w:lineRule="exact"/>
              <w:jc w:val="center"/>
              <w:rPr>
                <w:rFonts w:ascii="Calibri" w:hAnsi="Calibri"/>
              </w:rPr>
            </w:pPr>
            <w:r>
              <w:rPr>
                <w:rFonts w:ascii="Calibri" w:hAnsi="Calibri" w:hint="eastAsia"/>
              </w:rPr>
              <w:t>盾构区间</w:t>
            </w:r>
          </w:p>
        </w:tc>
        <w:tc>
          <w:tcPr>
            <w:tcW w:w="1351" w:type="dxa"/>
            <w:vAlign w:val="center"/>
          </w:tcPr>
          <w:p w:rsidR="0059037C" w:rsidRDefault="00427696">
            <w:pPr>
              <w:widowControl/>
              <w:spacing w:line="360" w:lineRule="exact"/>
              <w:jc w:val="center"/>
              <w:rPr>
                <w:rFonts w:ascii="宋体" w:hAnsi="宋体" w:cs="宋体"/>
                <w:color w:val="000000"/>
                <w:sz w:val="22"/>
              </w:rPr>
            </w:pPr>
            <w:r>
              <w:rPr>
                <w:rFonts w:ascii="Calibri" w:hAnsi="Calibri" w:hint="eastAsia"/>
                <w:color w:val="000000"/>
                <w:sz w:val="22"/>
              </w:rPr>
              <w:t>S9.9.0.004</w:t>
            </w:r>
          </w:p>
        </w:tc>
        <w:tc>
          <w:tcPr>
            <w:tcW w:w="2700" w:type="dxa"/>
            <w:vAlign w:val="center"/>
          </w:tcPr>
          <w:p w:rsidR="0059037C" w:rsidRDefault="00427696">
            <w:pPr>
              <w:widowControl/>
              <w:spacing w:line="360" w:lineRule="exact"/>
              <w:rPr>
                <w:rFonts w:ascii="Calibri" w:hAnsi="Calibri"/>
              </w:rPr>
            </w:pPr>
            <w:r>
              <w:rPr>
                <w:rFonts w:ascii="Calibri" w:hAnsi="Calibri" w:hint="eastAsia"/>
              </w:rPr>
              <w:t>始发或接收未严格按方案及设计、规范要求执行，每项扣</w:t>
            </w:r>
            <w:r>
              <w:rPr>
                <w:rFonts w:ascii="Calibri" w:hAnsi="Calibri" w:hint="eastAsia"/>
              </w:rPr>
              <w:t>2</w:t>
            </w:r>
            <w:r>
              <w:rPr>
                <w:rFonts w:ascii="Calibri" w:hAnsi="Calibri" w:hint="eastAsia"/>
              </w:rPr>
              <w:t>分。</w:t>
            </w:r>
          </w:p>
        </w:tc>
        <w:tc>
          <w:tcPr>
            <w:tcW w:w="2280" w:type="dxa"/>
            <w:vAlign w:val="center"/>
          </w:tcPr>
          <w:p w:rsidR="0059037C" w:rsidRDefault="00427696">
            <w:pPr>
              <w:widowControl/>
              <w:spacing w:line="360" w:lineRule="exact"/>
              <w:rPr>
                <w:rFonts w:ascii="Calibri" w:hAnsi="Calibri"/>
              </w:rPr>
            </w:pPr>
            <w:r>
              <w:rPr>
                <w:rFonts w:ascii="Calibri" w:hAnsi="Calibri" w:hint="eastAsia"/>
              </w:rPr>
              <w:t>检查现场及资料。</w:t>
            </w:r>
          </w:p>
        </w:tc>
        <w:tc>
          <w:tcPr>
            <w:tcW w:w="5730" w:type="dxa"/>
            <w:vAlign w:val="center"/>
          </w:tcPr>
          <w:p w:rsidR="0059037C" w:rsidRDefault="00427696">
            <w:pPr>
              <w:widowControl/>
              <w:spacing w:line="360" w:lineRule="exact"/>
              <w:rPr>
                <w:rFonts w:ascii="Calibri" w:hAnsi="Calibri"/>
              </w:rPr>
            </w:pPr>
            <w:r>
              <w:rPr>
                <w:rFonts w:ascii="Calibri" w:hAnsi="Calibri" w:hint="eastAsia"/>
              </w:rPr>
              <w:t>有下列情形之一的，予以扣分：（</w:t>
            </w:r>
            <w:r>
              <w:rPr>
                <w:rFonts w:ascii="Calibri" w:hAnsi="Calibri" w:hint="eastAsia"/>
              </w:rPr>
              <w:t>1</w:t>
            </w:r>
            <w:r>
              <w:rPr>
                <w:rFonts w:ascii="Calibri" w:hAnsi="Calibri" w:hint="eastAsia"/>
              </w:rPr>
              <w:t>）未按设计要求进行</w:t>
            </w:r>
            <w:proofErr w:type="gramStart"/>
            <w:r>
              <w:rPr>
                <w:rFonts w:ascii="Calibri" w:hAnsi="Calibri" w:hint="eastAsia"/>
              </w:rPr>
              <w:t>洞口段土体</w:t>
            </w:r>
            <w:proofErr w:type="gramEnd"/>
            <w:r>
              <w:rPr>
                <w:rFonts w:ascii="Calibri" w:hAnsi="Calibri" w:hint="eastAsia"/>
              </w:rPr>
              <w:t>加固；（</w:t>
            </w:r>
            <w:r>
              <w:rPr>
                <w:rFonts w:ascii="Calibri" w:hAnsi="Calibri" w:hint="eastAsia"/>
              </w:rPr>
              <w:t>2</w:t>
            </w:r>
            <w:r>
              <w:rPr>
                <w:rFonts w:ascii="Calibri" w:hAnsi="Calibri" w:hint="eastAsia"/>
              </w:rPr>
              <w:t>）未按设计进行降水或降水效果达不到设计要求；（</w:t>
            </w:r>
            <w:r>
              <w:rPr>
                <w:rFonts w:ascii="Calibri" w:hAnsi="Calibri" w:hint="eastAsia"/>
              </w:rPr>
              <w:t>3</w:t>
            </w:r>
            <w:r>
              <w:rPr>
                <w:rFonts w:ascii="Calibri" w:hAnsi="Calibri" w:hint="eastAsia"/>
              </w:rPr>
              <w:t>）洞门凿除前未对端头加固改良后进行</w:t>
            </w:r>
            <w:proofErr w:type="gramStart"/>
            <w:r>
              <w:rPr>
                <w:rFonts w:ascii="Calibri" w:hAnsi="Calibri" w:hint="eastAsia"/>
              </w:rPr>
              <w:t>土体抽芯</w:t>
            </w:r>
            <w:proofErr w:type="gramEnd"/>
            <w:r>
              <w:rPr>
                <w:rFonts w:ascii="Calibri" w:hAnsi="Calibri" w:hint="eastAsia"/>
              </w:rPr>
              <w:t>检测；（</w:t>
            </w:r>
            <w:r>
              <w:rPr>
                <w:rFonts w:ascii="Calibri" w:hAnsi="Calibri" w:hint="eastAsia"/>
              </w:rPr>
              <w:t>4</w:t>
            </w:r>
            <w:r>
              <w:rPr>
                <w:rFonts w:ascii="Calibri" w:hAnsi="Calibri" w:hint="eastAsia"/>
              </w:rPr>
              <w:t>）未在洞门掌子面钻孔探测地质情况或探孔深度不满足设计要求；（</w:t>
            </w:r>
            <w:r>
              <w:rPr>
                <w:rFonts w:ascii="Calibri" w:hAnsi="Calibri" w:hint="eastAsia"/>
              </w:rPr>
              <w:t>5</w:t>
            </w:r>
            <w:r>
              <w:rPr>
                <w:rFonts w:ascii="Calibri" w:hAnsi="Calibri" w:hint="eastAsia"/>
              </w:rPr>
              <w:t>）始发前未对反力架或托架受力进行验算，或未对反力架、托架进行安装质量及焊缝检测并确认合格；（</w:t>
            </w:r>
            <w:r>
              <w:rPr>
                <w:rFonts w:ascii="Calibri" w:hAnsi="Calibri" w:hint="eastAsia"/>
              </w:rPr>
              <w:t>6</w:t>
            </w:r>
            <w:r>
              <w:rPr>
                <w:rFonts w:ascii="Calibri" w:hAnsi="Calibri" w:hint="eastAsia"/>
              </w:rPr>
              <w:t>）接收未对托架受力进行验算，或</w:t>
            </w:r>
            <w:proofErr w:type="gramStart"/>
            <w:r>
              <w:rPr>
                <w:rFonts w:ascii="Calibri" w:hAnsi="Calibri" w:hint="eastAsia"/>
              </w:rPr>
              <w:t>托架未</w:t>
            </w:r>
            <w:proofErr w:type="gramEnd"/>
            <w:r>
              <w:rPr>
                <w:rFonts w:ascii="Calibri" w:hAnsi="Calibri" w:hint="eastAsia"/>
              </w:rPr>
              <w:t>进行安装质量及焊缝未检测并确认合格。至少抽查</w:t>
            </w:r>
            <w:r>
              <w:rPr>
                <w:rFonts w:ascii="Calibri" w:hAnsi="Calibri" w:hint="eastAsia"/>
              </w:rPr>
              <w:t>6</w:t>
            </w:r>
            <w:r>
              <w:rPr>
                <w:rFonts w:ascii="Calibri" w:hAnsi="Calibri" w:hint="eastAsia"/>
              </w:rPr>
              <w:t>处，不足</w:t>
            </w:r>
            <w:r>
              <w:rPr>
                <w:rFonts w:ascii="Calibri" w:hAnsi="Calibri" w:hint="eastAsia"/>
              </w:rPr>
              <w:t>6</w:t>
            </w:r>
            <w:r>
              <w:rPr>
                <w:rFonts w:ascii="Calibri" w:hAnsi="Calibri" w:hint="eastAsia"/>
              </w:rPr>
              <w:t>处时全数检查。</w:t>
            </w:r>
          </w:p>
        </w:tc>
        <w:tc>
          <w:tcPr>
            <w:tcW w:w="600" w:type="dxa"/>
            <w:vAlign w:val="center"/>
          </w:tcPr>
          <w:p w:rsidR="0059037C" w:rsidRDefault="00427696">
            <w:pPr>
              <w:widowControl/>
              <w:spacing w:line="360" w:lineRule="exact"/>
              <w:jc w:val="center"/>
              <w:rPr>
                <w:rFonts w:ascii="Calibri" w:hAnsi="Calibri"/>
                <w:b/>
                <w:bCs/>
              </w:rPr>
            </w:pPr>
            <w:r>
              <w:rPr>
                <w:rFonts w:ascii="Calibri" w:hAnsi="Calibri"/>
                <w:b/>
                <w:bCs/>
              </w:rPr>
              <w:t>6</w:t>
            </w:r>
          </w:p>
        </w:tc>
        <w:tc>
          <w:tcPr>
            <w:tcW w:w="600" w:type="dxa"/>
            <w:noWrap/>
            <w:vAlign w:val="center"/>
          </w:tcPr>
          <w:p w:rsidR="0059037C" w:rsidRDefault="0059037C">
            <w:pPr>
              <w:widowControl/>
              <w:spacing w:line="360" w:lineRule="exact"/>
              <w:jc w:val="center"/>
              <w:rPr>
                <w:rFonts w:ascii="Calibri" w:hAnsi="Calibri"/>
              </w:rPr>
            </w:pPr>
          </w:p>
        </w:tc>
        <w:tc>
          <w:tcPr>
            <w:tcW w:w="555" w:type="dxa"/>
            <w:noWrap/>
            <w:vAlign w:val="center"/>
          </w:tcPr>
          <w:p w:rsidR="0059037C" w:rsidRDefault="0059037C">
            <w:pPr>
              <w:widowControl/>
              <w:spacing w:line="360" w:lineRule="exact"/>
              <w:jc w:val="center"/>
              <w:rPr>
                <w:rFonts w:ascii="Calibri" w:hAnsi="Calibri"/>
              </w:rPr>
            </w:pPr>
          </w:p>
        </w:tc>
      </w:tr>
      <w:tr w:rsidR="0059037C">
        <w:trPr>
          <w:trHeight w:val="2900"/>
        </w:trPr>
        <w:tc>
          <w:tcPr>
            <w:tcW w:w="675" w:type="dxa"/>
            <w:vMerge/>
          </w:tcPr>
          <w:p w:rsidR="0059037C" w:rsidRDefault="0059037C">
            <w:pPr>
              <w:widowControl/>
              <w:spacing w:line="360" w:lineRule="exact"/>
              <w:rPr>
                <w:rFonts w:ascii="Calibri" w:hAnsi="Calibri"/>
                <w:b/>
                <w:bCs/>
              </w:rPr>
            </w:pPr>
          </w:p>
        </w:tc>
        <w:tc>
          <w:tcPr>
            <w:tcW w:w="709" w:type="dxa"/>
            <w:vMerge/>
            <w:vAlign w:val="center"/>
          </w:tcPr>
          <w:p w:rsidR="0059037C" w:rsidRDefault="0059037C">
            <w:pPr>
              <w:widowControl/>
              <w:spacing w:line="360" w:lineRule="exact"/>
              <w:jc w:val="center"/>
              <w:rPr>
                <w:rFonts w:ascii="Calibri" w:hAnsi="Calibri"/>
              </w:rPr>
            </w:pPr>
          </w:p>
        </w:tc>
        <w:tc>
          <w:tcPr>
            <w:tcW w:w="1351" w:type="dxa"/>
            <w:vAlign w:val="center"/>
          </w:tcPr>
          <w:p w:rsidR="0059037C" w:rsidRDefault="00427696">
            <w:pPr>
              <w:widowControl/>
              <w:spacing w:line="360" w:lineRule="exact"/>
              <w:jc w:val="center"/>
              <w:rPr>
                <w:rFonts w:ascii="宋体" w:hAnsi="宋体" w:cs="宋体"/>
                <w:color w:val="000000"/>
                <w:sz w:val="22"/>
              </w:rPr>
            </w:pPr>
            <w:r>
              <w:rPr>
                <w:rFonts w:ascii="Calibri" w:hAnsi="Calibri" w:hint="eastAsia"/>
                <w:color w:val="000000"/>
                <w:sz w:val="22"/>
              </w:rPr>
              <w:t>S9.9.0.005</w:t>
            </w:r>
          </w:p>
        </w:tc>
        <w:tc>
          <w:tcPr>
            <w:tcW w:w="2700" w:type="dxa"/>
            <w:vAlign w:val="center"/>
          </w:tcPr>
          <w:p w:rsidR="0059037C" w:rsidRDefault="00427696">
            <w:pPr>
              <w:widowControl/>
              <w:spacing w:line="360" w:lineRule="exact"/>
              <w:rPr>
                <w:rFonts w:ascii="Calibri" w:hAnsi="Calibri"/>
              </w:rPr>
            </w:pPr>
            <w:r>
              <w:rPr>
                <w:rFonts w:ascii="Calibri" w:hAnsi="Calibri" w:hint="eastAsia"/>
              </w:rPr>
              <w:t>施工监测不符合设计及规范要求，扣</w:t>
            </w:r>
            <w:r>
              <w:rPr>
                <w:rFonts w:ascii="Calibri" w:hAnsi="Calibri" w:hint="eastAsia"/>
              </w:rPr>
              <w:t>5</w:t>
            </w:r>
            <w:r>
              <w:rPr>
                <w:rFonts w:ascii="Calibri" w:hAnsi="Calibri" w:hint="eastAsia"/>
              </w:rPr>
              <w:t>分。</w:t>
            </w:r>
          </w:p>
        </w:tc>
        <w:tc>
          <w:tcPr>
            <w:tcW w:w="2280" w:type="dxa"/>
            <w:vAlign w:val="center"/>
          </w:tcPr>
          <w:p w:rsidR="0059037C" w:rsidRDefault="00427696">
            <w:pPr>
              <w:widowControl/>
              <w:spacing w:line="360" w:lineRule="exact"/>
              <w:rPr>
                <w:rFonts w:ascii="Calibri" w:hAnsi="Calibri"/>
              </w:rPr>
            </w:pPr>
            <w:r>
              <w:rPr>
                <w:rFonts w:ascii="Calibri" w:hAnsi="Calibri" w:hint="eastAsia"/>
              </w:rPr>
              <w:t>检查监测资料。</w:t>
            </w:r>
          </w:p>
        </w:tc>
        <w:tc>
          <w:tcPr>
            <w:tcW w:w="5730" w:type="dxa"/>
            <w:vAlign w:val="center"/>
          </w:tcPr>
          <w:p w:rsidR="0059037C" w:rsidRDefault="00427696">
            <w:pPr>
              <w:widowControl/>
              <w:spacing w:line="360" w:lineRule="exact"/>
              <w:rPr>
                <w:rFonts w:ascii="Calibri" w:hAnsi="Calibri"/>
              </w:rPr>
            </w:pPr>
            <w:r>
              <w:rPr>
                <w:rFonts w:ascii="Calibri" w:hAnsi="Calibri" w:hint="eastAsia"/>
              </w:rPr>
              <w:t>有下列情形之一的，予以扣分：（</w:t>
            </w:r>
            <w:r>
              <w:rPr>
                <w:rFonts w:ascii="Calibri" w:hAnsi="Calibri" w:hint="eastAsia"/>
              </w:rPr>
              <w:t>1</w:t>
            </w:r>
            <w:r>
              <w:rPr>
                <w:rFonts w:ascii="Calibri" w:hAnsi="Calibri" w:hint="eastAsia"/>
              </w:rPr>
              <w:t>）未按设计编制施工监测方案或施工监测方案未经审批；（</w:t>
            </w:r>
            <w:r>
              <w:rPr>
                <w:rFonts w:ascii="Calibri" w:hAnsi="Calibri" w:hint="eastAsia"/>
              </w:rPr>
              <w:t>2</w:t>
            </w:r>
            <w:r>
              <w:rPr>
                <w:rFonts w:ascii="Calibri" w:hAnsi="Calibri" w:hint="eastAsia"/>
              </w:rPr>
              <w:t>）对施工影响范围内（构）筑物、地铁线路、重要管线和道路等进行沉降观测；（</w:t>
            </w:r>
            <w:r>
              <w:rPr>
                <w:rFonts w:ascii="Calibri" w:hAnsi="Calibri" w:hint="eastAsia"/>
              </w:rPr>
              <w:t>3</w:t>
            </w:r>
            <w:r>
              <w:rPr>
                <w:rFonts w:ascii="Calibri" w:hAnsi="Calibri" w:hint="eastAsia"/>
              </w:rPr>
              <w:t>）监测点设置或监测频率不符合监测方案要求；（</w:t>
            </w:r>
            <w:r>
              <w:rPr>
                <w:rFonts w:ascii="Calibri" w:hAnsi="Calibri" w:hint="eastAsia"/>
              </w:rPr>
              <w:t>4</w:t>
            </w:r>
            <w:r>
              <w:rPr>
                <w:rFonts w:ascii="Calibri" w:hAnsi="Calibri" w:hint="eastAsia"/>
              </w:rPr>
              <w:t>）未根据工程特点监测项目控制值及当地施工经验等确定监测预警标准和预警等级；（</w:t>
            </w:r>
            <w:r>
              <w:rPr>
                <w:rFonts w:ascii="Calibri" w:hAnsi="Calibri" w:hint="eastAsia"/>
              </w:rPr>
              <w:t>5</w:t>
            </w:r>
            <w:r>
              <w:rPr>
                <w:rFonts w:ascii="Calibri" w:hAnsi="Calibri" w:hint="eastAsia"/>
              </w:rPr>
              <w:t>）未按设计及工程情况及时处理监测数据并反馈；（</w:t>
            </w:r>
            <w:r>
              <w:rPr>
                <w:rFonts w:ascii="Calibri" w:hAnsi="Calibri" w:hint="eastAsia"/>
              </w:rPr>
              <w:t>6</w:t>
            </w:r>
            <w:r>
              <w:rPr>
                <w:rFonts w:ascii="Calibri" w:hAnsi="Calibri" w:hint="eastAsia"/>
              </w:rPr>
              <w:t>）监测数据达到预警或报警值未按规定程序有效处理。</w:t>
            </w:r>
          </w:p>
        </w:tc>
        <w:tc>
          <w:tcPr>
            <w:tcW w:w="600" w:type="dxa"/>
            <w:vAlign w:val="center"/>
          </w:tcPr>
          <w:p w:rsidR="0059037C" w:rsidRDefault="00427696">
            <w:pPr>
              <w:widowControl/>
              <w:spacing w:line="360" w:lineRule="exact"/>
              <w:jc w:val="center"/>
              <w:rPr>
                <w:rFonts w:ascii="Calibri" w:hAnsi="Calibri"/>
                <w:b/>
                <w:bCs/>
              </w:rPr>
            </w:pPr>
            <w:r>
              <w:rPr>
                <w:rFonts w:ascii="Calibri" w:hAnsi="Calibri"/>
                <w:b/>
                <w:bCs/>
              </w:rPr>
              <w:t>5</w:t>
            </w:r>
          </w:p>
        </w:tc>
        <w:tc>
          <w:tcPr>
            <w:tcW w:w="600" w:type="dxa"/>
            <w:noWrap/>
            <w:vAlign w:val="center"/>
          </w:tcPr>
          <w:p w:rsidR="0059037C" w:rsidRDefault="0059037C">
            <w:pPr>
              <w:widowControl/>
              <w:spacing w:line="360" w:lineRule="exact"/>
              <w:jc w:val="center"/>
              <w:rPr>
                <w:rFonts w:ascii="Calibri" w:hAnsi="Calibri"/>
              </w:rPr>
            </w:pPr>
          </w:p>
        </w:tc>
        <w:tc>
          <w:tcPr>
            <w:tcW w:w="555" w:type="dxa"/>
            <w:noWrap/>
            <w:vAlign w:val="center"/>
          </w:tcPr>
          <w:p w:rsidR="0059037C" w:rsidRDefault="0059037C">
            <w:pPr>
              <w:widowControl/>
              <w:spacing w:line="360" w:lineRule="exact"/>
              <w:jc w:val="center"/>
              <w:rPr>
                <w:rFonts w:ascii="Calibri" w:hAnsi="Calibri"/>
              </w:rPr>
            </w:pPr>
          </w:p>
        </w:tc>
      </w:tr>
      <w:tr w:rsidR="0059037C">
        <w:trPr>
          <w:trHeight w:val="4760"/>
        </w:trPr>
        <w:tc>
          <w:tcPr>
            <w:tcW w:w="675" w:type="dxa"/>
            <w:vAlign w:val="center"/>
          </w:tcPr>
          <w:p w:rsidR="0059037C" w:rsidRDefault="00427696">
            <w:pPr>
              <w:widowControl/>
              <w:spacing w:line="360" w:lineRule="exact"/>
              <w:jc w:val="center"/>
              <w:rPr>
                <w:rFonts w:ascii="Calibri" w:eastAsia="宋体" w:hAnsi="Calibri"/>
                <w:b/>
                <w:bCs/>
              </w:rPr>
            </w:pPr>
            <w:r>
              <w:rPr>
                <w:rFonts w:ascii="Calibri" w:hAnsi="Calibri" w:hint="eastAsia"/>
                <w:b/>
                <w:bCs/>
              </w:rPr>
              <w:lastRenderedPageBreak/>
              <w:t>9</w:t>
            </w:r>
          </w:p>
        </w:tc>
        <w:tc>
          <w:tcPr>
            <w:tcW w:w="709" w:type="dxa"/>
            <w:vAlign w:val="center"/>
          </w:tcPr>
          <w:p w:rsidR="0059037C" w:rsidRDefault="00427696">
            <w:pPr>
              <w:widowControl/>
              <w:spacing w:line="360" w:lineRule="exact"/>
              <w:jc w:val="center"/>
              <w:rPr>
                <w:rFonts w:ascii="Calibri" w:hAnsi="Calibri"/>
              </w:rPr>
            </w:pPr>
            <w:r>
              <w:rPr>
                <w:rFonts w:ascii="Calibri" w:hAnsi="Calibri" w:hint="eastAsia"/>
              </w:rPr>
              <w:t>盾构区间</w:t>
            </w:r>
          </w:p>
        </w:tc>
        <w:tc>
          <w:tcPr>
            <w:tcW w:w="1351" w:type="dxa"/>
            <w:vAlign w:val="center"/>
          </w:tcPr>
          <w:p w:rsidR="0059037C" w:rsidRDefault="00427696">
            <w:pPr>
              <w:widowControl/>
              <w:spacing w:line="360" w:lineRule="exact"/>
              <w:jc w:val="center"/>
              <w:rPr>
                <w:rFonts w:ascii="宋体" w:hAnsi="宋体" w:cs="宋体"/>
                <w:color w:val="000000"/>
                <w:sz w:val="22"/>
              </w:rPr>
            </w:pPr>
            <w:r>
              <w:rPr>
                <w:rFonts w:ascii="Calibri" w:hAnsi="Calibri" w:hint="eastAsia"/>
                <w:color w:val="000000"/>
                <w:sz w:val="22"/>
              </w:rPr>
              <w:t>S9.9.0.007</w:t>
            </w:r>
          </w:p>
        </w:tc>
        <w:tc>
          <w:tcPr>
            <w:tcW w:w="2700" w:type="dxa"/>
            <w:vAlign w:val="center"/>
          </w:tcPr>
          <w:p w:rsidR="0059037C" w:rsidRDefault="00427696">
            <w:pPr>
              <w:widowControl/>
              <w:spacing w:line="360" w:lineRule="exact"/>
              <w:rPr>
                <w:rFonts w:ascii="Calibri" w:hAnsi="Calibri"/>
              </w:rPr>
            </w:pPr>
            <w:r>
              <w:rPr>
                <w:rFonts w:ascii="Calibri" w:hAnsi="Calibri" w:hint="eastAsia"/>
              </w:rPr>
              <w:t>掘进施工未严格按方案及设计、规范要求执行，每项扣</w:t>
            </w:r>
            <w:r>
              <w:rPr>
                <w:rFonts w:ascii="Calibri" w:hAnsi="Calibri" w:hint="eastAsia"/>
              </w:rPr>
              <w:t>2</w:t>
            </w:r>
            <w:r>
              <w:rPr>
                <w:rFonts w:ascii="Calibri" w:hAnsi="Calibri" w:hint="eastAsia"/>
              </w:rPr>
              <w:t>分。</w:t>
            </w:r>
          </w:p>
        </w:tc>
        <w:tc>
          <w:tcPr>
            <w:tcW w:w="2280" w:type="dxa"/>
            <w:vAlign w:val="center"/>
          </w:tcPr>
          <w:p w:rsidR="0059037C" w:rsidRDefault="00427696">
            <w:pPr>
              <w:widowControl/>
              <w:spacing w:line="360" w:lineRule="exact"/>
              <w:rPr>
                <w:rFonts w:ascii="Calibri" w:hAnsi="Calibri"/>
              </w:rPr>
            </w:pPr>
            <w:r>
              <w:rPr>
                <w:rFonts w:ascii="Calibri" w:hAnsi="Calibri" w:hint="eastAsia"/>
              </w:rPr>
              <w:t>检查现场盾构机电脑数据及掘进资料。</w:t>
            </w:r>
          </w:p>
        </w:tc>
        <w:tc>
          <w:tcPr>
            <w:tcW w:w="5730" w:type="dxa"/>
            <w:vAlign w:val="center"/>
          </w:tcPr>
          <w:p w:rsidR="0059037C" w:rsidRDefault="00427696">
            <w:pPr>
              <w:widowControl/>
              <w:spacing w:line="360" w:lineRule="exact"/>
              <w:rPr>
                <w:rFonts w:ascii="Calibri" w:hAnsi="Calibri"/>
              </w:rPr>
            </w:pPr>
            <w:r>
              <w:rPr>
                <w:rFonts w:ascii="Calibri" w:hAnsi="Calibri" w:hint="eastAsia"/>
              </w:rPr>
              <w:t>有下列情形之一的，予以扣分：（</w:t>
            </w:r>
            <w:r>
              <w:rPr>
                <w:rFonts w:ascii="Calibri" w:hAnsi="Calibri" w:hint="eastAsia"/>
              </w:rPr>
              <w:t>1</w:t>
            </w:r>
            <w:r>
              <w:rPr>
                <w:rFonts w:ascii="Calibri" w:hAnsi="Calibri" w:hint="eastAsia"/>
              </w:rPr>
              <w:t>）掘进参数异常、姿态异常、地面沉降超限，未采取有效纠正措施；（</w:t>
            </w:r>
            <w:r>
              <w:rPr>
                <w:rFonts w:ascii="Calibri" w:hAnsi="Calibri" w:hint="eastAsia"/>
              </w:rPr>
              <w:t>2</w:t>
            </w:r>
            <w:r>
              <w:rPr>
                <w:rFonts w:ascii="Calibri" w:hAnsi="Calibri" w:hint="eastAsia"/>
              </w:rPr>
              <w:t>）施工过程未详细记录掘进参数、注浆量、出土量；（</w:t>
            </w:r>
            <w:r>
              <w:rPr>
                <w:rFonts w:ascii="Calibri" w:hAnsi="Calibri" w:hint="eastAsia"/>
              </w:rPr>
              <w:t>3</w:t>
            </w:r>
            <w:r>
              <w:rPr>
                <w:rFonts w:ascii="Calibri" w:hAnsi="Calibri" w:hint="eastAsia"/>
              </w:rPr>
              <w:t>）</w:t>
            </w:r>
            <w:r>
              <w:rPr>
                <w:rFonts w:ascii="Calibri" w:hAnsi="Calibri" w:hint="eastAsia"/>
              </w:rPr>
              <w:t xml:space="preserve"> </w:t>
            </w:r>
            <w:r>
              <w:rPr>
                <w:rFonts w:ascii="Calibri" w:hAnsi="Calibri" w:hint="eastAsia"/>
              </w:rPr>
              <w:t>预加固</w:t>
            </w:r>
            <w:r>
              <w:rPr>
                <w:rFonts w:ascii="Calibri" w:hAnsi="Calibri" w:hint="eastAsia"/>
              </w:rPr>
              <w:t xml:space="preserve"> </w:t>
            </w:r>
            <w:r>
              <w:rPr>
                <w:rFonts w:ascii="Calibri" w:hAnsi="Calibri" w:hint="eastAsia"/>
              </w:rPr>
              <w:t>、同步注浆、二次注浆</w:t>
            </w:r>
            <w:proofErr w:type="gramStart"/>
            <w:r>
              <w:rPr>
                <w:rFonts w:ascii="Calibri" w:hAnsi="Calibri" w:hint="eastAsia"/>
              </w:rPr>
              <w:t>配比未</w:t>
            </w:r>
            <w:proofErr w:type="gramEnd"/>
            <w:r>
              <w:rPr>
                <w:rFonts w:ascii="Calibri" w:hAnsi="Calibri" w:hint="eastAsia"/>
              </w:rPr>
              <w:t>按设计方案实施、注浆量不足、注浆不及时、注浆压力达不到要求，注浆计量与搅拌站来料计量单据不对应；（</w:t>
            </w:r>
            <w:r>
              <w:rPr>
                <w:rFonts w:ascii="Calibri" w:hAnsi="Calibri" w:hint="eastAsia"/>
              </w:rPr>
              <w:t>4</w:t>
            </w:r>
            <w:r>
              <w:rPr>
                <w:rFonts w:ascii="Calibri" w:hAnsi="Calibri" w:hint="eastAsia"/>
              </w:rPr>
              <w:t>）照明光线不足，有限空间照明及作业用电未使用安全电压（≤</w:t>
            </w:r>
            <w:r>
              <w:rPr>
                <w:rFonts w:ascii="Calibri" w:hAnsi="Calibri" w:hint="eastAsia"/>
              </w:rPr>
              <w:t>24V</w:t>
            </w:r>
            <w:r>
              <w:rPr>
                <w:rFonts w:ascii="Calibri" w:hAnsi="Calibri" w:hint="eastAsia"/>
              </w:rPr>
              <w:t>，特别潮湿环境≤</w:t>
            </w:r>
            <w:r>
              <w:rPr>
                <w:rFonts w:ascii="Calibri" w:hAnsi="Calibri" w:hint="eastAsia"/>
              </w:rPr>
              <w:t>12V</w:t>
            </w:r>
            <w:r>
              <w:rPr>
                <w:rFonts w:ascii="Calibri" w:hAnsi="Calibri" w:hint="eastAsia"/>
              </w:rPr>
              <w:t>）；（</w:t>
            </w:r>
            <w:r>
              <w:rPr>
                <w:rFonts w:ascii="Calibri" w:hAnsi="Calibri" w:hint="eastAsia"/>
              </w:rPr>
              <w:t>5</w:t>
            </w:r>
            <w:r>
              <w:rPr>
                <w:rFonts w:ascii="Calibri" w:hAnsi="Calibri" w:hint="eastAsia"/>
              </w:rPr>
              <w:t>）未按规定进行机械通风或（风管破损、漏风，吊挂</w:t>
            </w:r>
            <w:proofErr w:type="gramStart"/>
            <w:r>
              <w:rPr>
                <w:rFonts w:ascii="Calibri" w:hAnsi="Calibri" w:hint="eastAsia"/>
              </w:rPr>
              <w:t>不</w:t>
            </w:r>
            <w:proofErr w:type="gramEnd"/>
            <w:r>
              <w:rPr>
                <w:rFonts w:ascii="Calibri" w:hAnsi="Calibri" w:hint="eastAsia"/>
              </w:rPr>
              <w:t>平直）</w:t>
            </w:r>
            <w:r>
              <w:rPr>
                <w:rFonts w:ascii="Calibri" w:hAnsi="Calibri" w:hint="eastAsia"/>
              </w:rPr>
              <w:t xml:space="preserve"> </w:t>
            </w:r>
            <w:r>
              <w:rPr>
                <w:rFonts w:ascii="Calibri" w:hAnsi="Calibri" w:hint="eastAsia"/>
              </w:rPr>
              <w:t>新鲜风量不足；（</w:t>
            </w:r>
            <w:r>
              <w:rPr>
                <w:rFonts w:ascii="Calibri" w:hAnsi="Calibri" w:hint="eastAsia"/>
              </w:rPr>
              <w:t>6</w:t>
            </w:r>
            <w:r>
              <w:rPr>
                <w:rFonts w:ascii="Calibri" w:hAnsi="Calibri" w:hint="eastAsia"/>
              </w:rPr>
              <w:t>）无有害气体检测装置或未定</w:t>
            </w:r>
            <w:r>
              <w:rPr>
                <w:rFonts w:ascii="Calibri" w:hAnsi="Calibri" w:hint="eastAsia"/>
              </w:rPr>
              <w:t>期进行气体检测；（</w:t>
            </w:r>
            <w:r>
              <w:rPr>
                <w:rFonts w:ascii="Calibri" w:hAnsi="Calibri" w:hint="eastAsia"/>
              </w:rPr>
              <w:t>7</w:t>
            </w:r>
            <w:r>
              <w:rPr>
                <w:rFonts w:ascii="Calibri" w:hAnsi="Calibri" w:hint="eastAsia"/>
              </w:rPr>
              <w:t>）车辆停驶时未采取防溜车措施，平板车搭载人，轨道端头无车挡；（</w:t>
            </w:r>
            <w:r>
              <w:rPr>
                <w:rFonts w:ascii="Calibri" w:hAnsi="Calibri" w:hint="eastAsia"/>
              </w:rPr>
              <w:t>8</w:t>
            </w:r>
            <w:r>
              <w:rPr>
                <w:rFonts w:ascii="Calibri" w:hAnsi="Calibri" w:hint="eastAsia"/>
              </w:rPr>
              <w:t>）未对盾构操作及掘进施工人员进行安全技术交底和培训。至少抽查</w:t>
            </w:r>
            <w:r>
              <w:rPr>
                <w:rFonts w:ascii="Calibri" w:hAnsi="Calibri" w:hint="eastAsia"/>
              </w:rPr>
              <w:t>6</w:t>
            </w:r>
            <w:r>
              <w:rPr>
                <w:rFonts w:ascii="Calibri" w:hAnsi="Calibri" w:hint="eastAsia"/>
              </w:rPr>
              <w:t>处，不足</w:t>
            </w:r>
            <w:r>
              <w:rPr>
                <w:rFonts w:ascii="Calibri" w:hAnsi="Calibri" w:hint="eastAsia"/>
              </w:rPr>
              <w:t>6</w:t>
            </w:r>
            <w:r>
              <w:rPr>
                <w:rFonts w:ascii="Calibri" w:hAnsi="Calibri" w:hint="eastAsia"/>
              </w:rPr>
              <w:t>处时全数检查。</w:t>
            </w:r>
          </w:p>
        </w:tc>
        <w:tc>
          <w:tcPr>
            <w:tcW w:w="600" w:type="dxa"/>
            <w:vAlign w:val="center"/>
          </w:tcPr>
          <w:p w:rsidR="0059037C" w:rsidRDefault="00427696">
            <w:pPr>
              <w:widowControl/>
              <w:spacing w:line="360" w:lineRule="exact"/>
              <w:jc w:val="center"/>
              <w:rPr>
                <w:rFonts w:ascii="Calibri" w:hAnsi="Calibri"/>
                <w:b/>
                <w:bCs/>
              </w:rPr>
            </w:pPr>
            <w:r>
              <w:rPr>
                <w:rFonts w:ascii="Calibri" w:hAnsi="Calibri"/>
                <w:b/>
                <w:bCs/>
              </w:rPr>
              <w:t>6</w:t>
            </w:r>
          </w:p>
        </w:tc>
        <w:tc>
          <w:tcPr>
            <w:tcW w:w="600" w:type="dxa"/>
            <w:noWrap/>
            <w:vAlign w:val="center"/>
          </w:tcPr>
          <w:p w:rsidR="0059037C" w:rsidRDefault="0059037C">
            <w:pPr>
              <w:widowControl/>
              <w:spacing w:line="360" w:lineRule="exact"/>
              <w:jc w:val="center"/>
              <w:rPr>
                <w:rFonts w:ascii="Calibri" w:hAnsi="Calibri"/>
              </w:rPr>
            </w:pPr>
          </w:p>
        </w:tc>
        <w:tc>
          <w:tcPr>
            <w:tcW w:w="555" w:type="dxa"/>
            <w:noWrap/>
            <w:vAlign w:val="center"/>
          </w:tcPr>
          <w:p w:rsidR="0059037C" w:rsidRDefault="0059037C">
            <w:pPr>
              <w:widowControl/>
              <w:spacing w:line="360" w:lineRule="exact"/>
              <w:jc w:val="center"/>
              <w:rPr>
                <w:rFonts w:ascii="Calibri" w:hAnsi="Calibri"/>
              </w:rPr>
            </w:pPr>
          </w:p>
        </w:tc>
      </w:tr>
      <w:tr w:rsidR="0059037C">
        <w:trPr>
          <w:trHeight w:val="3740"/>
        </w:trPr>
        <w:tc>
          <w:tcPr>
            <w:tcW w:w="675" w:type="dxa"/>
            <w:vAlign w:val="center"/>
          </w:tcPr>
          <w:p w:rsidR="0059037C" w:rsidRDefault="00427696">
            <w:pPr>
              <w:widowControl/>
              <w:spacing w:line="360" w:lineRule="exact"/>
              <w:jc w:val="center"/>
              <w:rPr>
                <w:rFonts w:ascii="Calibri" w:hAnsi="Calibri"/>
                <w:b/>
                <w:bCs/>
              </w:rPr>
            </w:pPr>
            <w:r>
              <w:rPr>
                <w:rFonts w:ascii="Calibri" w:hAnsi="Calibri" w:hint="eastAsia"/>
                <w:b/>
                <w:bCs/>
              </w:rPr>
              <w:t>10</w:t>
            </w:r>
          </w:p>
        </w:tc>
        <w:tc>
          <w:tcPr>
            <w:tcW w:w="709" w:type="dxa"/>
            <w:vAlign w:val="center"/>
          </w:tcPr>
          <w:p w:rsidR="0059037C" w:rsidRDefault="00427696">
            <w:pPr>
              <w:widowControl/>
              <w:spacing w:line="360" w:lineRule="exact"/>
              <w:jc w:val="center"/>
              <w:rPr>
                <w:rFonts w:ascii="Calibri" w:hAnsi="Calibri"/>
              </w:rPr>
            </w:pPr>
            <w:r>
              <w:rPr>
                <w:rFonts w:ascii="Calibri" w:hAnsi="Calibri" w:hint="eastAsia"/>
              </w:rPr>
              <w:t>矿山法隧道</w:t>
            </w:r>
          </w:p>
        </w:tc>
        <w:tc>
          <w:tcPr>
            <w:tcW w:w="1351" w:type="dxa"/>
            <w:vAlign w:val="center"/>
          </w:tcPr>
          <w:p w:rsidR="0059037C" w:rsidRDefault="00427696">
            <w:pPr>
              <w:widowControl/>
              <w:spacing w:line="360" w:lineRule="exact"/>
              <w:jc w:val="center"/>
              <w:rPr>
                <w:rFonts w:ascii="宋体" w:hAnsi="宋体" w:cs="宋体"/>
                <w:color w:val="000000"/>
                <w:sz w:val="22"/>
              </w:rPr>
            </w:pPr>
            <w:r>
              <w:rPr>
                <w:rFonts w:ascii="Calibri" w:hAnsi="Calibri" w:hint="eastAsia"/>
                <w:color w:val="000000"/>
                <w:sz w:val="22"/>
              </w:rPr>
              <w:t>S9.10.0.001</w:t>
            </w:r>
          </w:p>
        </w:tc>
        <w:tc>
          <w:tcPr>
            <w:tcW w:w="2700" w:type="dxa"/>
            <w:vAlign w:val="center"/>
          </w:tcPr>
          <w:p w:rsidR="0059037C" w:rsidRDefault="00427696">
            <w:pPr>
              <w:widowControl/>
              <w:spacing w:line="360" w:lineRule="exact"/>
              <w:rPr>
                <w:rFonts w:ascii="Calibri" w:hAnsi="Calibri"/>
              </w:rPr>
            </w:pPr>
            <w:r>
              <w:rPr>
                <w:rFonts w:ascii="Calibri" w:hAnsi="Calibri" w:hint="eastAsia"/>
              </w:rPr>
              <w:t>未按设计及规范要求编制、审批专项施工方案或专项施工方案无针对性，每项扣</w:t>
            </w:r>
            <w:r>
              <w:rPr>
                <w:rFonts w:ascii="Calibri" w:hAnsi="Calibri" w:hint="eastAsia"/>
              </w:rPr>
              <w:t>1</w:t>
            </w:r>
            <w:r>
              <w:rPr>
                <w:rFonts w:ascii="Calibri" w:hAnsi="Calibri" w:hint="eastAsia"/>
              </w:rPr>
              <w:t>分。</w:t>
            </w:r>
          </w:p>
        </w:tc>
        <w:tc>
          <w:tcPr>
            <w:tcW w:w="2280" w:type="dxa"/>
            <w:vAlign w:val="center"/>
          </w:tcPr>
          <w:p w:rsidR="0059037C" w:rsidRDefault="00427696">
            <w:pPr>
              <w:widowControl/>
              <w:spacing w:line="360" w:lineRule="exact"/>
              <w:rPr>
                <w:rFonts w:ascii="Calibri" w:hAnsi="Calibri"/>
              </w:rPr>
            </w:pPr>
            <w:r>
              <w:rPr>
                <w:rFonts w:ascii="Calibri" w:hAnsi="Calibri" w:hint="eastAsia"/>
              </w:rPr>
              <w:t>检查现场及资料。</w:t>
            </w:r>
          </w:p>
        </w:tc>
        <w:tc>
          <w:tcPr>
            <w:tcW w:w="5730" w:type="dxa"/>
            <w:vAlign w:val="center"/>
          </w:tcPr>
          <w:p w:rsidR="0059037C" w:rsidRDefault="00427696">
            <w:pPr>
              <w:widowControl/>
              <w:spacing w:line="360" w:lineRule="exact"/>
              <w:rPr>
                <w:rFonts w:ascii="Calibri" w:hAnsi="Calibri"/>
              </w:rPr>
            </w:pPr>
            <w:r>
              <w:rPr>
                <w:rFonts w:ascii="Calibri" w:hAnsi="Calibri" w:hint="eastAsia"/>
              </w:rPr>
              <w:t>有下列情形之一的，予以扣分：（</w:t>
            </w:r>
            <w:r>
              <w:rPr>
                <w:rFonts w:ascii="Calibri" w:hAnsi="Calibri" w:hint="eastAsia"/>
              </w:rPr>
              <w:t>1</w:t>
            </w:r>
            <w:r>
              <w:rPr>
                <w:rFonts w:ascii="Calibri" w:hAnsi="Calibri" w:hint="eastAsia"/>
              </w:rPr>
              <w:t>）无专项施工方案；（</w:t>
            </w:r>
            <w:r>
              <w:rPr>
                <w:rFonts w:ascii="Calibri" w:hAnsi="Calibri" w:hint="eastAsia"/>
              </w:rPr>
              <w:t>2</w:t>
            </w:r>
            <w:r>
              <w:rPr>
                <w:rFonts w:ascii="Calibri" w:hAnsi="Calibri" w:hint="eastAsia"/>
              </w:rPr>
              <w:t>）未对重大风险源（爆破作业、涌水涌泥、有毒气体地层，穿越（构）筑物或既有地铁线等</w:t>
            </w:r>
            <w:r>
              <w:rPr>
                <w:rFonts w:ascii="Calibri" w:hAnsi="Calibri" w:hint="eastAsia"/>
              </w:rPr>
              <w:t>)</w:t>
            </w:r>
            <w:r>
              <w:rPr>
                <w:rFonts w:ascii="Calibri" w:hAnsi="Calibri" w:hint="eastAsia"/>
              </w:rPr>
              <w:t>制定专项方案；（</w:t>
            </w:r>
            <w:r>
              <w:rPr>
                <w:rFonts w:ascii="Calibri" w:hAnsi="Calibri" w:hint="eastAsia"/>
              </w:rPr>
              <w:t>3</w:t>
            </w:r>
            <w:r>
              <w:rPr>
                <w:rFonts w:ascii="Calibri" w:hAnsi="Calibri" w:hint="eastAsia"/>
              </w:rPr>
              <w:t>）方案可操作性不强；（</w:t>
            </w:r>
            <w:r>
              <w:rPr>
                <w:rFonts w:ascii="Calibri" w:hAnsi="Calibri" w:hint="eastAsia"/>
              </w:rPr>
              <w:t>4</w:t>
            </w:r>
            <w:r>
              <w:rPr>
                <w:rFonts w:ascii="Calibri" w:hAnsi="Calibri" w:hint="eastAsia"/>
              </w:rPr>
              <w:t>）方案未按规定程序经过审批；（</w:t>
            </w:r>
            <w:r>
              <w:rPr>
                <w:rFonts w:ascii="Calibri" w:hAnsi="Calibri" w:hint="eastAsia"/>
              </w:rPr>
              <w:t>5</w:t>
            </w:r>
            <w:r>
              <w:rPr>
                <w:rFonts w:ascii="Calibri" w:hAnsi="Calibri" w:hint="eastAsia"/>
              </w:rPr>
              <w:t>）隧道专项施工方案、爆破专项方案未经专家评审，或未按专家意见修改完善；（</w:t>
            </w:r>
            <w:r>
              <w:rPr>
                <w:rFonts w:ascii="Calibri" w:hAnsi="Calibri" w:hint="eastAsia"/>
              </w:rPr>
              <w:t>6</w:t>
            </w:r>
            <w:r>
              <w:rPr>
                <w:rFonts w:ascii="Calibri" w:hAnsi="Calibri" w:hint="eastAsia"/>
              </w:rPr>
              <w:t>）开挖前未核实</w:t>
            </w:r>
            <w:proofErr w:type="gramStart"/>
            <w:r>
              <w:rPr>
                <w:rFonts w:ascii="Calibri" w:hAnsi="Calibri" w:hint="eastAsia"/>
              </w:rPr>
              <w:t>施工施工</w:t>
            </w:r>
            <w:proofErr w:type="gramEnd"/>
            <w:r>
              <w:rPr>
                <w:rFonts w:ascii="Calibri" w:hAnsi="Calibri" w:hint="eastAsia"/>
              </w:rPr>
              <w:t>现场及毗邻区域内的建（构）筑物、地下管线并制定相应的保护措施；（</w:t>
            </w:r>
            <w:r>
              <w:rPr>
                <w:rFonts w:ascii="Calibri" w:hAnsi="Calibri" w:hint="eastAsia"/>
              </w:rPr>
              <w:t>7</w:t>
            </w:r>
            <w:r>
              <w:rPr>
                <w:rFonts w:ascii="Calibri" w:hAnsi="Calibri" w:hint="eastAsia"/>
              </w:rPr>
              <w:t>）方案中安全措施不全面、无针对性；（</w:t>
            </w:r>
            <w:r>
              <w:rPr>
                <w:rFonts w:ascii="Calibri" w:hAnsi="Calibri" w:hint="eastAsia"/>
              </w:rPr>
              <w:t>8</w:t>
            </w:r>
            <w:r>
              <w:rPr>
                <w:rFonts w:ascii="Calibri" w:hAnsi="Calibri" w:hint="eastAsia"/>
              </w:rPr>
              <w:t>）对采用降水施工的，专项方案中没有专篇论述。至少抽查</w:t>
            </w:r>
            <w:r>
              <w:rPr>
                <w:rFonts w:ascii="Calibri" w:hAnsi="Calibri" w:hint="eastAsia"/>
              </w:rPr>
              <w:t>8</w:t>
            </w:r>
            <w:r>
              <w:rPr>
                <w:rFonts w:ascii="Calibri" w:hAnsi="Calibri" w:hint="eastAsia"/>
              </w:rPr>
              <w:t>项，不足</w:t>
            </w:r>
            <w:r>
              <w:rPr>
                <w:rFonts w:ascii="Calibri" w:hAnsi="Calibri" w:hint="eastAsia"/>
              </w:rPr>
              <w:t>8</w:t>
            </w:r>
            <w:r>
              <w:rPr>
                <w:rFonts w:ascii="Calibri" w:hAnsi="Calibri" w:hint="eastAsia"/>
              </w:rPr>
              <w:t>项时全数检查。</w:t>
            </w:r>
          </w:p>
        </w:tc>
        <w:tc>
          <w:tcPr>
            <w:tcW w:w="600" w:type="dxa"/>
            <w:vAlign w:val="center"/>
          </w:tcPr>
          <w:p w:rsidR="0059037C" w:rsidRDefault="00427696">
            <w:pPr>
              <w:widowControl/>
              <w:spacing w:line="360" w:lineRule="exact"/>
              <w:jc w:val="center"/>
              <w:rPr>
                <w:rFonts w:ascii="Calibri" w:hAnsi="Calibri"/>
                <w:b/>
                <w:bCs/>
              </w:rPr>
            </w:pPr>
            <w:r>
              <w:rPr>
                <w:rFonts w:ascii="Calibri" w:hAnsi="Calibri"/>
                <w:b/>
                <w:bCs/>
              </w:rPr>
              <w:t>4</w:t>
            </w:r>
          </w:p>
        </w:tc>
        <w:tc>
          <w:tcPr>
            <w:tcW w:w="600" w:type="dxa"/>
            <w:noWrap/>
            <w:vAlign w:val="center"/>
          </w:tcPr>
          <w:p w:rsidR="0059037C" w:rsidRDefault="0059037C">
            <w:pPr>
              <w:widowControl/>
              <w:spacing w:line="360" w:lineRule="exact"/>
              <w:jc w:val="center"/>
              <w:rPr>
                <w:rFonts w:ascii="Calibri" w:hAnsi="Calibri"/>
              </w:rPr>
            </w:pPr>
          </w:p>
        </w:tc>
        <w:tc>
          <w:tcPr>
            <w:tcW w:w="555" w:type="dxa"/>
            <w:noWrap/>
            <w:vAlign w:val="center"/>
          </w:tcPr>
          <w:p w:rsidR="0059037C" w:rsidRDefault="0059037C">
            <w:pPr>
              <w:widowControl/>
              <w:spacing w:line="360" w:lineRule="exact"/>
              <w:jc w:val="center"/>
              <w:rPr>
                <w:rFonts w:ascii="Calibri" w:hAnsi="Calibri"/>
              </w:rPr>
            </w:pPr>
          </w:p>
        </w:tc>
      </w:tr>
      <w:tr w:rsidR="0059037C">
        <w:trPr>
          <w:trHeight w:val="3800"/>
        </w:trPr>
        <w:tc>
          <w:tcPr>
            <w:tcW w:w="675" w:type="dxa"/>
            <w:vMerge w:val="restart"/>
            <w:vAlign w:val="center"/>
          </w:tcPr>
          <w:p w:rsidR="0059037C" w:rsidRDefault="00427696">
            <w:pPr>
              <w:widowControl/>
              <w:spacing w:line="360" w:lineRule="exact"/>
              <w:jc w:val="center"/>
              <w:rPr>
                <w:rFonts w:ascii="Calibri" w:eastAsia="宋体" w:hAnsi="Calibri"/>
                <w:b/>
                <w:bCs/>
              </w:rPr>
            </w:pPr>
            <w:r>
              <w:rPr>
                <w:rFonts w:ascii="Calibri" w:hAnsi="Calibri" w:hint="eastAsia"/>
                <w:b/>
                <w:bCs/>
              </w:rPr>
              <w:lastRenderedPageBreak/>
              <w:t>10</w:t>
            </w:r>
          </w:p>
        </w:tc>
        <w:tc>
          <w:tcPr>
            <w:tcW w:w="709" w:type="dxa"/>
            <w:vMerge w:val="restart"/>
            <w:vAlign w:val="center"/>
          </w:tcPr>
          <w:p w:rsidR="0059037C" w:rsidRDefault="00427696">
            <w:pPr>
              <w:widowControl/>
              <w:spacing w:line="360" w:lineRule="exact"/>
              <w:jc w:val="center"/>
              <w:rPr>
                <w:rFonts w:ascii="Calibri" w:hAnsi="Calibri"/>
              </w:rPr>
            </w:pPr>
            <w:r>
              <w:rPr>
                <w:rFonts w:ascii="Calibri" w:hAnsi="Calibri" w:hint="eastAsia"/>
              </w:rPr>
              <w:t>矿山法隧道</w:t>
            </w:r>
          </w:p>
        </w:tc>
        <w:tc>
          <w:tcPr>
            <w:tcW w:w="1351" w:type="dxa"/>
            <w:vAlign w:val="center"/>
          </w:tcPr>
          <w:p w:rsidR="0059037C" w:rsidRDefault="00427696">
            <w:pPr>
              <w:widowControl/>
              <w:spacing w:line="360" w:lineRule="exact"/>
              <w:jc w:val="center"/>
              <w:rPr>
                <w:rFonts w:ascii="宋体" w:hAnsi="宋体" w:cs="宋体"/>
                <w:color w:val="000000"/>
                <w:sz w:val="22"/>
              </w:rPr>
            </w:pPr>
            <w:r>
              <w:rPr>
                <w:rFonts w:ascii="Calibri" w:hAnsi="Calibri" w:hint="eastAsia"/>
                <w:color w:val="000000"/>
                <w:sz w:val="22"/>
              </w:rPr>
              <w:t>S9.10.0.004</w:t>
            </w:r>
          </w:p>
        </w:tc>
        <w:tc>
          <w:tcPr>
            <w:tcW w:w="2700" w:type="dxa"/>
            <w:vAlign w:val="center"/>
          </w:tcPr>
          <w:p w:rsidR="0059037C" w:rsidRDefault="00427696">
            <w:pPr>
              <w:widowControl/>
              <w:spacing w:line="360" w:lineRule="exact"/>
              <w:rPr>
                <w:rFonts w:ascii="Calibri" w:hAnsi="Calibri"/>
              </w:rPr>
            </w:pPr>
            <w:r>
              <w:rPr>
                <w:rFonts w:ascii="Calibri" w:hAnsi="Calibri" w:hint="eastAsia"/>
              </w:rPr>
              <w:t>开挖施工不符合设计和规范要求的，每项扣</w:t>
            </w:r>
            <w:r>
              <w:rPr>
                <w:rFonts w:ascii="Calibri" w:hAnsi="Calibri" w:hint="eastAsia"/>
              </w:rPr>
              <w:t>2</w:t>
            </w:r>
            <w:r>
              <w:rPr>
                <w:rFonts w:ascii="Calibri" w:hAnsi="Calibri" w:hint="eastAsia"/>
              </w:rPr>
              <w:t>分。</w:t>
            </w:r>
          </w:p>
        </w:tc>
        <w:tc>
          <w:tcPr>
            <w:tcW w:w="2280" w:type="dxa"/>
            <w:vAlign w:val="center"/>
          </w:tcPr>
          <w:p w:rsidR="0059037C" w:rsidRDefault="00427696">
            <w:pPr>
              <w:widowControl/>
              <w:spacing w:line="360" w:lineRule="exact"/>
              <w:rPr>
                <w:rFonts w:ascii="Calibri" w:hAnsi="Calibri"/>
              </w:rPr>
            </w:pPr>
            <w:r>
              <w:rPr>
                <w:rFonts w:ascii="Calibri" w:hAnsi="Calibri" w:hint="eastAsia"/>
              </w:rPr>
              <w:t>检查现场及资料。</w:t>
            </w:r>
          </w:p>
        </w:tc>
        <w:tc>
          <w:tcPr>
            <w:tcW w:w="5730" w:type="dxa"/>
            <w:vAlign w:val="center"/>
          </w:tcPr>
          <w:p w:rsidR="0059037C" w:rsidRDefault="00427696">
            <w:pPr>
              <w:widowControl/>
              <w:spacing w:line="360" w:lineRule="exact"/>
              <w:rPr>
                <w:rFonts w:ascii="Calibri" w:hAnsi="Calibri"/>
              </w:rPr>
            </w:pPr>
            <w:r>
              <w:rPr>
                <w:rFonts w:ascii="Calibri" w:hAnsi="Calibri" w:hint="eastAsia"/>
              </w:rPr>
              <w:t>有下列情形之一的，予以扣分：（</w:t>
            </w:r>
            <w:r>
              <w:rPr>
                <w:rFonts w:ascii="Calibri" w:hAnsi="Calibri" w:hint="eastAsia"/>
              </w:rPr>
              <w:t>1</w:t>
            </w:r>
            <w:r>
              <w:rPr>
                <w:rFonts w:ascii="Calibri" w:hAnsi="Calibri" w:hint="eastAsia"/>
              </w:rPr>
              <w:t>）开挖工法不符合设计及方案要求；（</w:t>
            </w:r>
            <w:r>
              <w:rPr>
                <w:rFonts w:ascii="Calibri" w:hAnsi="Calibri" w:hint="eastAsia"/>
              </w:rPr>
              <w:t>2</w:t>
            </w:r>
            <w:r>
              <w:rPr>
                <w:rFonts w:ascii="Calibri" w:hAnsi="Calibri" w:hint="eastAsia"/>
              </w:rPr>
              <w:t>）开挖循环进尺不符合设计、施工方案；（</w:t>
            </w:r>
            <w:r>
              <w:rPr>
                <w:rFonts w:ascii="Calibri" w:hAnsi="Calibri" w:hint="eastAsia"/>
              </w:rPr>
              <w:t>3</w:t>
            </w:r>
            <w:r>
              <w:rPr>
                <w:rFonts w:ascii="Calibri" w:hAnsi="Calibri" w:hint="eastAsia"/>
              </w:rPr>
              <w:t>）相邻隧道</w:t>
            </w:r>
            <w:proofErr w:type="gramStart"/>
            <w:r>
              <w:rPr>
                <w:rFonts w:ascii="Calibri" w:hAnsi="Calibri" w:hint="eastAsia"/>
              </w:rPr>
              <w:t>作业面纵间距</w:t>
            </w:r>
            <w:proofErr w:type="gramEnd"/>
            <w:r>
              <w:rPr>
                <w:rFonts w:ascii="Calibri" w:hAnsi="Calibri" w:hint="eastAsia"/>
              </w:rPr>
              <w:t>不符合设计、方案；（</w:t>
            </w:r>
            <w:r>
              <w:rPr>
                <w:rFonts w:ascii="Calibri" w:hAnsi="Calibri" w:hint="eastAsia"/>
              </w:rPr>
              <w:t>4</w:t>
            </w:r>
            <w:r>
              <w:rPr>
                <w:rFonts w:ascii="Calibri" w:hAnsi="Calibri" w:hint="eastAsia"/>
              </w:rPr>
              <w:t>）作业面周围支护不牢固，或松动石块未清除；（</w:t>
            </w:r>
            <w:r>
              <w:rPr>
                <w:rFonts w:ascii="Calibri" w:hAnsi="Calibri" w:hint="eastAsia"/>
              </w:rPr>
              <w:t>5</w:t>
            </w:r>
            <w:r>
              <w:rPr>
                <w:rFonts w:ascii="Calibri" w:hAnsi="Calibri" w:hint="eastAsia"/>
              </w:rPr>
              <w:t>）核心土留置，或台阶长度、导洞间距不符合要求；（</w:t>
            </w:r>
            <w:r>
              <w:rPr>
                <w:rFonts w:ascii="Calibri" w:hAnsi="Calibri" w:hint="eastAsia"/>
              </w:rPr>
              <w:t>6</w:t>
            </w:r>
            <w:r>
              <w:rPr>
                <w:rFonts w:ascii="Calibri" w:hAnsi="Calibri" w:hint="eastAsia"/>
              </w:rPr>
              <w:t>）掌子面未及时支护，或掌子面与二次衬砌距离不满足相关要求的安全距离，或支护参数未根据地质变</w:t>
            </w:r>
            <w:proofErr w:type="gramStart"/>
            <w:r>
              <w:rPr>
                <w:rFonts w:ascii="Calibri" w:hAnsi="Calibri" w:hint="eastAsia"/>
              </w:rPr>
              <w:t>化及时</w:t>
            </w:r>
            <w:proofErr w:type="gramEnd"/>
            <w:r>
              <w:rPr>
                <w:rFonts w:ascii="Calibri" w:hAnsi="Calibri" w:hint="eastAsia"/>
              </w:rPr>
              <w:t>进行调整，或未进行开挖面地质描述和地质超前预报。抽查不少于</w:t>
            </w:r>
            <w:r>
              <w:rPr>
                <w:rFonts w:ascii="Calibri" w:hAnsi="Calibri" w:hint="eastAsia"/>
              </w:rPr>
              <w:t>6</w:t>
            </w:r>
            <w:r>
              <w:rPr>
                <w:rFonts w:ascii="Calibri" w:hAnsi="Calibri" w:hint="eastAsia"/>
              </w:rPr>
              <w:t>处，不足</w:t>
            </w:r>
            <w:r>
              <w:rPr>
                <w:rFonts w:ascii="Calibri" w:hAnsi="Calibri" w:hint="eastAsia"/>
              </w:rPr>
              <w:t>6</w:t>
            </w:r>
            <w:r>
              <w:rPr>
                <w:rFonts w:ascii="Calibri" w:hAnsi="Calibri" w:hint="eastAsia"/>
              </w:rPr>
              <w:t>处全数检查。</w:t>
            </w:r>
          </w:p>
        </w:tc>
        <w:tc>
          <w:tcPr>
            <w:tcW w:w="600" w:type="dxa"/>
            <w:vAlign w:val="center"/>
          </w:tcPr>
          <w:p w:rsidR="0059037C" w:rsidRDefault="00427696">
            <w:pPr>
              <w:widowControl/>
              <w:spacing w:line="360" w:lineRule="exact"/>
              <w:jc w:val="center"/>
              <w:rPr>
                <w:rFonts w:ascii="Calibri" w:hAnsi="Calibri"/>
                <w:b/>
                <w:bCs/>
              </w:rPr>
            </w:pPr>
            <w:r>
              <w:rPr>
                <w:rFonts w:ascii="Calibri" w:hAnsi="Calibri"/>
                <w:b/>
                <w:bCs/>
              </w:rPr>
              <w:t>6</w:t>
            </w:r>
          </w:p>
        </w:tc>
        <w:tc>
          <w:tcPr>
            <w:tcW w:w="600" w:type="dxa"/>
            <w:noWrap/>
            <w:vAlign w:val="center"/>
          </w:tcPr>
          <w:p w:rsidR="0059037C" w:rsidRDefault="0059037C">
            <w:pPr>
              <w:widowControl/>
              <w:spacing w:line="360" w:lineRule="exact"/>
              <w:jc w:val="center"/>
              <w:rPr>
                <w:rFonts w:ascii="Calibri" w:hAnsi="Calibri"/>
              </w:rPr>
            </w:pPr>
          </w:p>
        </w:tc>
        <w:tc>
          <w:tcPr>
            <w:tcW w:w="555" w:type="dxa"/>
            <w:noWrap/>
            <w:vAlign w:val="center"/>
          </w:tcPr>
          <w:p w:rsidR="0059037C" w:rsidRDefault="0059037C">
            <w:pPr>
              <w:widowControl/>
              <w:spacing w:line="360" w:lineRule="exact"/>
              <w:jc w:val="center"/>
              <w:rPr>
                <w:rFonts w:ascii="Calibri" w:hAnsi="Calibri"/>
              </w:rPr>
            </w:pPr>
          </w:p>
        </w:tc>
      </w:tr>
      <w:tr w:rsidR="0059037C">
        <w:trPr>
          <w:trHeight w:val="3895"/>
        </w:trPr>
        <w:tc>
          <w:tcPr>
            <w:tcW w:w="675" w:type="dxa"/>
            <w:vMerge/>
            <w:vAlign w:val="center"/>
          </w:tcPr>
          <w:p w:rsidR="0059037C" w:rsidRDefault="0059037C">
            <w:pPr>
              <w:widowControl/>
              <w:spacing w:line="360" w:lineRule="exact"/>
              <w:jc w:val="center"/>
              <w:rPr>
                <w:rFonts w:ascii="Calibri" w:hAnsi="Calibri"/>
                <w:b/>
                <w:bCs/>
              </w:rPr>
            </w:pPr>
          </w:p>
        </w:tc>
        <w:tc>
          <w:tcPr>
            <w:tcW w:w="709" w:type="dxa"/>
            <w:vMerge/>
            <w:vAlign w:val="center"/>
          </w:tcPr>
          <w:p w:rsidR="0059037C" w:rsidRDefault="0059037C">
            <w:pPr>
              <w:widowControl/>
              <w:spacing w:line="360" w:lineRule="exact"/>
              <w:jc w:val="center"/>
              <w:rPr>
                <w:rFonts w:ascii="Calibri" w:hAnsi="Calibri"/>
              </w:rPr>
            </w:pPr>
          </w:p>
        </w:tc>
        <w:tc>
          <w:tcPr>
            <w:tcW w:w="1351" w:type="dxa"/>
            <w:vAlign w:val="center"/>
          </w:tcPr>
          <w:p w:rsidR="0059037C" w:rsidRDefault="00427696">
            <w:pPr>
              <w:widowControl/>
              <w:spacing w:line="360" w:lineRule="exact"/>
              <w:jc w:val="center"/>
              <w:rPr>
                <w:rFonts w:ascii="宋体" w:hAnsi="宋体" w:cs="宋体"/>
                <w:color w:val="000000"/>
                <w:sz w:val="22"/>
              </w:rPr>
            </w:pPr>
            <w:r>
              <w:rPr>
                <w:rFonts w:ascii="Calibri" w:hAnsi="Calibri" w:hint="eastAsia"/>
                <w:color w:val="000000"/>
                <w:sz w:val="22"/>
              </w:rPr>
              <w:t>S9.10.0.006</w:t>
            </w:r>
          </w:p>
        </w:tc>
        <w:tc>
          <w:tcPr>
            <w:tcW w:w="2700" w:type="dxa"/>
            <w:vAlign w:val="center"/>
          </w:tcPr>
          <w:p w:rsidR="0059037C" w:rsidRDefault="00427696">
            <w:pPr>
              <w:widowControl/>
              <w:spacing w:line="360" w:lineRule="exact"/>
              <w:rPr>
                <w:rFonts w:ascii="Calibri" w:hAnsi="Calibri"/>
              </w:rPr>
            </w:pPr>
            <w:r>
              <w:rPr>
                <w:rFonts w:ascii="Calibri" w:hAnsi="Calibri" w:hint="eastAsia"/>
              </w:rPr>
              <w:t>监测不符合设计和规范要求的，每项扣</w:t>
            </w:r>
            <w:r>
              <w:rPr>
                <w:rFonts w:ascii="Calibri" w:hAnsi="Calibri" w:hint="eastAsia"/>
              </w:rPr>
              <w:t>2</w:t>
            </w:r>
            <w:r>
              <w:rPr>
                <w:rFonts w:ascii="Calibri" w:hAnsi="Calibri" w:hint="eastAsia"/>
              </w:rPr>
              <w:t>分。</w:t>
            </w:r>
          </w:p>
        </w:tc>
        <w:tc>
          <w:tcPr>
            <w:tcW w:w="2280" w:type="dxa"/>
            <w:vAlign w:val="center"/>
          </w:tcPr>
          <w:p w:rsidR="0059037C" w:rsidRDefault="00427696">
            <w:pPr>
              <w:widowControl/>
              <w:spacing w:line="360" w:lineRule="exact"/>
              <w:rPr>
                <w:rFonts w:ascii="Calibri" w:hAnsi="Calibri"/>
              </w:rPr>
            </w:pPr>
            <w:r>
              <w:rPr>
                <w:rFonts w:ascii="Calibri" w:hAnsi="Calibri" w:hint="eastAsia"/>
              </w:rPr>
              <w:t>检查现场及资料。</w:t>
            </w:r>
          </w:p>
        </w:tc>
        <w:tc>
          <w:tcPr>
            <w:tcW w:w="5730" w:type="dxa"/>
            <w:vAlign w:val="center"/>
          </w:tcPr>
          <w:p w:rsidR="0059037C" w:rsidRDefault="00427696">
            <w:pPr>
              <w:widowControl/>
              <w:spacing w:line="360" w:lineRule="exact"/>
              <w:rPr>
                <w:rFonts w:ascii="Calibri" w:hAnsi="Calibri"/>
              </w:rPr>
            </w:pPr>
            <w:r>
              <w:rPr>
                <w:rFonts w:ascii="Calibri" w:hAnsi="Calibri" w:hint="eastAsia"/>
              </w:rPr>
              <w:t>有下列情形之一的，予以扣分：（</w:t>
            </w:r>
            <w:r>
              <w:rPr>
                <w:rFonts w:ascii="Calibri" w:hAnsi="Calibri" w:hint="eastAsia"/>
              </w:rPr>
              <w:t>1</w:t>
            </w:r>
            <w:r>
              <w:rPr>
                <w:rFonts w:ascii="Calibri" w:hAnsi="Calibri" w:hint="eastAsia"/>
              </w:rPr>
              <w:t>）未按监测方案确定的项目进行监测对拱顶下沉、隧道收</w:t>
            </w:r>
            <w:r>
              <w:rPr>
                <w:rFonts w:ascii="Calibri" w:hAnsi="Calibri" w:hint="eastAsia"/>
              </w:rPr>
              <w:t xml:space="preserve"> </w:t>
            </w:r>
            <w:proofErr w:type="gramStart"/>
            <w:r>
              <w:rPr>
                <w:rFonts w:ascii="Calibri" w:hAnsi="Calibri" w:hint="eastAsia"/>
              </w:rPr>
              <w:t>敛</w:t>
            </w:r>
            <w:proofErr w:type="gramEnd"/>
            <w:r>
              <w:rPr>
                <w:rFonts w:ascii="Calibri" w:hAnsi="Calibri" w:hint="eastAsia"/>
              </w:rPr>
              <w:t>、爆破振动影响等监测项目进行监测；（</w:t>
            </w:r>
            <w:r>
              <w:rPr>
                <w:rFonts w:ascii="Calibri" w:hAnsi="Calibri" w:hint="eastAsia"/>
              </w:rPr>
              <w:t>2</w:t>
            </w:r>
            <w:r>
              <w:rPr>
                <w:rFonts w:ascii="Calibri" w:hAnsi="Calibri" w:hint="eastAsia"/>
              </w:rPr>
              <w:t>）未按规定对受施工影响范围内建（构）筑物、既有地铁线</w:t>
            </w:r>
            <w:r>
              <w:rPr>
                <w:rFonts w:ascii="Calibri" w:hAnsi="Calibri" w:hint="eastAsia"/>
              </w:rPr>
              <w:t xml:space="preserve"> </w:t>
            </w:r>
            <w:r>
              <w:rPr>
                <w:rFonts w:ascii="Calibri" w:hAnsi="Calibri" w:hint="eastAsia"/>
              </w:rPr>
              <w:t>路、重要管线和道路等进行监测（观测）；（</w:t>
            </w:r>
            <w:r>
              <w:rPr>
                <w:rFonts w:ascii="Calibri" w:hAnsi="Calibri" w:hint="eastAsia"/>
              </w:rPr>
              <w:t>3</w:t>
            </w:r>
            <w:r>
              <w:rPr>
                <w:rFonts w:ascii="Calibri" w:hAnsi="Calibri" w:hint="eastAsia"/>
              </w:rPr>
              <w:t>）未按监测方案对其他项目进行监测；（</w:t>
            </w:r>
            <w:r>
              <w:rPr>
                <w:rFonts w:ascii="Calibri" w:hAnsi="Calibri" w:hint="eastAsia"/>
              </w:rPr>
              <w:t>4</w:t>
            </w:r>
            <w:r>
              <w:rPr>
                <w:rFonts w:ascii="Calibri" w:hAnsi="Calibri" w:hint="eastAsia"/>
              </w:rPr>
              <w:t>）监测数据达到预警或报警值时未按规定程序及时、有效处理。至少抽查</w:t>
            </w:r>
            <w:r>
              <w:rPr>
                <w:rFonts w:ascii="Calibri" w:hAnsi="Calibri" w:hint="eastAsia"/>
              </w:rPr>
              <w:t>6</w:t>
            </w:r>
            <w:r>
              <w:rPr>
                <w:rFonts w:ascii="Calibri" w:hAnsi="Calibri" w:hint="eastAsia"/>
              </w:rPr>
              <w:t>处，不足</w:t>
            </w:r>
            <w:r>
              <w:rPr>
                <w:rFonts w:ascii="Calibri" w:hAnsi="Calibri" w:hint="eastAsia"/>
              </w:rPr>
              <w:t>6</w:t>
            </w:r>
            <w:r>
              <w:rPr>
                <w:rFonts w:ascii="Calibri" w:hAnsi="Calibri" w:hint="eastAsia"/>
              </w:rPr>
              <w:t>处时全数检查。</w:t>
            </w:r>
          </w:p>
        </w:tc>
        <w:tc>
          <w:tcPr>
            <w:tcW w:w="600" w:type="dxa"/>
            <w:vAlign w:val="center"/>
          </w:tcPr>
          <w:p w:rsidR="0059037C" w:rsidRDefault="00427696">
            <w:pPr>
              <w:widowControl/>
              <w:spacing w:line="360" w:lineRule="exact"/>
              <w:jc w:val="center"/>
              <w:rPr>
                <w:rFonts w:ascii="Calibri" w:hAnsi="Calibri"/>
                <w:b/>
                <w:bCs/>
              </w:rPr>
            </w:pPr>
            <w:r>
              <w:rPr>
                <w:rFonts w:ascii="Calibri" w:hAnsi="Calibri"/>
                <w:b/>
                <w:bCs/>
              </w:rPr>
              <w:t>6</w:t>
            </w:r>
          </w:p>
        </w:tc>
        <w:tc>
          <w:tcPr>
            <w:tcW w:w="600" w:type="dxa"/>
            <w:noWrap/>
            <w:vAlign w:val="center"/>
          </w:tcPr>
          <w:p w:rsidR="0059037C" w:rsidRDefault="0059037C">
            <w:pPr>
              <w:widowControl/>
              <w:spacing w:line="360" w:lineRule="exact"/>
              <w:jc w:val="center"/>
              <w:rPr>
                <w:rFonts w:ascii="Calibri" w:hAnsi="Calibri"/>
              </w:rPr>
            </w:pPr>
          </w:p>
        </w:tc>
        <w:tc>
          <w:tcPr>
            <w:tcW w:w="555" w:type="dxa"/>
            <w:noWrap/>
            <w:vAlign w:val="center"/>
          </w:tcPr>
          <w:p w:rsidR="0059037C" w:rsidRDefault="0059037C">
            <w:pPr>
              <w:widowControl/>
              <w:spacing w:line="360" w:lineRule="exact"/>
              <w:jc w:val="center"/>
              <w:rPr>
                <w:rFonts w:ascii="Calibri" w:hAnsi="Calibri"/>
              </w:rPr>
            </w:pPr>
          </w:p>
        </w:tc>
      </w:tr>
      <w:tr w:rsidR="0059037C">
        <w:trPr>
          <w:trHeight w:val="4295"/>
        </w:trPr>
        <w:tc>
          <w:tcPr>
            <w:tcW w:w="675" w:type="dxa"/>
            <w:vMerge w:val="restart"/>
            <w:vAlign w:val="center"/>
          </w:tcPr>
          <w:p w:rsidR="0059037C" w:rsidRDefault="00427696">
            <w:pPr>
              <w:widowControl/>
              <w:spacing w:line="360" w:lineRule="exact"/>
              <w:jc w:val="center"/>
              <w:rPr>
                <w:rFonts w:ascii="Calibri" w:hAnsi="Calibri"/>
                <w:b/>
                <w:bCs/>
              </w:rPr>
            </w:pPr>
            <w:r>
              <w:rPr>
                <w:rFonts w:ascii="Calibri" w:hAnsi="Calibri" w:hint="eastAsia"/>
                <w:b/>
                <w:bCs/>
              </w:rPr>
              <w:lastRenderedPageBreak/>
              <w:t>11</w:t>
            </w:r>
          </w:p>
        </w:tc>
        <w:tc>
          <w:tcPr>
            <w:tcW w:w="709" w:type="dxa"/>
            <w:vMerge w:val="restart"/>
            <w:vAlign w:val="center"/>
          </w:tcPr>
          <w:p w:rsidR="0059037C" w:rsidRDefault="00427696">
            <w:pPr>
              <w:widowControl/>
              <w:spacing w:line="360" w:lineRule="exact"/>
              <w:jc w:val="center"/>
              <w:rPr>
                <w:rFonts w:ascii="Calibri" w:hAnsi="Calibri"/>
              </w:rPr>
            </w:pPr>
            <w:r>
              <w:rPr>
                <w:rFonts w:ascii="Calibri" w:hAnsi="Calibri" w:hint="eastAsia"/>
              </w:rPr>
              <w:t>市政排水管道</w:t>
            </w:r>
          </w:p>
        </w:tc>
        <w:tc>
          <w:tcPr>
            <w:tcW w:w="1351" w:type="dxa"/>
            <w:vAlign w:val="center"/>
          </w:tcPr>
          <w:p w:rsidR="0059037C" w:rsidRDefault="00427696">
            <w:pPr>
              <w:widowControl/>
              <w:spacing w:line="360" w:lineRule="exact"/>
              <w:jc w:val="center"/>
              <w:rPr>
                <w:rFonts w:ascii="宋体" w:hAnsi="宋体" w:cs="宋体"/>
                <w:color w:val="000000"/>
                <w:sz w:val="22"/>
              </w:rPr>
            </w:pPr>
            <w:r>
              <w:rPr>
                <w:rFonts w:ascii="Calibri" w:hAnsi="Calibri" w:hint="eastAsia"/>
                <w:color w:val="000000"/>
                <w:sz w:val="22"/>
              </w:rPr>
              <w:t>S9.11.0.001</w:t>
            </w:r>
          </w:p>
        </w:tc>
        <w:tc>
          <w:tcPr>
            <w:tcW w:w="2700" w:type="dxa"/>
            <w:vAlign w:val="center"/>
          </w:tcPr>
          <w:p w:rsidR="0059037C" w:rsidRDefault="00427696">
            <w:pPr>
              <w:widowControl/>
              <w:spacing w:line="360" w:lineRule="exact"/>
              <w:rPr>
                <w:rFonts w:ascii="Calibri" w:hAnsi="Calibri"/>
              </w:rPr>
            </w:pPr>
            <w:r>
              <w:rPr>
                <w:rFonts w:ascii="Calibri" w:hAnsi="Calibri" w:hint="eastAsia"/>
              </w:rPr>
              <w:t>管道沟槽开挖不符合设计和规范要求的，每项扣</w:t>
            </w:r>
            <w:r>
              <w:rPr>
                <w:rFonts w:ascii="Calibri" w:hAnsi="Calibri" w:hint="eastAsia"/>
              </w:rPr>
              <w:t>2</w:t>
            </w:r>
            <w:r>
              <w:rPr>
                <w:rFonts w:ascii="Calibri" w:hAnsi="Calibri" w:hint="eastAsia"/>
              </w:rPr>
              <w:t>分。</w:t>
            </w:r>
          </w:p>
        </w:tc>
        <w:tc>
          <w:tcPr>
            <w:tcW w:w="2280" w:type="dxa"/>
            <w:vAlign w:val="center"/>
          </w:tcPr>
          <w:p w:rsidR="0059037C" w:rsidRDefault="00427696">
            <w:pPr>
              <w:widowControl/>
              <w:spacing w:line="360" w:lineRule="exact"/>
              <w:rPr>
                <w:rFonts w:ascii="Calibri" w:hAnsi="Calibri"/>
              </w:rPr>
            </w:pPr>
            <w:r>
              <w:rPr>
                <w:rFonts w:ascii="Calibri" w:hAnsi="Calibri" w:hint="eastAsia"/>
              </w:rPr>
              <w:t>检查现场。</w:t>
            </w:r>
          </w:p>
        </w:tc>
        <w:tc>
          <w:tcPr>
            <w:tcW w:w="5730" w:type="dxa"/>
            <w:vAlign w:val="center"/>
          </w:tcPr>
          <w:p w:rsidR="0059037C" w:rsidRDefault="00427696">
            <w:pPr>
              <w:widowControl/>
              <w:spacing w:line="360" w:lineRule="exact"/>
              <w:rPr>
                <w:rFonts w:ascii="Calibri" w:hAnsi="Calibri"/>
              </w:rPr>
            </w:pPr>
            <w:r>
              <w:rPr>
                <w:rFonts w:ascii="Calibri" w:hAnsi="Calibri" w:hint="eastAsia"/>
              </w:rPr>
              <w:t>有下列情形之一的，予以扣分：（</w:t>
            </w:r>
            <w:r>
              <w:rPr>
                <w:rFonts w:ascii="Calibri" w:hAnsi="Calibri" w:hint="eastAsia"/>
              </w:rPr>
              <w:t>1</w:t>
            </w:r>
            <w:r>
              <w:rPr>
                <w:rFonts w:ascii="Calibri" w:hAnsi="Calibri" w:hint="eastAsia"/>
              </w:rPr>
              <w:t>）开挖工法、临时支护措施、沟槽</w:t>
            </w:r>
            <w:proofErr w:type="gramStart"/>
            <w:r>
              <w:rPr>
                <w:rFonts w:ascii="Calibri" w:hAnsi="Calibri" w:hint="eastAsia"/>
              </w:rPr>
              <w:t>边坡放坡</w:t>
            </w:r>
            <w:proofErr w:type="gramEnd"/>
            <w:r>
              <w:rPr>
                <w:rFonts w:ascii="Calibri" w:hAnsi="Calibri" w:hint="eastAsia"/>
              </w:rPr>
              <w:t>坡度、台阶数量不符合设计及方案要求；（</w:t>
            </w:r>
            <w:r>
              <w:rPr>
                <w:rFonts w:ascii="Calibri" w:hAnsi="Calibri" w:hint="eastAsia"/>
              </w:rPr>
              <w:t>2</w:t>
            </w:r>
            <w:r>
              <w:rPr>
                <w:rFonts w:ascii="Calibri" w:hAnsi="Calibri" w:hint="eastAsia"/>
              </w:rPr>
              <w:t>）沟槽顶堆放重物、土方等不符合规范要求；（</w:t>
            </w:r>
            <w:r>
              <w:rPr>
                <w:rFonts w:ascii="Calibri" w:hAnsi="Calibri" w:hint="eastAsia"/>
              </w:rPr>
              <w:t>3</w:t>
            </w:r>
            <w:r>
              <w:rPr>
                <w:rFonts w:ascii="Calibri" w:hAnsi="Calibri" w:hint="eastAsia"/>
              </w:rPr>
              <w:t>）重型机械距离沟槽边坡过近；（</w:t>
            </w:r>
            <w:r>
              <w:rPr>
                <w:rFonts w:ascii="Calibri" w:hAnsi="Calibri" w:hint="eastAsia"/>
              </w:rPr>
              <w:t>4</w:t>
            </w:r>
            <w:r>
              <w:rPr>
                <w:rFonts w:ascii="Calibri" w:hAnsi="Calibri" w:hint="eastAsia"/>
              </w:rPr>
              <w:t>）土方边坡存在反坡、失稳、滑坡、坍塌等不良现象；（</w:t>
            </w:r>
            <w:r>
              <w:rPr>
                <w:rFonts w:ascii="Calibri" w:hAnsi="Calibri" w:hint="eastAsia"/>
              </w:rPr>
              <w:t>5</w:t>
            </w:r>
            <w:r>
              <w:rPr>
                <w:rFonts w:ascii="Calibri" w:hAnsi="Calibri" w:hint="eastAsia"/>
              </w:rPr>
              <w:t>）沟槽顶临边未设安全防护栏杆、警示标志等，或安全防护措施局部存在缺失、安全防护性能不足。抽查不少于</w:t>
            </w:r>
            <w:r>
              <w:rPr>
                <w:rFonts w:ascii="Calibri" w:hAnsi="Calibri" w:hint="eastAsia"/>
              </w:rPr>
              <w:t>6</w:t>
            </w:r>
            <w:r>
              <w:rPr>
                <w:rFonts w:ascii="Calibri" w:hAnsi="Calibri" w:hint="eastAsia"/>
              </w:rPr>
              <w:t>处，不足</w:t>
            </w:r>
            <w:r>
              <w:rPr>
                <w:rFonts w:ascii="Calibri" w:hAnsi="Calibri" w:hint="eastAsia"/>
              </w:rPr>
              <w:t>6</w:t>
            </w:r>
            <w:r>
              <w:rPr>
                <w:rFonts w:ascii="Calibri" w:hAnsi="Calibri" w:hint="eastAsia"/>
              </w:rPr>
              <w:t>处全数检查。</w:t>
            </w:r>
          </w:p>
        </w:tc>
        <w:tc>
          <w:tcPr>
            <w:tcW w:w="600" w:type="dxa"/>
            <w:vAlign w:val="center"/>
          </w:tcPr>
          <w:p w:rsidR="0059037C" w:rsidRDefault="00427696">
            <w:pPr>
              <w:widowControl/>
              <w:spacing w:line="360" w:lineRule="exact"/>
              <w:jc w:val="center"/>
              <w:rPr>
                <w:rFonts w:ascii="Calibri" w:hAnsi="Calibri"/>
                <w:b/>
                <w:bCs/>
              </w:rPr>
            </w:pPr>
            <w:r>
              <w:rPr>
                <w:rFonts w:ascii="Calibri" w:hAnsi="Calibri"/>
                <w:b/>
                <w:bCs/>
              </w:rPr>
              <w:t>6</w:t>
            </w:r>
          </w:p>
        </w:tc>
        <w:tc>
          <w:tcPr>
            <w:tcW w:w="600" w:type="dxa"/>
            <w:noWrap/>
            <w:vAlign w:val="center"/>
          </w:tcPr>
          <w:p w:rsidR="0059037C" w:rsidRDefault="0059037C">
            <w:pPr>
              <w:widowControl/>
              <w:spacing w:line="360" w:lineRule="exact"/>
              <w:jc w:val="center"/>
              <w:rPr>
                <w:rFonts w:ascii="Calibri" w:hAnsi="Calibri"/>
              </w:rPr>
            </w:pPr>
          </w:p>
        </w:tc>
        <w:tc>
          <w:tcPr>
            <w:tcW w:w="555" w:type="dxa"/>
            <w:noWrap/>
            <w:vAlign w:val="center"/>
          </w:tcPr>
          <w:p w:rsidR="0059037C" w:rsidRDefault="0059037C">
            <w:pPr>
              <w:widowControl/>
              <w:spacing w:line="360" w:lineRule="exact"/>
              <w:jc w:val="center"/>
              <w:rPr>
                <w:rFonts w:ascii="Calibri" w:hAnsi="Calibri"/>
              </w:rPr>
            </w:pPr>
          </w:p>
        </w:tc>
      </w:tr>
      <w:tr w:rsidR="0059037C">
        <w:trPr>
          <w:trHeight w:val="2745"/>
        </w:trPr>
        <w:tc>
          <w:tcPr>
            <w:tcW w:w="675" w:type="dxa"/>
            <w:vMerge/>
            <w:vAlign w:val="center"/>
          </w:tcPr>
          <w:p w:rsidR="0059037C" w:rsidRDefault="0059037C">
            <w:pPr>
              <w:widowControl/>
              <w:spacing w:line="360" w:lineRule="exact"/>
              <w:jc w:val="center"/>
              <w:rPr>
                <w:rFonts w:ascii="Calibri" w:hAnsi="Calibri"/>
                <w:b/>
                <w:bCs/>
              </w:rPr>
            </w:pPr>
          </w:p>
        </w:tc>
        <w:tc>
          <w:tcPr>
            <w:tcW w:w="709" w:type="dxa"/>
            <w:vMerge/>
            <w:vAlign w:val="center"/>
          </w:tcPr>
          <w:p w:rsidR="0059037C" w:rsidRDefault="0059037C">
            <w:pPr>
              <w:widowControl/>
              <w:spacing w:line="360" w:lineRule="exact"/>
              <w:jc w:val="center"/>
              <w:rPr>
                <w:rFonts w:ascii="Calibri" w:hAnsi="Calibri"/>
              </w:rPr>
            </w:pPr>
          </w:p>
        </w:tc>
        <w:tc>
          <w:tcPr>
            <w:tcW w:w="1351" w:type="dxa"/>
            <w:vAlign w:val="center"/>
          </w:tcPr>
          <w:p w:rsidR="0059037C" w:rsidRDefault="00427696">
            <w:pPr>
              <w:widowControl/>
              <w:spacing w:line="360" w:lineRule="exact"/>
              <w:jc w:val="center"/>
              <w:rPr>
                <w:rFonts w:ascii="宋体" w:hAnsi="宋体" w:cs="宋体"/>
                <w:color w:val="000000"/>
                <w:sz w:val="22"/>
              </w:rPr>
            </w:pPr>
            <w:r>
              <w:rPr>
                <w:rFonts w:ascii="Calibri" w:hAnsi="Calibri" w:hint="eastAsia"/>
                <w:color w:val="000000"/>
                <w:sz w:val="22"/>
              </w:rPr>
              <w:t>S9.11.0.002</w:t>
            </w:r>
          </w:p>
        </w:tc>
        <w:tc>
          <w:tcPr>
            <w:tcW w:w="2700" w:type="dxa"/>
            <w:vAlign w:val="center"/>
          </w:tcPr>
          <w:p w:rsidR="0059037C" w:rsidRDefault="00427696">
            <w:pPr>
              <w:widowControl/>
              <w:spacing w:line="360" w:lineRule="exact"/>
              <w:rPr>
                <w:rFonts w:ascii="Calibri" w:hAnsi="Calibri"/>
              </w:rPr>
            </w:pPr>
            <w:r>
              <w:rPr>
                <w:rFonts w:ascii="Calibri" w:hAnsi="Calibri" w:hint="eastAsia"/>
              </w:rPr>
              <w:t>工作井开挖不符合设计和规范要求的，每项扣</w:t>
            </w:r>
            <w:r>
              <w:rPr>
                <w:rFonts w:ascii="Calibri" w:hAnsi="Calibri" w:hint="eastAsia"/>
              </w:rPr>
              <w:t>1</w:t>
            </w:r>
            <w:r>
              <w:rPr>
                <w:rFonts w:ascii="Calibri" w:hAnsi="Calibri" w:hint="eastAsia"/>
              </w:rPr>
              <w:t>分。</w:t>
            </w:r>
          </w:p>
        </w:tc>
        <w:tc>
          <w:tcPr>
            <w:tcW w:w="2280" w:type="dxa"/>
            <w:vAlign w:val="center"/>
          </w:tcPr>
          <w:p w:rsidR="0059037C" w:rsidRDefault="00427696">
            <w:pPr>
              <w:widowControl/>
              <w:spacing w:line="360" w:lineRule="exact"/>
              <w:rPr>
                <w:rFonts w:ascii="Calibri" w:hAnsi="Calibri"/>
              </w:rPr>
            </w:pPr>
            <w:r>
              <w:rPr>
                <w:rFonts w:ascii="Calibri" w:hAnsi="Calibri" w:hint="eastAsia"/>
              </w:rPr>
              <w:t>检查现场。</w:t>
            </w:r>
          </w:p>
        </w:tc>
        <w:tc>
          <w:tcPr>
            <w:tcW w:w="5730" w:type="dxa"/>
            <w:vAlign w:val="center"/>
          </w:tcPr>
          <w:p w:rsidR="0059037C" w:rsidRDefault="00427696">
            <w:pPr>
              <w:widowControl/>
              <w:spacing w:line="360" w:lineRule="exact"/>
              <w:jc w:val="left"/>
              <w:rPr>
                <w:rFonts w:ascii="Calibri" w:eastAsia="宋体" w:hAnsi="Calibri"/>
              </w:rPr>
            </w:pPr>
            <w:r>
              <w:rPr>
                <w:rFonts w:ascii="Calibri" w:hAnsi="Calibri" w:hint="eastAsia"/>
              </w:rPr>
              <w:t>有下列情形之一的，予以扣分：（</w:t>
            </w:r>
            <w:r>
              <w:rPr>
                <w:rFonts w:ascii="Calibri" w:hAnsi="Calibri"/>
              </w:rPr>
              <w:t>1</w:t>
            </w:r>
            <w:r>
              <w:rPr>
                <w:rFonts w:ascii="Calibri" w:hAnsi="Calibri" w:hint="eastAsia"/>
              </w:rPr>
              <w:t>）临时支护措施设置不及时，开挖工法不符合设计及规范要求；（</w:t>
            </w:r>
            <w:r>
              <w:rPr>
                <w:rFonts w:ascii="Calibri" w:hAnsi="Calibri"/>
              </w:rPr>
              <w:t>2</w:t>
            </w:r>
            <w:r>
              <w:rPr>
                <w:rFonts w:ascii="Calibri" w:hAnsi="Calibri" w:hint="eastAsia"/>
              </w:rPr>
              <w:t>）工作井临边未设安全防护措施、警示标志等，或安全防护措施局部存在缺失、安全防护性能不足；（</w:t>
            </w:r>
            <w:r>
              <w:rPr>
                <w:rFonts w:ascii="Calibri" w:hAnsi="Calibri" w:hint="eastAsia"/>
              </w:rPr>
              <w:t>3</w:t>
            </w:r>
            <w:r>
              <w:rPr>
                <w:rFonts w:ascii="Calibri" w:hAnsi="Calibri" w:hint="eastAsia"/>
              </w:rPr>
              <w:t>）人员上下通道不稳固、安全，未使用成品或标准化人员便梯；（</w:t>
            </w:r>
            <w:r>
              <w:rPr>
                <w:rFonts w:ascii="Calibri" w:hAnsi="Calibri" w:hint="eastAsia"/>
              </w:rPr>
              <w:t>4</w:t>
            </w:r>
            <w:r>
              <w:rPr>
                <w:rFonts w:ascii="Calibri" w:hAnsi="Calibri" w:hint="eastAsia"/>
              </w:rPr>
              <w:t>）未设应急逃生通道；（</w:t>
            </w:r>
            <w:r>
              <w:rPr>
                <w:rFonts w:ascii="Calibri" w:hAnsi="Calibri" w:hint="eastAsia"/>
              </w:rPr>
              <w:t>5</w:t>
            </w:r>
            <w:r>
              <w:rPr>
                <w:rFonts w:ascii="Calibri" w:hAnsi="Calibri" w:hint="eastAsia"/>
              </w:rPr>
              <w:t>）施工前未对工作井内进行通风，施工过程中通风效果不佳；（</w:t>
            </w:r>
            <w:r>
              <w:rPr>
                <w:rFonts w:ascii="Calibri" w:hAnsi="Calibri" w:hint="eastAsia"/>
              </w:rPr>
              <w:t>6</w:t>
            </w:r>
            <w:r>
              <w:rPr>
                <w:rFonts w:ascii="Calibri" w:hAnsi="Calibri" w:hint="eastAsia"/>
              </w:rPr>
              <w:t>）工作井内未设集水坑，无抽水设备。抽查不少于</w:t>
            </w:r>
            <w:r>
              <w:rPr>
                <w:rFonts w:ascii="Calibri" w:hAnsi="Calibri" w:hint="eastAsia"/>
              </w:rPr>
              <w:t>6</w:t>
            </w:r>
            <w:r>
              <w:rPr>
                <w:rFonts w:ascii="Calibri" w:hAnsi="Calibri" w:hint="eastAsia"/>
              </w:rPr>
              <w:t>处，不足</w:t>
            </w:r>
            <w:r>
              <w:rPr>
                <w:rFonts w:ascii="Calibri" w:hAnsi="Calibri" w:hint="eastAsia"/>
              </w:rPr>
              <w:t>6</w:t>
            </w:r>
            <w:r>
              <w:rPr>
                <w:rFonts w:ascii="Calibri" w:hAnsi="Calibri" w:hint="eastAsia"/>
              </w:rPr>
              <w:t>处全数检查。</w:t>
            </w:r>
          </w:p>
        </w:tc>
        <w:tc>
          <w:tcPr>
            <w:tcW w:w="600" w:type="dxa"/>
            <w:vAlign w:val="center"/>
          </w:tcPr>
          <w:p w:rsidR="0059037C" w:rsidRDefault="00427696">
            <w:pPr>
              <w:widowControl/>
              <w:spacing w:line="360" w:lineRule="exact"/>
              <w:jc w:val="center"/>
              <w:rPr>
                <w:rFonts w:ascii="Calibri" w:hAnsi="Calibri"/>
                <w:b/>
                <w:bCs/>
              </w:rPr>
            </w:pPr>
            <w:r>
              <w:rPr>
                <w:rFonts w:ascii="Calibri" w:hAnsi="Calibri"/>
                <w:b/>
                <w:bCs/>
              </w:rPr>
              <w:t>3</w:t>
            </w:r>
          </w:p>
        </w:tc>
        <w:tc>
          <w:tcPr>
            <w:tcW w:w="600" w:type="dxa"/>
            <w:noWrap/>
            <w:vAlign w:val="center"/>
          </w:tcPr>
          <w:p w:rsidR="0059037C" w:rsidRDefault="0059037C">
            <w:pPr>
              <w:widowControl/>
              <w:spacing w:line="360" w:lineRule="exact"/>
              <w:jc w:val="center"/>
              <w:rPr>
                <w:rFonts w:ascii="Calibri" w:hAnsi="Calibri"/>
              </w:rPr>
            </w:pPr>
          </w:p>
        </w:tc>
        <w:tc>
          <w:tcPr>
            <w:tcW w:w="555" w:type="dxa"/>
            <w:noWrap/>
            <w:vAlign w:val="center"/>
          </w:tcPr>
          <w:p w:rsidR="0059037C" w:rsidRDefault="0059037C">
            <w:pPr>
              <w:widowControl/>
              <w:spacing w:line="360" w:lineRule="exact"/>
              <w:jc w:val="center"/>
              <w:rPr>
                <w:rFonts w:ascii="Calibri" w:hAnsi="Calibri"/>
              </w:rPr>
            </w:pPr>
          </w:p>
        </w:tc>
      </w:tr>
      <w:tr w:rsidR="0059037C">
        <w:trPr>
          <w:trHeight w:val="2411"/>
        </w:trPr>
        <w:tc>
          <w:tcPr>
            <w:tcW w:w="675" w:type="dxa"/>
            <w:vAlign w:val="center"/>
          </w:tcPr>
          <w:p w:rsidR="0059037C" w:rsidRDefault="00427696">
            <w:pPr>
              <w:widowControl/>
              <w:spacing w:line="360" w:lineRule="exact"/>
              <w:jc w:val="center"/>
              <w:rPr>
                <w:rFonts w:ascii="Calibri" w:eastAsia="宋体" w:hAnsi="Calibri"/>
                <w:b/>
                <w:bCs/>
              </w:rPr>
            </w:pPr>
            <w:r>
              <w:rPr>
                <w:rFonts w:ascii="Calibri" w:hAnsi="Calibri" w:hint="eastAsia"/>
                <w:b/>
                <w:bCs/>
              </w:rPr>
              <w:lastRenderedPageBreak/>
              <w:t>11</w:t>
            </w:r>
          </w:p>
        </w:tc>
        <w:tc>
          <w:tcPr>
            <w:tcW w:w="709" w:type="dxa"/>
            <w:vAlign w:val="center"/>
          </w:tcPr>
          <w:p w:rsidR="0059037C" w:rsidRDefault="00427696">
            <w:pPr>
              <w:widowControl/>
              <w:spacing w:line="360" w:lineRule="exact"/>
              <w:jc w:val="center"/>
              <w:rPr>
                <w:rFonts w:ascii="Calibri" w:hAnsi="Calibri"/>
              </w:rPr>
            </w:pPr>
            <w:r>
              <w:rPr>
                <w:rFonts w:ascii="Calibri" w:hAnsi="Calibri" w:hint="eastAsia"/>
              </w:rPr>
              <w:t>市政排水管道</w:t>
            </w:r>
          </w:p>
        </w:tc>
        <w:tc>
          <w:tcPr>
            <w:tcW w:w="1351" w:type="dxa"/>
            <w:vAlign w:val="center"/>
          </w:tcPr>
          <w:p w:rsidR="0059037C" w:rsidRDefault="00427696">
            <w:pPr>
              <w:widowControl/>
              <w:spacing w:line="360" w:lineRule="exact"/>
              <w:jc w:val="center"/>
              <w:rPr>
                <w:rFonts w:ascii="宋体" w:hAnsi="宋体" w:cs="宋体"/>
                <w:color w:val="000000"/>
                <w:sz w:val="22"/>
              </w:rPr>
            </w:pPr>
            <w:r>
              <w:rPr>
                <w:rFonts w:ascii="Calibri" w:hAnsi="Calibri" w:hint="eastAsia"/>
                <w:color w:val="000000"/>
                <w:sz w:val="22"/>
              </w:rPr>
              <w:t>S9.11.0.003</w:t>
            </w:r>
          </w:p>
        </w:tc>
        <w:tc>
          <w:tcPr>
            <w:tcW w:w="2700" w:type="dxa"/>
            <w:vAlign w:val="center"/>
          </w:tcPr>
          <w:p w:rsidR="0059037C" w:rsidRDefault="00427696">
            <w:pPr>
              <w:widowControl/>
              <w:spacing w:line="360" w:lineRule="exact"/>
              <w:rPr>
                <w:rFonts w:ascii="Calibri" w:hAnsi="Calibri"/>
              </w:rPr>
            </w:pPr>
            <w:r>
              <w:rPr>
                <w:rFonts w:ascii="Calibri" w:hAnsi="Calibri" w:hint="eastAsia"/>
              </w:rPr>
              <w:t>管道安装及顶管施工不符合设计和规范要求的，每项扣</w:t>
            </w:r>
            <w:r>
              <w:rPr>
                <w:rFonts w:ascii="Calibri" w:hAnsi="Calibri" w:hint="eastAsia"/>
              </w:rPr>
              <w:t>2</w:t>
            </w:r>
            <w:r>
              <w:rPr>
                <w:rFonts w:ascii="Calibri" w:hAnsi="Calibri" w:hint="eastAsia"/>
              </w:rPr>
              <w:t>分。</w:t>
            </w:r>
          </w:p>
        </w:tc>
        <w:tc>
          <w:tcPr>
            <w:tcW w:w="2280" w:type="dxa"/>
            <w:vAlign w:val="center"/>
          </w:tcPr>
          <w:p w:rsidR="0059037C" w:rsidRDefault="00427696">
            <w:pPr>
              <w:widowControl/>
              <w:spacing w:line="360" w:lineRule="exact"/>
              <w:rPr>
                <w:rFonts w:ascii="Calibri" w:hAnsi="Calibri"/>
              </w:rPr>
            </w:pPr>
            <w:r>
              <w:rPr>
                <w:rFonts w:ascii="Calibri" w:hAnsi="Calibri" w:hint="eastAsia"/>
              </w:rPr>
              <w:t>检查现场。</w:t>
            </w:r>
          </w:p>
        </w:tc>
        <w:tc>
          <w:tcPr>
            <w:tcW w:w="5730" w:type="dxa"/>
            <w:vAlign w:val="center"/>
          </w:tcPr>
          <w:p w:rsidR="0059037C" w:rsidRDefault="00427696">
            <w:pPr>
              <w:widowControl/>
              <w:spacing w:line="360" w:lineRule="exact"/>
              <w:rPr>
                <w:rFonts w:ascii="Calibri" w:hAnsi="Calibri"/>
              </w:rPr>
            </w:pPr>
            <w:r>
              <w:rPr>
                <w:rFonts w:ascii="Calibri" w:hAnsi="Calibri" w:hint="eastAsia"/>
              </w:rPr>
              <w:t>有下列情形之一的，予以扣分：（</w:t>
            </w:r>
            <w:r>
              <w:rPr>
                <w:rFonts w:ascii="Calibri" w:hAnsi="Calibri"/>
              </w:rPr>
              <w:t>1</w:t>
            </w:r>
            <w:r>
              <w:rPr>
                <w:rFonts w:ascii="Calibri" w:hAnsi="Calibri" w:hint="eastAsia"/>
              </w:rPr>
              <w:t>）管节安装时未对管道采取固定措施防止管道滚动；（</w:t>
            </w:r>
            <w:r>
              <w:rPr>
                <w:rFonts w:ascii="Calibri" w:hAnsi="Calibri"/>
              </w:rPr>
              <w:t>2</w:t>
            </w:r>
            <w:r>
              <w:rPr>
                <w:rFonts w:ascii="Calibri" w:hAnsi="Calibri" w:hint="eastAsia"/>
              </w:rPr>
              <w:t>）顶管施工时存在超挖的情况；（</w:t>
            </w:r>
            <w:r>
              <w:rPr>
                <w:rFonts w:ascii="Calibri" w:hAnsi="Calibri"/>
              </w:rPr>
              <w:t>3</w:t>
            </w:r>
            <w:r>
              <w:rPr>
                <w:rFonts w:ascii="Calibri" w:hAnsi="Calibri" w:hint="eastAsia"/>
              </w:rPr>
              <w:t>）人工顶管每日顶管施工前未对管道内进行活体试验；（</w:t>
            </w:r>
            <w:r>
              <w:rPr>
                <w:rFonts w:ascii="Calibri" w:hAnsi="Calibri"/>
              </w:rPr>
              <w:t>4</w:t>
            </w:r>
            <w:r>
              <w:rPr>
                <w:rFonts w:ascii="Calibri" w:hAnsi="Calibri" w:hint="eastAsia"/>
              </w:rPr>
              <w:t>）顶管施工时未对管道内、工作井内进行有效的通风，或风机进风口处空气质量不佳；（</w:t>
            </w:r>
            <w:r>
              <w:rPr>
                <w:rFonts w:ascii="Calibri" w:hAnsi="Calibri"/>
              </w:rPr>
              <w:t>5</w:t>
            </w:r>
            <w:r>
              <w:rPr>
                <w:rFonts w:ascii="Calibri" w:hAnsi="Calibri" w:hint="eastAsia"/>
              </w:rPr>
              <w:t>）管道、工作井内无良好的照明条件；（</w:t>
            </w:r>
            <w:r>
              <w:rPr>
                <w:rFonts w:ascii="Calibri" w:hAnsi="Calibri"/>
              </w:rPr>
              <w:t>6</w:t>
            </w:r>
            <w:r>
              <w:rPr>
                <w:rFonts w:ascii="Calibri" w:hAnsi="Calibri" w:hint="eastAsia"/>
              </w:rPr>
              <w:t>）管道、工作井内杂物、土方未及时清理，机械、材料堆放杂乱，无良好的通行条件。抽查不少于</w:t>
            </w:r>
            <w:r>
              <w:rPr>
                <w:rFonts w:ascii="Calibri" w:hAnsi="Calibri" w:hint="eastAsia"/>
              </w:rPr>
              <w:t>6</w:t>
            </w:r>
            <w:r>
              <w:rPr>
                <w:rFonts w:ascii="Calibri" w:hAnsi="Calibri" w:hint="eastAsia"/>
              </w:rPr>
              <w:t>处，不足</w:t>
            </w:r>
            <w:r>
              <w:rPr>
                <w:rFonts w:ascii="Calibri" w:hAnsi="Calibri" w:hint="eastAsia"/>
              </w:rPr>
              <w:t>6</w:t>
            </w:r>
            <w:r>
              <w:rPr>
                <w:rFonts w:ascii="Calibri" w:hAnsi="Calibri" w:hint="eastAsia"/>
              </w:rPr>
              <w:t>处全数检查。</w:t>
            </w:r>
          </w:p>
        </w:tc>
        <w:tc>
          <w:tcPr>
            <w:tcW w:w="600" w:type="dxa"/>
            <w:vAlign w:val="center"/>
          </w:tcPr>
          <w:p w:rsidR="0059037C" w:rsidRDefault="00427696">
            <w:pPr>
              <w:widowControl/>
              <w:spacing w:line="360" w:lineRule="exact"/>
              <w:jc w:val="center"/>
              <w:rPr>
                <w:rFonts w:ascii="Calibri" w:hAnsi="Calibri"/>
                <w:b/>
                <w:bCs/>
              </w:rPr>
            </w:pPr>
            <w:r>
              <w:rPr>
                <w:rFonts w:ascii="Calibri" w:hAnsi="Calibri"/>
                <w:b/>
                <w:bCs/>
              </w:rPr>
              <w:t>6</w:t>
            </w:r>
          </w:p>
        </w:tc>
        <w:tc>
          <w:tcPr>
            <w:tcW w:w="600" w:type="dxa"/>
            <w:noWrap/>
            <w:vAlign w:val="center"/>
          </w:tcPr>
          <w:p w:rsidR="0059037C" w:rsidRDefault="0059037C">
            <w:pPr>
              <w:widowControl/>
              <w:spacing w:line="360" w:lineRule="exact"/>
              <w:jc w:val="center"/>
              <w:rPr>
                <w:rFonts w:ascii="Calibri" w:hAnsi="Calibri"/>
              </w:rPr>
            </w:pPr>
          </w:p>
        </w:tc>
        <w:tc>
          <w:tcPr>
            <w:tcW w:w="555" w:type="dxa"/>
            <w:tcBorders>
              <w:bottom w:val="single" w:sz="4" w:space="0" w:color="auto"/>
            </w:tcBorders>
            <w:noWrap/>
            <w:vAlign w:val="center"/>
          </w:tcPr>
          <w:p w:rsidR="0059037C" w:rsidRDefault="0059037C">
            <w:pPr>
              <w:widowControl/>
              <w:spacing w:line="360" w:lineRule="exact"/>
              <w:jc w:val="center"/>
              <w:rPr>
                <w:rFonts w:ascii="Calibri" w:hAnsi="Calibri"/>
              </w:rPr>
            </w:pPr>
          </w:p>
        </w:tc>
      </w:tr>
      <w:tr w:rsidR="0059037C">
        <w:trPr>
          <w:trHeight w:val="1031"/>
        </w:trPr>
        <w:tc>
          <w:tcPr>
            <w:tcW w:w="675" w:type="dxa"/>
            <w:tcBorders>
              <w:bottom w:val="single" w:sz="6" w:space="0" w:color="auto"/>
              <w:right w:val="single" w:sz="6" w:space="0" w:color="auto"/>
            </w:tcBorders>
            <w:vAlign w:val="center"/>
          </w:tcPr>
          <w:p w:rsidR="0059037C" w:rsidRDefault="00427696">
            <w:pPr>
              <w:widowControl/>
              <w:spacing w:line="360" w:lineRule="exact"/>
              <w:jc w:val="center"/>
              <w:rPr>
                <w:rFonts w:ascii="Calibri" w:hAnsi="Calibri"/>
                <w:b/>
                <w:bCs/>
              </w:rPr>
            </w:pPr>
            <w:r>
              <w:rPr>
                <w:rFonts w:ascii="Calibri" w:hAnsi="Calibri" w:hint="eastAsia"/>
                <w:b/>
                <w:bCs/>
              </w:rPr>
              <w:t>12</w:t>
            </w:r>
          </w:p>
        </w:tc>
        <w:tc>
          <w:tcPr>
            <w:tcW w:w="709" w:type="dxa"/>
            <w:tcBorders>
              <w:left w:val="single" w:sz="6" w:space="0" w:color="auto"/>
              <w:bottom w:val="single" w:sz="6" w:space="0" w:color="auto"/>
              <w:right w:val="single" w:sz="6" w:space="0" w:color="auto"/>
            </w:tcBorders>
            <w:noWrap/>
            <w:vAlign w:val="center"/>
          </w:tcPr>
          <w:p w:rsidR="0059037C" w:rsidRDefault="00427696">
            <w:pPr>
              <w:widowControl/>
              <w:spacing w:line="360" w:lineRule="exact"/>
              <w:jc w:val="center"/>
              <w:rPr>
                <w:rFonts w:ascii="Calibri" w:hAnsi="Calibri"/>
              </w:rPr>
            </w:pPr>
            <w:r>
              <w:rPr>
                <w:rFonts w:ascii="Calibri" w:hAnsi="Calibri" w:hint="eastAsia"/>
              </w:rPr>
              <w:t>管线保护</w:t>
            </w:r>
          </w:p>
        </w:tc>
        <w:tc>
          <w:tcPr>
            <w:tcW w:w="1351" w:type="dxa"/>
            <w:tcBorders>
              <w:left w:val="single" w:sz="6" w:space="0" w:color="auto"/>
              <w:bottom w:val="single" w:sz="6" w:space="0" w:color="auto"/>
              <w:right w:val="single" w:sz="6" w:space="0" w:color="auto"/>
            </w:tcBorders>
            <w:vAlign w:val="center"/>
          </w:tcPr>
          <w:p w:rsidR="0059037C" w:rsidRDefault="00427696">
            <w:pPr>
              <w:widowControl/>
              <w:spacing w:line="360" w:lineRule="exact"/>
              <w:jc w:val="center"/>
              <w:rPr>
                <w:rFonts w:ascii="宋体" w:hAnsi="宋体" w:cs="宋体"/>
                <w:color w:val="000000"/>
                <w:sz w:val="22"/>
              </w:rPr>
            </w:pPr>
            <w:r>
              <w:rPr>
                <w:rFonts w:ascii="Calibri" w:hAnsi="Calibri" w:hint="eastAsia"/>
                <w:color w:val="000000"/>
                <w:sz w:val="22"/>
              </w:rPr>
              <w:t>S9.12.0.001</w:t>
            </w:r>
          </w:p>
        </w:tc>
        <w:tc>
          <w:tcPr>
            <w:tcW w:w="2700" w:type="dxa"/>
            <w:tcBorders>
              <w:left w:val="single" w:sz="6" w:space="0" w:color="auto"/>
              <w:bottom w:val="single" w:sz="6" w:space="0" w:color="auto"/>
              <w:right w:val="single" w:sz="6" w:space="0" w:color="auto"/>
            </w:tcBorders>
            <w:vAlign w:val="center"/>
          </w:tcPr>
          <w:p w:rsidR="0059037C" w:rsidRDefault="00427696">
            <w:pPr>
              <w:widowControl/>
              <w:spacing w:line="360" w:lineRule="exact"/>
              <w:rPr>
                <w:rFonts w:ascii="Calibri" w:hAnsi="Calibri"/>
              </w:rPr>
            </w:pPr>
            <w:r>
              <w:rPr>
                <w:rFonts w:ascii="Calibri" w:hAnsi="Calibri" w:hint="eastAsia"/>
              </w:rPr>
              <w:t>轨道交通工程未按规定做好地下管线、地下构筑物标识和保护的，扣</w:t>
            </w:r>
            <w:r>
              <w:rPr>
                <w:rFonts w:ascii="Calibri" w:hAnsi="Calibri" w:hint="eastAsia"/>
              </w:rPr>
              <w:t>5</w:t>
            </w:r>
            <w:r>
              <w:rPr>
                <w:rFonts w:ascii="Calibri" w:hAnsi="Calibri" w:hint="eastAsia"/>
              </w:rPr>
              <w:t>分。</w:t>
            </w:r>
          </w:p>
        </w:tc>
        <w:tc>
          <w:tcPr>
            <w:tcW w:w="2280" w:type="dxa"/>
            <w:tcBorders>
              <w:left w:val="single" w:sz="6" w:space="0" w:color="auto"/>
              <w:bottom w:val="single" w:sz="6" w:space="0" w:color="auto"/>
              <w:right w:val="single" w:sz="6" w:space="0" w:color="auto"/>
            </w:tcBorders>
            <w:vAlign w:val="center"/>
          </w:tcPr>
          <w:p w:rsidR="0059037C" w:rsidRDefault="00427696">
            <w:pPr>
              <w:widowControl/>
              <w:spacing w:line="360" w:lineRule="exact"/>
              <w:rPr>
                <w:rFonts w:ascii="Calibri" w:hAnsi="Calibri"/>
              </w:rPr>
            </w:pPr>
            <w:r>
              <w:rPr>
                <w:rFonts w:ascii="Calibri" w:hAnsi="Calibri" w:hint="eastAsia"/>
              </w:rPr>
              <w:t>检查施工前交底记录和现场标识。</w:t>
            </w:r>
          </w:p>
        </w:tc>
        <w:tc>
          <w:tcPr>
            <w:tcW w:w="5730" w:type="dxa"/>
            <w:tcBorders>
              <w:left w:val="single" w:sz="6" w:space="0" w:color="auto"/>
              <w:bottom w:val="single" w:sz="6" w:space="0" w:color="auto"/>
              <w:right w:val="single" w:sz="6" w:space="0" w:color="auto"/>
            </w:tcBorders>
            <w:vAlign w:val="center"/>
          </w:tcPr>
          <w:p w:rsidR="0059037C" w:rsidRDefault="00427696">
            <w:pPr>
              <w:widowControl/>
              <w:spacing w:line="360" w:lineRule="exact"/>
              <w:rPr>
                <w:rFonts w:ascii="Calibri" w:hAnsi="Calibri"/>
              </w:rPr>
            </w:pPr>
            <w:r>
              <w:rPr>
                <w:rFonts w:ascii="Calibri" w:hAnsi="Calibri" w:hint="eastAsia"/>
              </w:rPr>
              <w:t>轨道交通工程未按规定做好地下管线、地下构筑物标识和保护的，予以扣分。</w:t>
            </w:r>
          </w:p>
        </w:tc>
        <w:tc>
          <w:tcPr>
            <w:tcW w:w="600" w:type="dxa"/>
            <w:tcBorders>
              <w:left w:val="single" w:sz="6" w:space="0" w:color="auto"/>
              <w:bottom w:val="single" w:sz="6" w:space="0" w:color="auto"/>
              <w:right w:val="single" w:sz="6" w:space="0" w:color="auto"/>
            </w:tcBorders>
            <w:vAlign w:val="center"/>
          </w:tcPr>
          <w:p w:rsidR="0059037C" w:rsidRDefault="00427696">
            <w:pPr>
              <w:widowControl/>
              <w:spacing w:line="360" w:lineRule="exact"/>
              <w:jc w:val="center"/>
              <w:rPr>
                <w:rFonts w:ascii="Calibri" w:hAnsi="Calibri"/>
                <w:b/>
                <w:bCs/>
              </w:rPr>
            </w:pPr>
            <w:r>
              <w:rPr>
                <w:rFonts w:ascii="Calibri" w:hAnsi="Calibri"/>
                <w:b/>
                <w:bCs/>
              </w:rPr>
              <w:t>5</w:t>
            </w:r>
          </w:p>
        </w:tc>
        <w:tc>
          <w:tcPr>
            <w:tcW w:w="600" w:type="dxa"/>
            <w:tcBorders>
              <w:left w:val="single" w:sz="6" w:space="0" w:color="auto"/>
              <w:bottom w:val="single" w:sz="6" w:space="0" w:color="auto"/>
              <w:right w:val="single" w:sz="6" w:space="0" w:color="auto"/>
            </w:tcBorders>
            <w:noWrap/>
            <w:vAlign w:val="center"/>
          </w:tcPr>
          <w:p w:rsidR="0059037C" w:rsidRDefault="0059037C">
            <w:pPr>
              <w:widowControl/>
              <w:spacing w:line="360" w:lineRule="exact"/>
              <w:jc w:val="center"/>
              <w:rPr>
                <w:rFonts w:ascii="Calibri" w:hAnsi="Calibri"/>
              </w:rPr>
            </w:pPr>
          </w:p>
        </w:tc>
        <w:tc>
          <w:tcPr>
            <w:tcW w:w="555" w:type="dxa"/>
            <w:tcBorders>
              <w:left w:val="single" w:sz="6" w:space="0" w:color="auto"/>
              <w:bottom w:val="single" w:sz="6" w:space="0" w:color="auto"/>
            </w:tcBorders>
            <w:noWrap/>
            <w:vAlign w:val="center"/>
          </w:tcPr>
          <w:p w:rsidR="0059037C" w:rsidRDefault="0059037C">
            <w:pPr>
              <w:widowControl/>
              <w:spacing w:line="360" w:lineRule="exact"/>
              <w:jc w:val="center"/>
              <w:rPr>
                <w:rFonts w:ascii="Calibri" w:hAnsi="Calibri"/>
              </w:rPr>
            </w:pPr>
          </w:p>
        </w:tc>
      </w:tr>
      <w:tr w:rsidR="0059037C">
        <w:trPr>
          <w:trHeight w:val="359"/>
        </w:trPr>
        <w:tc>
          <w:tcPr>
            <w:tcW w:w="13445" w:type="dxa"/>
            <w:gridSpan w:val="6"/>
            <w:tcBorders>
              <w:top w:val="single" w:sz="6" w:space="0" w:color="auto"/>
              <w:bottom w:val="single" w:sz="6" w:space="0" w:color="auto"/>
              <w:right w:val="single" w:sz="6" w:space="0" w:color="auto"/>
            </w:tcBorders>
            <w:vAlign w:val="center"/>
          </w:tcPr>
          <w:p w:rsidR="0059037C" w:rsidRDefault="00427696">
            <w:pPr>
              <w:widowControl/>
              <w:spacing w:line="360" w:lineRule="exact"/>
              <w:jc w:val="center"/>
              <w:rPr>
                <w:rFonts w:ascii="Calibri" w:hAnsi="Calibri"/>
                <w:b/>
                <w:bCs/>
              </w:rPr>
            </w:pPr>
            <w:r>
              <w:rPr>
                <w:rFonts w:ascii="Calibri" w:hAnsi="Calibri" w:hint="eastAsia"/>
                <w:b/>
                <w:bCs/>
              </w:rPr>
              <w:t>合计</w:t>
            </w:r>
          </w:p>
        </w:tc>
        <w:tc>
          <w:tcPr>
            <w:tcW w:w="600" w:type="dxa"/>
            <w:tcBorders>
              <w:top w:val="single" w:sz="6" w:space="0" w:color="auto"/>
              <w:left w:val="single" w:sz="6" w:space="0" w:color="auto"/>
              <w:bottom w:val="single" w:sz="6" w:space="0" w:color="auto"/>
              <w:right w:val="single" w:sz="6" w:space="0" w:color="auto"/>
            </w:tcBorders>
            <w:vAlign w:val="center"/>
          </w:tcPr>
          <w:p w:rsidR="0059037C" w:rsidRDefault="0059037C">
            <w:pPr>
              <w:widowControl/>
              <w:spacing w:line="360" w:lineRule="exact"/>
              <w:jc w:val="center"/>
              <w:rPr>
                <w:rFonts w:ascii="Calibri" w:hAnsi="Calibri"/>
                <w:b/>
                <w:bCs/>
              </w:rPr>
            </w:pPr>
          </w:p>
        </w:tc>
        <w:tc>
          <w:tcPr>
            <w:tcW w:w="600" w:type="dxa"/>
            <w:tcBorders>
              <w:top w:val="single" w:sz="6" w:space="0" w:color="auto"/>
              <w:left w:val="single" w:sz="6" w:space="0" w:color="auto"/>
              <w:bottom w:val="single" w:sz="6" w:space="0" w:color="auto"/>
              <w:right w:val="single" w:sz="6" w:space="0" w:color="auto"/>
            </w:tcBorders>
            <w:vAlign w:val="center"/>
          </w:tcPr>
          <w:p w:rsidR="0059037C" w:rsidRDefault="0059037C">
            <w:pPr>
              <w:widowControl/>
              <w:spacing w:line="360" w:lineRule="exact"/>
              <w:jc w:val="center"/>
              <w:rPr>
                <w:rFonts w:ascii="Calibri" w:hAnsi="Calibri"/>
                <w:b/>
                <w:bCs/>
              </w:rPr>
            </w:pPr>
          </w:p>
        </w:tc>
        <w:tc>
          <w:tcPr>
            <w:tcW w:w="555" w:type="dxa"/>
            <w:tcBorders>
              <w:top w:val="single" w:sz="6" w:space="0" w:color="auto"/>
              <w:left w:val="single" w:sz="6" w:space="0" w:color="auto"/>
              <w:bottom w:val="single" w:sz="6" w:space="0" w:color="auto"/>
            </w:tcBorders>
            <w:vAlign w:val="center"/>
          </w:tcPr>
          <w:p w:rsidR="0059037C" w:rsidRDefault="0059037C">
            <w:pPr>
              <w:widowControl/>
              <w:spacing w:line="360" w:lineRule="exact"/>
              <w:jc w:val="center"/>
              <w:rPr>
                <w:rFonts w:ascii="Calibri" w:hAnsi="Calibri"/>
                <w:b/>
                <w:bCs/>
              </w:rPr>
            </w:pPr>
          </w:p>
        </w:tc>
      </w:tr>
      <w:tr w:rsidR="0059037C">
        <w:trPr>
          <w:trHeight w:val="470"/>
        </w:trPr>
        <w:tc>
          <w:tcPr>
            <w:tcW w:w="13445" w:type="dxa"/>
            <w:gridSpan w:val="6"/>
            <w:tcBorders>
              <w:top w:val="single" w:sz="6" w:space="0" w:color="auto"/>
              <w:left w:val="single" w:sz="4" w:space="0" w:color="auto"/>
              <w:bottom w:val="single" w:sz="4" w:space="0" w:color="auto"/>
              <w:right w:val="single" w:sz="4" w:space="0" w:color="auto"/>
            </w:tcBorders>
            <w:vAlign w:val="center"/>
          </w:tcPr>
          <w:p w:rsidR="0059037C" w:rsidRDefault="00427696">
            <w:pPr>
              <w:widowControl/>
              <w:spacing w:line="360" w:lineRule="exact"/>
              <w:jc w:val="center"/>
              <w:rPr>
                <w:rFonts w:ascii="Calibri" w:hAnsi="Calibri"/>
              </w:rPr>
            </w:pPr>
            <w:r>
              <w:rPr>
                <w:rFonts w:ascii="Calibri" w:hAnsi="Calibri" w:hint="eastAsia"/>
              </w:rPr>
              <w:t>该项得分</w:t>
            </w:r>
            <w:r>
              <w:rPr>
                <w:rFonts w:ascii="Calibri" w:hAnsi="Calibri"/>
              </w:rPr>
              <w:t xml:space="preserve"> =</w:t>
            </w:r>
            <w:r>
              <w:rPr>
                <w:rFonts w:ascii="Calibri" w:hAnsi="Calibri" w:hint="eastAsia"/>
              </w:rPr>
              <w:t>（实得分</w:t>
            </w:r>
            <w:r>
              <w:rPr>
                <w:rFonts w:ascii="Calibri" w:hAnsi="Calibri"/>
              </w:rPr>
              <w:t xml:space="preserve"> / </w:t>
            </w:r>
            <w:r>
              <w:rPr>
                <w:rFonts w:ascii="Calibri" w:hAnsi="Calibri" w:hint="eastAsia"/>
              </w:rPr>
              <w:t>应得分）</w:t>
            </w:r>
            <w:r>
              <w:rPr>
                <w:rFonts w:ascii="Calibri" w:hAnsi="Calibri"/>
              </w:rPr>
              <w:t>× 100</w:t>
            </w:r>
          </w:p>
        </w:tc>
        <w:tc>
          <w:tcPr>
            <w:tcW w:w="1755" w:type="dxa"/>
            <w:gridSpan w:val="3"/>
            <w:tcBorders>
              <w:top w:val="single" w:sz="6" w:space="0" w:color="auto"/>
              <w:left w:val="single" w:sz="4" w:space="0" w:color="auto"/>
              <w:bottom w:val="single" w:sz="4" w:space="0" w:color="auto"/>
              <w:right w:val="single" w:sz="4" w:space="0" w:color="auto"/>
            </w:tcBorders>
            <w:vAlign w:val="center"/>
          </w:tcPr>
          <w:p w:rsidR="0059037C" w:rsidRDefault="0059037C">
            <w:pPr>
              <w:widowControl/>
              <w:spacing w:line="360" w:lineRule="exact"/>
              <w:jc w:val="center"/>
              <w:rPr>
                <w:rFonts w:ascii="Calibri" w:hAnsi="Calibri"/>
              </w:rPr>
            </w:pPr>
          </w:p>
        </w:tc>
      </w:tr>
      <w:tr w:rsidR="0059037C">
        <w:trPr>
          <w:trHeight w:val="630"/>
        </w:trPr>
        <w:tc>
          <w:tcPr>
            <w:tcW w:w="15200" w:type="dxa"/>
            <w:gridSpan w:val="9"/>
            <w:tcBorders>
              <w:top w:val="single" w:sz="4" w:space="0" w:color="auto"/>
              <w:left w:val="nil"/>
              <w:bottom w:val="nil"/>
              <w:right w:val="nil"/>
            </w:tcBorders>
            <w:vAlign w:val="bottom"/>
          </w:tcPr>
          <w:p w:rsidR="0059037C" w:rsidRDefault="00427696">
            <w:pPr>
              <w:widowControl/>
              <w:spacing w:line="360" w:lineRule="exact"/>
              <w:rPr>
                <w:rFonts w:ascii="Calibri" w:hAnsi="Calibri"/>
                <w:b/>
                <w:bCs/>
              </w:rPr>
            </w:pPr>
            <w:r>
              <w:rPr>
                <w:rFonts w:ascii="Calibri" w:hAnsi="Calibri" w:hint="eastAsia"/>
                <w:b/>
                <w:bCs/>
              </w:rPr>
              <w:t>备注：</w:t>
            </w:r>
            <w:r>
              <w:rPr>
                <w:rFonts w:ascii="Calibri" w:hAnsi="Calibri"/>
                <w:b/>
                <w:bCs/>
              </w:rPr>
              <w:t>1. “</w:t>
            </w:r>
            <w:r>
              <w:rPr>
                <w:rFonts w:ascii="Calibri" w:hAnsi="Calibri" w:hint="eastAsia"/>
                <w:b/>
                <w:bCs/>
              </w:rPr>
              <w:t>说明</w:t>
            </w:r>
            <w:r>
              <w:rPr>
                <w:rFonts w:ascii="Calibri" w:hAnsi="Calibri"/>
                <w:b/>
                <w:bCs/>
              </w:rPr>
              <w:t>”</w:t>
            </w:r>
            <w:r>
              <w:rPr>
                <w:rFonts w:ascii="Calibri" w:hAnsi="Calibri" w:hint="eastAsia"/>
                <w:b/>
                <w:bCs/>
              </w:rPr>
              <w:t>内容仅为尽量统一评价人员使用本表格操作方法的说明，不是施工质量的验收标准，因此不得作为施工、监理检查验收的依据。</w:t>
            </w:r>
          </w:p>
        </w:tc>
      </w:tr>
      <w:tr w:rsidR="0059037C">
        <w:trPr>
          <w:trHeight w:val="463"/>
        </w:trPr>
        <w:tc>
          <w:tcPr>
            <w:tcW w:w="15200" w:type="dxa"/>
            <w:gridSpan w:val="9"/>
            <w:tcBorders>
              <w:top w:val="nil"/>
              <w:left w:val="nil"/>
              <w:bottom w:val="nil"/>
              <w:right w:val="nil"/>
            </w:tcBorders>
          </w:tcPr>
          <w:p w:rsidR="0059037C" w:rsidRDefault="00427696">
            <w:pPr>
              <w:widowControl/>
              <w:spacing w:line="360" w:lineRule="exact"/>
              <w:ind w:firstLineChars="392" w:firstLine="826"/>
              <w:rPr>
                <w:rFonts w:ascii="Calibri" w:hAnsi="Calibri"/>
                <w:b/>
                <w:bCs/>
              </w:rPr>
            </w:pPr>
            <w:r>
              <w:rPr>
                <w:rFonts w:ascii="Calibri" w:hAnsi="Calibri"/>
                <w:b/>
                <w:bCs/>
              </w:rPr>
              <w:t xml:space="preserve">2. </w:t>
            </w:r>
            <w:proofErr w:type="gramStart"/>
            <w:r>
              <w:rPr>
                <w:rFonts w:ascii="Calibri" w:hAnsi="Calibri" w:hint="eastAsia"/>
                <w:b/>
                <w:bCs/>
              </w:rPr>
              <w:t>本评价</w:t>
            </w:r>
            <w:proofErr w:type="gramEnd"/>
            <w:r>
              <w:rPr>
                <w:rFonts w:ascii="Calibri" w:hAnsi="Calibri" w:hint="eastAsia"/>
                <w:b/>
                <w:bCs/>
              </w:rPr>
              <w:t>表有效期：</w:t>
            </w:r>
            <w:r>
              <w:rPr>
                <w:rFonts w:ascii="Calibri" w:hAnsi="Calibri"/>
                <w:b/>
                <w:bCs/>
              </w:rPr>
              <w:t>2020</w:t>
            </w:r>
            <w:r>
              <w:rPr>
                <w:rFonts w:ascii="Calibri" w:hAnsi="Calibri" w:hint="eastAsia"/>
                <w:b/>
                <w:bCs/>
              </w:rPr>
              <w:t>年</w:t>
            </w:r>
            <w:r>
              <w:rPr>
                <w:rFonts w:ascii="Calibri" w:hAnsi="Calibri"/>
                <w:b/>
                <w:bCs/>
              </w:rPr>
              <w:t>1</w:t>
            </w:r>
            <w:r>
              <w:rPr>
                <w:rFonts w:ascii="Calibri" w:hAnsi="Calibri" w:hint="eastAsia"/>
                <w:b/>
                <w:bCs/>
              </w:rPr>
              <w:t>月</w:t>
            </w:r>
            <w:r>
              <w:rPr>
                <w:rFonts w:ascii="Calibri" w:hAnsi="Calibri"/>
                <w:b/>
                <w:bCs/>
              </w:rPr>
              <w:t>1</w:t>
            </w:r>
            <w:r>
              <w:rPr>
                <w:rFonts w:ascii="Calibri" w:hAnsi="Calibri" w:hint="eastAsia"/>
                <w:b/>
                <w:bCs/>
              </w:rPr>
              <w:t>日</w:t>
            </w:r>
            <w:r>
              <w:rPr>
                <w:rFonts w:ascii="Calibri" w:hAnsi="Calibri"/>
                <w:b/>
                <w:bCs/>
              </w:rPr>
              <w:t>~2020</w:t>
            </w:r>
            <w:r>
              <w:rPr>
                <w:rFonts w:ascii="Calibri" w:hAnsi="Calibri" w:hint="eastAsia"/>
                <w:b/>
                <w:bCs/>
              </w:rPr>
              <w:t>年</w:t>
            </w:r>
            <w:r>
              <w:rPr>
                <w:rFonts w:ascii="Calibri" w:hAnsi="Calibri" w:hint="eastAsia"/>
                <w:b/>
                <w:bCs/>
              </w:rPr>
              <w:t>6</w:t>
            </w:r>
            <w:r>
              <w:rPr>
                <w:rFonts w:ascii="Calibri" w:hAnsi="Calibri" w:hint="eastAsia"/>
                <w:b/>
                <w:bCs/>
              </w:rPr>
              <w:t>月</w:t>
            </w:r>
            <w:r>
              <w:rPr>
                <w:rFonts w:ascii="Calibri" w:hAnsi="Calibri"/>
                <w:b/>
                <w:bCs/>
              </w:rPr>
              <w:t>3</w:t>
            </w:r>
            <w:r>
              <w:rPr>
                <w:rFonts w:ascii="Calibri" w:hAnsi="Calibri" w:hint="eastAsia"/>
                <w:b/>
                <w:bCs/>
              </w:rPr>
              <w:t>0</w:t>
            </w:r>
            <w:r>
              <w:rPr>
                <w:rFonts w:ascii="Calibri" w:hAnsi="Calibri" w:hint="eastAsia"/>
                <w:b/>
                <w:bCs/>
              </w:rPr>
              <w:t>日。</w:t>
            </w:r>
          </w:p>
        </w:tc>
      </w:tr>
    </w:tbl>
    <w:p w:rsidR="0059037C" w:rsidRDefault="00427696">
      <w:pPr>
        <w:jc w:val="left"/>
      </w:pPr>
      <w:r>
        <w:rPr>
          <w:rFonts w:hint="eastAsia"/>
        </w:rPr>
        <w:t>评价人员签名：</w:t>
      </w:r>
      <w:r>
        <w:rPr>
          <w:rFonts w:hint="eastAsia"/>
        </w:rPr>
        <w:t xml:space="preserve">                           </w:t>
      </w:r>
      <w:r>
        <w:rPr>
          <w:rFonts w:hint="eastAsia"/>
        </w:rPr>
        <w:t>项目负责人签名：</w:t>
      </w:r>
      <w:r>
        <w:rPr>
          <w:rFonts w:hint="eastAsia"/>
        </w:rPr>
        <w:t xml:space="preserve">                       </w:t>
      </w:r>
      <w:r>
        <w:rPr>
          <w:rFonts w:hint="eastAsia"/>
        </w:rPr>
        <w:t xml:space="preserve">          </w:t>
      </w:r>
      <w:r>
        <w:rPr>
          <w:rFonts w:hint="eastAsia"/>
        </w:rPr>
        <w:t>评价日期：</w:t>
      </w:r>
    </w:p>
    <w:p w:rsidR="0059037C" w:rsidRDefault="0059037C">
      <w:pPr>
        <w:spacing w:line="590" w:lineRule="exact"/>
        <w:rPr>
          <w:rFonts w:ascii="Times New Roman" w:eastAsia="方正仿宋_GBK" w:hAnsi="Times New Roman" w:cs="Times New Roman"/>
          <w:color w:val="000000"/>
          <w:sz w:val="32"/>
          <w:szCs w:val="32"/>
        </w:rPr>
      </w:pPr>
    </w:p>
    <w:sectPr w:rsidR="0059037C">
      <w:footerReference w:type="default" r:id="rId9"/>
      <w:pgSz w:w="16838" w:h="11906" w:orient="landscape"/>
      <w:pgMar w:top="720" w:right="720" w:bottom="720" w:left="720" w:header="851" w:footer="992" w:gutter="0"/>
      <w:cols w:space="0"/>
      <w:docGrid w:type="lines" w:linePitch="31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7696" w:rsidRDefault="00427696">
      <w:r>
        <w:separator/>
      </w:r>
    </w:p>
  </w:endnote>
  <w:endnote w:type="continuationSeparator" w:id="0">
    <w:p w:rsidR="00427696" w:rsidRDefault="00427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embedRegular r:id="rId1" w:fontKey="{A5F588E5-935C-42AB-AC67-6790883525A4}"/>
    <w:embedBold r:id="rId2" w:fontKey="{3DCFF9AD-AA23-4F96-B451-83063D8E42A8}"/>
  </w:font>
  <w:font w:name="方正仿宋_GBK">
    <w:panose1 w:val="03000509000000000000"/>
    <w:charset w:val="86"/>
    <w:family w:val="script"/>
    <w:pitch w:val="fixed"/>
    <w:sig w:usb0="00000001" w:usb1="080E0000" w:usb2="00000010" w:usb3="00000000" w:csb0="00040000" w:csb1="00000000"/>
    <w:embedRegular r:id="rId3" w:subsetted="1" w:fontKey="{B099889B-A232-4895-B17F-30D0D40FFE60}"/>
  </w:font>
  <w:font w:name="Arial">
    <w:panose1 w:val="020B0604020202020204"/>
    <w:charset w:val="00"/>
    <w:family w:val="swiss"/>
    <w:pitch w:val="variable"/>
    <w:sig w:usb0="E0002AFF" w:usb1="C0007843" w:usb2="00000009" w:usb3="00000000" w:csb0="000001FF" w:csb1="00000000"/>
  </w:font>
  <w:font w:name="方正小标宋_GBK">
    <w:panose1 w:val="03000509000000000000"/>
    <w:charset w:val="86"/>
    <w:family w:val="script"/>
    <w:pitch w:val="fixed"/>
    <w:sig w:usb0="00000001" w:usb1="080E0000" w:usb2="00000010" w:usb3="00000000" w:csb0="00040000" w:csb1="00000000"/>
    <w:embedRegular r:id="rId4" w:subsetted="1" w:fontKey="{98105F2F-A730-4B85-9C27-1018FFF98E97}"/>
    <w:embedBold r:id="rId5" w:subsetted="1" w:fontKey="{B2C5B904-7CFC-492D-BFBD-8A2E4025D454}"/>
  </w:font>
  <w:font w:name="黑体">
    <w:altName w:val="SimHei"/>
    <w:panose1 w:val="02010609060101010101"/>
    <w:charset w:val="86"/>
    <w:family w:val="modern"/>
    <w:pitch w:val="fixed"/>
    <w:sig w:usb0="800002BF" w:usb1="38CF7CFA" w:usb2="00000016" w:usb3="00000000" w:csb0="00040001" w:csb1="00000000"/>
    <w:embedRegular r:id="rId6" w:subsetted="1" w:fontKey="{6F0DC4C3-2A8C-4FAB-A9A6-D264205AD5A1}"/>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37C" w:rsidRDefault="00427696">
    <w:pPr>
      <w:pStyle w:val="a4"/>
      <w:framePr w:wrap="around" w:vAnchor="text" w:hAnchor="margin" w:xAlign="outside" w:y="1"/>
      <w:rPr>
        <w:rStyle w:val="a8"/>
        <w:sz w:val="28"/>
        <w:szCs w:val="28"/>
      </w:rPr>
    </w:pPr>
    <w:r>
      <w:rPr>
        <w:sz w:val="28"/>
        <w:szCs w:val="28"/>
      </w:rPr>
      <w:fldChar w:fldCharType="begin"/>
    </w:r>
    <w:r>
      <w:rPr>
        <w:rStyle w:val="a8"/>
        <w:sz w:val="28"/>
        <w:szCs w:val="28"/>
      </w:rPr>
      <w:instrText xml:space="preserve">PAGE  </w:instrText>
    </w:r>
    <w:r>
      <w:rPr>
        <w:sz w:val="28"/>
        <w:szCs w:val="28"/>
      </w:rPr>
      <w:fldChar w:fldCharType="separate"/>
    </w:r>
    <w:r w:rsidR="0023144B">
      <w:rPr>
        <w:rStyle w:val="a8"/>
        <w:noProof/>
        <w:sz w:val="28"/>
        <w:szCs w:val="28"/>
      </w:rPr>
      <w:t>56</w:t>
    </w:r>
    <w:r>
      <w:rPr>
        <w:sz w:val="28"/>
        <w:szCs w:val="28"/>
      </w:rPr>
      <w:fldChar w:fldCharType="end"/>
    </w:r>
  </w:p>
  <w:p w:rsidR="0059037C" w:rsidRDefault="0059037C">
    <w:pPr>
      <w:pStyle w:val="a4"/>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7696" w:rsidRDefault="00427696">
      <w:r>
        <w:separator/>
      </w:r>
    </w:p>
  </w:footnote>
  <w:footnote w:type="continuationSeparator" w:id="0">
    <w:p w:rsidR="00427696" w:rsidRDefault="004276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75BC9B2"/>
    <w:multiLevelType w:val="singleLevel"/>
    <w:tmpl w:val="C75BC9B2"/>
    <w:lvl w:ilvl="0">
      <w:start w:val="2"/>
      <w:numFmt w:val="decimal"/>
      <w:suff w:val="space"/>
      <w:lvlText w:val="%1."/>
      <w:lvlJc w:val="left"/>
      <w:pPr>
        <w:ind w:left="630" w:firstLine="0"/>
      </w:pPr>
    </w:lvl>
  </w:abstractNum>
  <w:abstractNum w:abstractNumId="1">
    <w:nsid w:val="0286D0CD"/>
    <w:multiLevelType w:val="singleLevel"/>
    <w:tmpl w:val="0286D0CD"/>
    <w:lvl w:ilvl="0">
      <w:start w:val="2"/>
      <w:numFmt w:val="decimal"/>
      <w:suff w:val="space"/>
      <w:lvlText w:val="%1."/>
      <w:lvlJc w:val="left"/>
      <w:pPr>
        <w:ind w:left="1470" w:firstLine="0"/>
      </w:pPr>
    </w:lvl>
  </w:abstractNum>
  <w:abstractNum w:abstractNumId="2">
    <w:nsid w:val="0CF1B48B"/>
    <w:multiLevelType w:val="singleLevel"/>
    <w:tmpl w:val="0CF1B48B"/>
    <w:lvl w:ilvl="0">
      <w:start w:val="2"/>
      <w:numFmt w:val="decimal"/>
      <w:suff w:val="space"/>
      <w:lvlText w:val="%1."/>
      <w:lvlJc w:val="left"/>
      <w:pPr>
        <w:ind w:left="1470" w:firstLine="0"/>
      </w:pPr>
    </w:lvl>
  </w:abstractNum>
  <w:abstractNum w:abstractNumId="3">
    <w:nsid w:val="75BB138B"/>
    <w:multiLevelType w:val="singleLevel"/>
    <w:tmpl w:val="75BB138B"/>
    <w:lvl w:ilvl="0">
      <w:start w:val="2"/>
      <w:numFmt w:val="decimal"/>
      <w:suff w:val="space"/>
      <w:lvlText w:val="%1."/>
      <w:lvlJc w:val="left"/>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saveSubsetFonts/>
  <w:bordersDoNotSurroundHeader/>
  <w:bordersDoNotSurroundFooter/>
  <w:hideSpellingErrors/>
  <w:proofState w:grammar="clean"/>
  <w:defaultTabStop w:val="420"/>
  <w:drawingGridVerticalSpacing w:val="159"/>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694"/>
    <w:rsid w:val="001D23D7"/>
    <w:rsid w:val="0023144B"/>
    <w:rsid w:val="003349C0"/>
    <w:rsid w:val="00403DE5"/>
    <w:rsid w:val="00427696"/>
    <w:rsid w:val="004363CA"/>
    <w:rsid w:val="004C7CEA"/>
    <w:rsid w:val="00502D14"/>
    <w:rsid w:val="0059037C"/>
    <w:rsid w:val="006F7021"/>
    <w:rsid w:val="008B50B2"/>
    <w:rsid w:val="00A02A5F"/>
    <w:rsid w:val="00BB4E83"/>
    <w:rsid w:val="00D43B06"/>
    <w:rsid w:val="00D74E7F"/>
    <w:rsid w:val="00EC7694"/>
    <w:rsid w:val="0564365A"/>
    <w:rsid w:val="05BE62BB"/>
    <w:rsid w:val="06325285"/>
    <w:rsid w:val="09343798"/>
    <w:rsid w:val="0C3A094C"/>
    <w:rsid w:val="0E03212F"/>
    <w:rsid w:val="0E740060"/>
    <w:rsid w:val="109423A6"/>
    <w:rsid w:val="12084FA5"/>
    <w:rsid w:val="13D617D8"/>
    <w:rsid w:val="14BC0A2D"/>
    <w:rsid w:val="18A52FCF"/>
    <w:rsid w:val="1D1A4066"/>
    <w:rsid w:val="22ED6469"/>
    <w:rsid w:val="23DA1CAA"/>
    <w:rsid w:val="2CAF2374"/>
    <w:rsid w:val="2F5D1B17"/>
    <w:rsid w:val="363A35AC"/>
    <w:rsid w:val="38E137D3"/>
    <w:rsid w:val="3A610149"/>
    <w:rsid w:val="3E201FCF"/>
    <w:rsid w:val="3EC212D4"/>
    <w:rsid w:val="42973B1E"/>
    <w:rsid w:val="47136E37"/>
    <w:rsid w:val="4B6427E1"/>
    <w:rsid w:val="4F7B43ED"/>
    <w:rsid w:val="50B5473A"/>
    <w:rsid w:val="51434C35"/>
    <w:rsid w:val="515C667E"/>
    <w:rsid w:val="52936F5E"/>
    <w:rsid w:val="59D30F1B"/>
    <w:rsid w:val="59F24CED"/>
    <w:rsid w:val="6286749F"/>
    <w:rsid w:val="656A2D64"/>
    <w:rsid w:val="658E23D4"/>
    <w:rsid w:val="667D4CE6"/>
    <w:rsid w:val="67195D27"/>
    <w:rsid w:val="6F8D6871"/>
    <w:rsid w:val="77DE6743"/>
    <w:rsid w:val="79D141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page number" w:qFormat="1"/>
    <w:lsdException w:name="Title" w:qFormat="1"/>
    <w:lsdException w:name="Default Paragraph Font" w:semiHidden="1" w:uiPriority="1" w:unhideWhenUsed="1"/>
    <w:lsdException w:name="Body Text Indent" w:qFormat="1"/>
    <w:lsdException w:name="Subtitle" w:qFormat="1"/>
    <w:lsdException w:name="Body Text First Indent 2"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Cite"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qFormat/>
    <w:pPr>
      <w:ind w:left="0" w:firstLine="420"/>
    </w:pPr>
    <w:rPr>
      <w:rFonts w:ascii="方正仿宋_GBK" w:eastAsia="方正仿宋_GBK" w:hAnsi="Times New Roman" w:cs="方正仿宋_GBK"/>
      <w:sz w:val="32"/>
      <w:szCs w:val="32"/>
    </w:rPr>
  </w:style>
  <w:style w:type="paragraph" w:styleId="a3">
    <w:name w:val="Body Text Indent"/>
    <w:basedOn w:val="a"/>
    <w:qFormat/>
    <w:pPr>
      <w:spacing w:after="120"/>
      <w:ind w:left="420"/>
    </w:pPr>
  </w:style>
  <w:style w:type="paragraph" w:styleId="a4">
    <w:name w:val="footer"/>
    <w:basedOn w:val="a"/>
    <w:uiPriority w:val="99"/>
    <w:qFormat/>
    <w:pPr>
      <w:tabs>
        <w:tab w:val="center" w:pos="4153"/>
        <w:tab w:val="right" w:pos="8306"/>
      </w:tabs>
      <w:snapToGrid w:val="0"/>
      <w:jc w:val="left"/>
    </w:pPr>
    <w:rPr>
      <w:sz w:val="18"/>
      <w:szCs w:val="18"/>
    </w:rPr>
  </w:style>
  <w:style w:type="paragraph" w:styleId="a5">
    <w:name w:val="header"/>
    <w:basedOn w:val="a"/>
    <w:link w:val="Char"/>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qFormat/>
    <w:pPr>
      <w:widowControl/>
      <w:spacing w:beforeAutospacing="1" w:afterAutospacing="1" w:line="400" w:lineRule="exact"/>
      <w:jc w:val="left"/>
    </w:pPr>
    <w:rPr>
      <w:rFonts w:ascii="宋体" w:eastAsia="宋体" w:hAnsi="宋体" w:cs="Times New Roman" w:hint="eastAsia"/>
      <w:kern w:val="0"/>
      <w:sz w:val="24"/>
    </w:rPr>
  </w:style>
  <w:style w:type="character" w:styleId="a7">
    <w:name w:val="Strong"/>
    <w:basedOn w:val="a0"/>
    <w:qFormat/>
    <w:rPr>
      <w:b/>
    </w:rPr>
  </w:style>
  <w:style w:type="character" w:styleId="a8">
    <w:name w:val="page number"/>
    <w:basedOn w:val="a0"/>
    <w:qFormat/>
  </w:style>
  <w:style w:type="character" w:styleId="a9">
    <w:name w:val="FollowedHyperlink"/>
    <w:basedOn w:val="a0"/>
    <w:qFormat/>
    <w:rPr>
      <w:color w:val="000000"/>
      <w:u w:val="none"/>
    </w:rPr>
  </w:style>
  <w:style w:type="character" w:styleId="aa">
    <w:name w:val="Emphasis"/>
    <w:basedOn w:val="a0"/>
    <w:qFormat/>
  </w:style>
  <w:style w:type="character" w:styleId="ab">
    <w:name w:val="Hyperlink"/>
    <w:basedOn w:val="a0"/>
    <w:qFormat/>
    <w:rPr>
      <w:color w:val="000000"/>
      <w:u w:val="none"/>
    </w:rPr>
  </w:style>
  <w:style w:type="character" w:styleId="HTML">
    <w:name w:val="HTML Cite"/>
    <w:basedOn w:val="a0"/>
    <w:qFormat/>
  </w:style>
  <w:style w:type="character" w:customStyle="1" w:styleId="bsharetext">
    <w:name w:val="bsharetext"/>
    <w:basedOn w:val="a0"/>
    <w:qFormat/>
  </w:style>
  <w:style w:type="character" w:customStyle="1" w:styleId="last">
    <w:name w:val="last"/>
    <w:basedOn w:val="a0"/>
    <w:qFormat/>
  </w:style>
  <w:style w:type="character" w:customStyle="1" w:styleId="first">
    <w:name w:val="first"/>
    <w:basedOn w:val="a0"/>
    <w:qFormat/>
    <w:rPr>
      <w:shd w:val="clear" w:color="auto" w:fill="3DD11B"/>
    </w:rPr>
  </w:style>
  <w:style w:type="paragraph" w:customStyle="1" w:styleId="Style12">
    <w:name w:val="_Style 12"/>
    <w:basedOn w:val="a"/>
    <w:next w:val="a"/>
    <w:qFormat/>
    <w:pPr>
      <w:pBdr>
        <w:bottom w:val="single" w:sz="6" w:space="1" w:color="auto"/>
      </w:pBdr>
      <w:jc w:val="center"/>
    </w:pPr>
    <w:rPr>
      <w:rFonts w:ascii="Arial" w:eastAsia="宋体"/>
      <w:vanish/>
      <w:sz w:val="16"/>
    </w:rPr>
  </w:style>
  <w:style w:type="paragraph" w:customStyle="1" w:styleId="Style13">
    <w:name w:val="_Style 13"/>
    <w:basedOn w:val="a"/>
    <w:next w:val="a"/>
    <w:qFormat/>
    <w:pPr>
      <w:pBdr>
        <w:top w:val="single" w:sz="6" w:space="1" w:color="auto"/>
      </w:pBdr>
      <w:jc w:val="center"/>
    </w:pPr>
    <w:rPr>
      <w:rFonts w:ascii="Arial" w:eastAsia="宋体"/>
      <w:vanish/>
      <w:sz w:val="16"/>
    </w:rPr>
  </w:style>
  <w:style w:type="character" w:customStyle="1" w:styleId="Char">
    <w:name w:val="页眉 Char"/>
    <w:basedOn w:val="a0"/>
    <w:link w:val="a5"/>
    <w:qFormat/>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page number" w:qFormat="1"/>
    <w:lsdException w:name="Title" w:qFormat="1"/>
    <w:lsdException w:name="Default Paragraph Font" w:semiHidden="1" w:uiPriority="1" w:unhideWhenUsed="1"/>
    <w:lsdException w:name="Body Text Indent" w:qFormat="1"/>
    <w:lsdException w:name="Subtitle" w:qFormat="1"/>
    <w:lsdException w:name="Body Text First Indent 2"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Cite"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qFormat/>
    <w:pPr>
      <w:ind w:left="0" w:firstLine="420"/>
    </w:pPr>
    <w:rPr>
      <w:rFonts w:ascii="方正仿宋_GBK" w:eastAsia="方正仿宋_GBK" w:hAnsi="Times New Roman" w:cs="方正仿宋_GBK"/>
      <w:sz w:val="32"/>
      <w:szCs w:val="32"/>
    </w:rPr>
  </w:style>
  <w:style w:type="paragraph" w:styleId="a3">
    <w:name w:val="Body Text Indent"/>
    <w:basedOn w:val="a"/>
    <w:qFormat/>
    <w:pPr>
      <w:spacing w:after="120"/>
      <w:ind w:left="420"/>
    </w:pPr>
  </w:style>
  <w:style w:type="paragraph" w:styleId="a4">
    <w:name w:val="footer"/>
    <w:basedOn w:val="a"/>
    <w:uiPriority w:val="99"/>
    <w:qFormat/>
    <w:pPr>
      <w:tabs>
        <w:tab w:val="center" w:pos="4153"/>
        <w:tab w:val="right" w:pos="8306"/>
      </w:tabs>
      <w:snapToGrid w:val="0"/>
      <w:jc w:val="left"/>
    </w:pPr>
    <w:rPr>
      <w:sz w:val="18"/>
      <w:szCs w:val="18"/>
    </w:rPr>
  </w:style>
  <w:style w:type="paragraph" w:styleId="a5">
    <w:name w:val="header"/>
    <w:basedOn w:val="a"/>
    <w:link w:val="Char"/>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qFormat/>
    <w:pPr>
      <w:widowControl/>
      <w:spacing w:beforeAutospacing="1" w:afterAutospacing="1" w:line="400" w:lineRule="exact"/>
      <w:jc w:val="left"/>
    </w:pPr>
    <w:rPr>
      <w:rFonts w:ascii="宋体" w:eastAsia="宋体" w:hAnsi="宋体" w:cs="Times New Roman" w:hint="eastAsia"/>
      <w:kern w:val="0"/>
      <w:sz w:val="24"/>
    </w:rPr>
  </w:style>
  <w:style w:type="character" w:styleId="a7">
    <w:name w:val="Strong"/>
    <w:basedOn w:val="a0"/>
    <w:qFormat/>
    <w:rPr>
      <w:b/>
    </w:rPr>
  </w:style>
  <w:style w:type="character" w:styleId="a8">
    <w:name w:val="page number"/>
    <w:basedOn w:val="a0"/>
    <w:qFormat/>
  </w:style>
  <w:style w:type="character" w:styleId="a9">
    <w:name w:val="FollowedHyperlink"/>
    <w:basedOn w:val="a0"/>
    <w:qFormat/>
    <w:rPr>
      <w:color w:val="000000"/>
      <w:u w:val="none"/>
    </w:rPr>
  </w:style>
  <w:style w:type="character" w:styleId="aa">
    <w:name w:val="Emphasis"/>
    <w:basedOn w:val="a0"/>
    <w:qFormat/>
  </w:style>
  <w:style w:type="character" w:styleId="ab">
    <w:name w:val="Hyperlink"/>
    <w:basedOn w:val="a0"/>
    <w:qFormat/>
    <w:rPr>
      <w:color w:val="000000"/>
      <w:u w:val="none"/>
    </w:rPr>
  </w:style>
  <w:style w:type="character" w:styleId="HTML">
    <w:name w:val="HTML Cite"/>
    <w:basedOn w:val="a0"/>
    <w:qFormat/>
  </w:style>
  <w:style w:type="character" w:customStyle="1" w:styleId="bsharetext">
    <w:name w:val="bsharetext"/>
    <w:basedOn w:val="a0"/>
    <w:qFormat/>
  </w:style>
  <w:style w:type="character" w:customStyle="1" w:styleId="last">
    <w:name w:val="last"/>
    <w:basedOn w:val="a0"/>
    <w:qFormat/>
  </w:style>
  <w:style w:type="character" w:customStyle="1" w:styleId="first">
    <w:name w:val="first"/>
    <w:basedOn w:val="a0"/>
    <w:qFormat/>
    <w:rPr>
      <w:shd w:val="clear" w:color="auto" w:fill="3DD11B"/>
    </w:rPr>
  </w:style>
  <w:style w:type="paragraph" w:customStyle="1" w:styleId="Style12">
    <w:name w:val="_Style 12"/>
    <w:basedOn w:val="a"/>
    <w:next w:val="a"/>
    <w:qFormat/>
    <w:pPr>
      <w:pBdr>
        <w:bottom w:val="single" w:sz="6" w:space="1" w:color="auto"/>
      </w:pBdr>
      <w:jc w:val="center"/>
    </w:pPr>
    <w:rPr>
      <w:rFonts w:ascii="Arial" w:eastAsia="宋体"/>
      <w:vanish/>
      <w:sz w:val="16"/>
    </w:rPr>
  </w:style>
  <w:style w:type="paragraph" w:customStyle="1" w:styleId="Style13">
    <w:name w:val="_Style 13"/>
    <w:basedOn w:val="a"/>
    <w:next w:val="a"/>
    <w:qFormat/>
    <w:pPr>
      <w:pBdr>
        <w:top w:val="single" w:sz="6" w:space="1" w:color="auto"/>
      </w:pBdr>
      <w:jc w:val="center"/>
    </w:pPr>
    <w:rPr>
      <w:rFonts w:ascii="Arial" w:eastAsia="宋体"/>
      <w:vanish/>
      <w:sz w:val="16"/>
    </w:rPr>
  </w:style>
  <w:style w:type="character" w:customStyle="1" w:styleId="Char">
    <w:name w:val="页眉 Char"/>
    <w:basedOn w:val="a0"/>
    <w:link w:val="a5"/>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6760</Words>
  <Characters>38535</Characters>
  <Application>Microsoft Office Word</Application>
  <DocSecurity>0</DocSecurity>
  <Lines>321</Lines>
  <Paragraphs>90</Paragraphs>
  <ScaleCrop>false</ScaleCrop>
  <Company>Microsoft</Company>
  <LinksUpToDate>false</LinksUpToDate>
  <CharactersWithSpaces>45205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dc:creator>
  <cp:lastModifiedBy>王劲宏</cp:lastModifiedBy>
  <cp:revision>2</cp:revision>
  <dcterms:created xsi:type="dcterms:W3CDTF">2019-12-02T09:04:00Z</dcterms:created>
  <dcterms:modified xsi:type="dcterms:W3CDTF">2019-12-02T09:04:00Z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