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32C" w:rsidRDefault="00F0032C" w:rsidP="00F0032C">
      <w:pPr>
        <w:tabs>
          <w:tab w:val="left" w:pos="3305"/>
          <w:tab w:val="left" w:pos="5400"/>
          <w:tab w:val="left" w:pos="6660"/>
        </w:tabs>
        <w:spacing w:line="600" w:lineRule="exact"/>
        <w:jc w:val="left"/>
        <w:rPr>
          <w:rFonts w:ascii="方正黑体_GBK" w:eastAsia="方正黑体_GBK"/>
          <w:sz w:val="32"/>
          <w:szCs w:val="32"/>
        </w:rPr>
      </w:pPr>
      <w:r w:rsidRPr="001340E5">
        <w:rPr>
          <w:rFonts w:ascii="方正黑体_GBK" w:eastAsia="方正黑体_GBK" w:hint="eastAsia"/>
          <w:sz w:val="32"/>
          <w:szCs w:val="32"/>
        </w:rPr>
        <w:t>附</w:t>
      </w:r>
      <w:r>
        <w:rPr>
          <w:rFonts w:ascii="方正黑体_GBK" w:eastAsia="方正黑体_GBK" w:hint="eastAsia"/>
          <w:sz w:val="32"/>
          <w:szCs w:val="32"/>
        </w:rPr>
        <w:t>件</w:t>
      </w:r>
      <w:r>
        <w:rPr>
          <w:rFonts w:ascii="方正黑体_GBK" w:eastAsia="方正黑体_GBK"/>
          <w:sz w:val="32"/>
          <w:szCs w:val="32"/>
        </w:rPr>
        <w:t>1</w:t>
      </w:r>
    </w:p>
    <w:p w:rsidR="00F0032C" w:rsidRPr="001340E5" w:rsidRDefault="00F0032C" w:rsidP="00F0032C">
      <w:pPr>
        <w:tabs>
          <w:tab w:val="left" w:pos="3305"/>
          <w:tab w:val="left" w:pos="5400"/>
          <w:tab w:val="left" w:pos="6660"/>
        </w:tabs>
        <w:spacing w:line="280" w:lineRule="exact"/>
        <w:jc w:val="left"/>
        <w:rPr>
          <w:rFonts w:ascii="方正黑体_GBK" w:eastAsia="方正黑体_GBK"/>
          <w:sz w:val="32"/>
          <w:szCs w:val="32"/>
        </w:rPr>
      </w:pPr>
    </w:p>
    <w:p w:rsidR="00F0032C" w:rsidRPr="00F0032C" w:rsidRDefault="00F0032C" w:rsidP="00F0032C">
      <w:pPr>
        <w:tabs>
          <w:tab w:val="left" w:pos="5400"/>
          <w:tab w:val="left" w:pos="6660"/>
        </w:tabs>
        <w:spacing w:line="600" w:lineRule="exact"/>
        <w:jc w:val="center"/>
        <w:rPr>
          <w:rFonts w:ascii="方正小标宋_GBK" w:eastAsia="方正小标宋_GBK"/>
          <w:sz w:val="32"/>
          <w:szCs w:val="44"/>
        </w:rPr>
      </w:pPr>
      <w:r w:rsidRPr="00F0032C">
        <w:rPr>
          <w:rFonts w:ascii="方正小标宋_GBK" w:eastAsia="方正小标宋_GBK" w:hint="eastAsia"/>
          <w:sz w:val="32"/>
          <w:szCs w:val="44"/>
        </w:rPr>
        <w:t>广西绿色建筑工程专项</w:t>
      </w:r>
      <w:proofErr w:type="gramStart"/>
      <w:r w:rsidRPr="00F0032C">
        <w:rPr>
          <w:rFonts w:ascii="方正小标宋_GBK" w:eastAsia="方正小标宋_GBK" w:hint="eastAsia"/>
          <w:sz w:val="32"/>
          <w:szCs w:val="44"/>
        </w:rPr>
        <w:t>验收自</w:t>
      </w:r>
      <w:proofErr w:type="gramEnd"/>
      <w:r w:rsidRPr="00F0032C">
        <w:rPr>
          <w:rFonts w:ascii="方正小标宋_GBK" w:eastAsia="方正小标宋_GBK" w:hint="eastAsia"/>
          <w:sz w:val="32"/>
          <w:szCs w:val="44"/>
        </w:rPr>
        <w:t>查表与《建筑工程施工质量验收统一标准》</w:t>
      </w:r>
      <w:r w:rsidR="00D87339">
        <w:rPr>
          <w:rFonts w:ascii="方正小标宋_GBK" w:eastAsia="方正小标宋_GBK" w:hint="eastAsia"/>
          <w:sz w:val="32"/>
          <w:szCs w:val="44"/>
        </w:rPr>
        <w:t>（</w:t>
      </w:r>
      <w:r w:rsidR="00D87339" w:rsidRPr="00F0032C">
        <w:rPr>
          <w:rFonts w:ascii="方正小标宋_GBK" w:eastAsia="方正小标宋_GBK"/>
          <w:sz w:val="32"/>
          <w:szCs w:val="44"/>
        </w:rPr>
        <w:t>GB 50300-2013</w:t>
      </w:r>
      <w:r w:rsidR="00D87339">
        <w:rPr>
          <w:rFonts w:ascii="方正小标宋_GBK" w:eastAsia="方正小标宋_GBK" w:hint="eastAsia"/>
          <w:sz w:val="32"/>
          <w:szCs w:val="44"/>
        </w:rPr>
        <w:t>）</w:t>
      </w:r>
      <w:r w:rsidRPr="00F0032C">
        <w:rPr>
          <w:rFonts w:ascii="方正小标宋_GBK" w:eastAsia="方正小标宋_GBK"/>
          <w:sz w:val="32"/>
          <w:szCs w:val="44"/>
        </w:rPr>
        <w:t>对照</w:t>
      </w:r>
    </w:p>
    <w:p w:rsidR="00F0032C" w:rsidRPr="00F0032C" w:rsidRDefault="00F0032C" w:rsidP="00BE6F99">
      <w:pPr>
        <w:rPr>
          <w:rFonts w:ascii="Times New Roman" w:eastAsia="宋体" w:hAnsi="Times New Roman" w:cs="Times New Roman" w:hint="eastAsia"/>
          <w:b/>
          <w:sz w:val="28"/>
          <w:szCs w:val="36"/>
        </w:rPr>
      </w:pPr>
    </w:p>
    <w:tbl>
      <w:tblPr>
        <w:tblW w:w="14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1414"/>
        <w:gridCol w:w="190"/>
        <w:gridCol w:w="1231"/>
        <w:gridCol w:w="2234"/>
        <w:gridCol w:w="1375"/>
        <w:gridCol w:w="637"/>
        <w:gridCol w:w="851"/>
        <w:gridCol w:w="395"/>
        <w:gridCol w:w="1871"/>
        <w:gridCol w:w="1025"/>
        <w:gridCol w:w="508"/>
        <w:gridCol w:w="1276"/>
        <w:gridCol w:w="1457"/>
      </w:tblGrid>
      <w:tr w:rsidR="007103C8" w:rsidRPr="00EF5D1C" w:rsidTr="007103C8">
        <w:trPr>
          <w:jc w:val="center"/>
        </w:trPr>
        <w:tc>
          <w:tcPr>
            <w:tcW w:w="14994" w:type="dxa"/>
            <w:gridSpan w:val="14"/>
            <w:shd w:val="clear" w:color="auto" w:fill="D9D9D9" w:themeFill="background1" w:themeFillShade="D9"/>
          </w:tcPr>
          <w:p w:rsidR="007103C8" w:rsidRPr="00EF5D1C" w:rsidRDefault="007103C8" w:rsidP="007103C8">
            <w:pPr>
              <w:spacing w:line="276" w:lineRule="auto"/>
              <w:jc w:val="center"/>
              <w:rPr>
                <w:rFonts w:ascii="Times New Roman" w:hAnsi="Times New Roman" w:cs="Times New Roman"/>
                <w:b/>
                <w:szCs w:val="21"/>
              </w:rPr>
            </w:pPr>
            <w:r w:rsidRPr="00EF5D1C">
              <w:rPr>
                <w:rFonts w:ascii="Times New Roman" w:hAnsi="Times New Roman" w:cs="Times New Roman"/>
                <w:b/>
                <w:szCs w:val="21"/>
              </w:rPr>
              <w:t>一、工程项目基本信息</w:t>
            </w:r>
          </w:p>
        </w:tc>
      </w:tr>
      <w:tr w:rsidR="007103C8" w:rsidRPr="00EF5D1C" w:rsidTr="007103C8">
        <w:trPr>
          <w:jc w:val="center"/>
        </w:trPr>
        <w:tc>
          <w:tcPr>
            <w:tcW w:w="2134" w:type="dxa"/>
            <w:gridSpan w:val="3"/>
            <w:vAlign w:val="center"/>
          </w:tcPr>
          <w:p w:rsidR="007103C8" w:rsidRPr="00EF5D1C" w:rsidRDefault="007103C8" w:rsidP="007103C8">
            <w:pPr>
              <w:adjustRightInd w:val="0"/>
              <w:snapToGrid w:val="0"/>
              <w:spacing w:line="276" w:lineRule="auto"/>
              <w:jc w:val="center"/>
              <w:rPr>
                <w:rFonts w:ascii="Times New Roman" w:hAnsi="Times New Roman" w:cs="Times New Roman"/>
                <w:b/>
                <w:szCs w:val="21"/>
              </w:rPr>
            </w:pPr>
            <w:r w:rsidRPr="00EF5D1C">
              <w:rPr>
                <w:rFonts w:ascii="Times New Roman" w:hAnsi="Times New Roman" w:cs="Times New Roman"/>
                <w:b/>
                <w:snapToGrid w:val="0"/>
                <w:spacing w:val="14"/>
                <w:kern w:val="0"/>
                <w:szCs w:val="21"/>
              </w:rPr>
              <w:t>项目名称</w:t>
            </w:r>
          </w:p>
        </w:tc>
        <w:tc>
          <w:tcPr>
            <w:tcW w:w="4840" w:type="dxa"/>
            <w:gridSpan w:val="3"/>
            <w:vAlign w:val="center"/>
          </w:tcPr>
          <w:p w:rsidR="007103C8" w:rsidRPr="00EF5D1C" w:rsidRDefault="007103C8" w:rsidP="007103C8">
            <w:pPr>
              <w:jc w:val="center"/>
              <w:rPr>
                <w:rFonts w:ascii="Times New Roman" w:hAnsi="Times New Roman" w:cs="Times New Roman"/>
                <w:szCs w:val="21"/>
              </w:rPr>
            </w:pPr>
          </w:p>
        </w:tc>
        <w:tc>
          <w:tcPr>
            <w:tcW w:w="1883" w:type="dxa"/>
            <w:gridSpan w:val="3"/>
            <w:vAlign w:val="center"/>
          </w:tcPr>
          <w:p w:rsidR="007103C8" w:rsidRPr="00EF5D1C" w:rsidRDefault="007103C8" w:rsidP="007103C8">
            <w:pPr>
              <w:spacing w:line="276" w:lineRule="auto"/>
              <w:jc w:val="center"/>
              <w:rPr>
                <w:rFonts w:ascii="Times New Roman" w:hAnsi="Times New Roman" w:cs="Times New Roman"/>
                <w:b/>
                <w:szCs w:val="21"/>
              </w:rPr>
            </w:pPr>
            <w:r w:rsidRPr="00EF5D1C">
              <w:rPr>
                <w:rFonts w:ascii="Times New Roman" w:hAnsi="Times New Roman" w:cs="Times New Roman"/>
                <w:b/>
                <w:snapToGrid w:val="0"/>
                <w:spacing w:val="14"/>
                <w:kern w:val="0"/>
                <w:szCs w:val="21"/>
              </w:rPr>
              <w:t>项目地址</w:t>
            </w:r>
          </w:p>
        </w:tc>
        <w:tc>
          <w:tcPr>
            <w:tcW w:w="6137" w:type="dxa"/>
            <w:gridSpan w:val="5"/>
            <w:vAlign w:val="center"/>
          </w:tcPr>
          <w:p w:rsidR="007103C8" w:rsidRPr="00EF5D1C" w:rsidRDefault="007103C8" w:rsidP="007103C8">
            <w:pPr>
              <w:jc w:val="center"/>
              <w:rPr>
                <w:rFonts w:ascii="Times New Roman" w:hAnsi="Times New Roman" w:cs="Times New Roman"/>
                <w:szCs w:val="21"/>
              </w:rPr>
            </w:pPr>
          </w:p>
        </w:tc>
      </w:tr>
      <w:tr w:rsidR="007103C8" w:rsidRPr="00EF5D1C" w:rsidTr="007103C8">
        <w:trPr>
          <w:jc w:val="center"/>
        </w:trPr>
        <w:tc>
          <w:tcPr>
            <w:tcW w:w="2134" w:type="dxa"/>
            <w:gridSpan w:val="3"/>
            <w:vAlign w:val="center"/>
          </w:tcPr>
          <w:p w:rsidR="007103C8" w:rsidRPr="00EF5D1C" w:rsidRDefault="007103C8" w:rsidP="007103C8">
            <w:pPr>
              <w:spacing w:line="276" w:lineRule="auto"/>
              <w:jc w:val="center"/>
              <w:rPr>
                <w:rFonts w:ascii="Times New Roman" w:hAnsi="Times New Roman" w:cs="Times New Roman"/>
                <w:b/>
                <w:szCs w:val="21"/>
              </w:rPr>
            </w:pPr>
            <w:r w:rsidRPr="00EF5D1C">
              <w:rPr>
                <w:rFonts w:ascii="Times New Roman" w:hAnsi="Times New Roman" w:cs="Times New Roman"/>
                <w:b/>
                <w:szCs w:val="21"/>
              </w:rPr>
              <w:t>净用地面积</w:t>
            </w:r>
            <w:r w:rsidRPr="00EF5D1C">
              <w:rPr>
                <w:rFonts w:ascii="Times New Roman" w:hAnsi="Times New Roman" w:cs="Times New Roman"/>
                <w:b/>
                <w:szCs w:val="21"/>
              </w:rPr>
              <w:t>(m</w:t>
            </w:r>
            <w:r w:rsidRPr="00EF5D1C">
              <w:rPr>
                <w:rFonts w:ascii="Times New Roman" w:hAnsi="Times New Roman" w:cs="Times New Roman"/>
                <w:b/>
                <w:szCs w:val="21"/>
                <w:vertAlign w:val="superscript"/>
              </w:rPr>
              <w:t>2</w:t>
            </w:r>
            <w:r w:rsidRPr="00EF5D1C">
              <w:rPr>
                <w:rFonts w:ascii="Times New Roman" w:hAnsi="Times New Roman" w:cs="Times New Roman"/>
                <w:b/>
                <w:szCs w:val="21"/>
              </w:rPr>
              <w:t>)</w:t>
            </w:r>
          </w:p>
        </w:tc>
        <w:tc>
          <w:tcPr>
            <w:tcW w:w="4840" w:type="dxa"/>
            <w:gridSpan w:val="3"/>
            <w:vAlign w:val="center"/>
          </w:tcPr>
          <w:p w:rsidR="007103C8" w:rsidRPr="00EF5D1C" w:rsidRDefault="007103C8" w:rsidP="007103C8">
            <w:pPr>
              <w:ind w:rightChars="400" w:right="840"/>
              <w:jc w:val="right"/>
              <w:rPr>
                <w:rFonts w:ascii="Times New Roman" w:hAnsi="Times New Roman" w:cs="Times New Roman"/>
                <w:szCs w:val="21"/>
              </w:rPr>
            </w:pPr>
            <w:r w:rsidRPr="00EF5D1C">
              <w:rPr>
                <w:rFonts w:ascii="Times New Roman" w:hAnsi="Times New Roman" w:cs="Times New Roman"/>
                <w:szCs w:val="21"/>
              </w:rPr>
              <w:t>___________</w:t>
            </w:r>
            <w:r w:rsidRPr="00EF5D1C">
              <w:rPr>
                <w:rFonts w:ascii="Times New Roman" w:hAnsi="Times New Roman" w:cs="Times New Roman"/>
                <w:szCs w:val="21"/>
              </w:rPr>
              <w:t>㎡</w:t>
            </w:r>
          </w:p>
        </w:tc>
        <w:tc>
          <w:tcPr>
            <w:tcW w:w="1883" w:type="dxa"/>
            <w:gridSpan w:val="3"/>
            <w:vAlign w:val="center"/>
          </w:tcPr>
          <w:p w:rsidR="007103C8" w:rsidRPr="00EF5D1C" w:rsidRDefault="007103C8" w:rsidP="007103C8">
            <w:pPr>
              <w:spacing w:line="276" w:lineRule="auto"/>
              <w:jc w:val="center"/>
              <w:rPr>
                <w:rFonts w:ascii="Times New Roman" w:hAnsi="Times New Roman" w:cs="Times New Roman"/>
                <w:b/>
                <w:szCs w:val="21"/>
              </w:rPr>
            </w:pPr>
            <w:r w:rsidRPr="00EF5D1C">
              <w:rPr>
                <w:rFonts w:ascii="Times New Roman" w:hAnsi="Times New Roman" w:cs="Times New Roman"/>
                <w:b/>
                <w:szCs w:val="21"/>
              </w:rPr>
              <w:t>建筑面积</w:t>
            </w:r>
            <w:r w:rsidRPr="00EF5D1C">
              <w:rPr>
                <w:rFonts w:ascii="Times New Roman" w:hAnsi="Times New Roman" w:cs="Times New Roman"/>
                <w:b/>
                <w:szCs w:val="21"/>
              </w:rPr>
              <w:t>(m</w:t>
            </w:r>
            <w:r w:rsidRPr="00EF5D1C">
              <w:rPr>
                <w:rFonts w:ascii="Times New Roman" w:hAnsi="Times New Roman" w:cs="Times New Roman"/>
                <w:b/>
                <w:szCs w:val="21"/>
                <w:vertAlign w:val="superscript"/>
              </w:rPr>
              <w:t>2</w:t>
            </w:r>
            <w:r w:rsidRPr="00EF5D1C">
              <w:rPr>
                <w:rFonts w:ascii="Times New Roman" w:hAnsi="Times New Roman" w:cs="Times New Roman"/>
                <w:b/>
                <w:szCs w:val="21"/>
              </w:rPr>
              <w:t>)</w:t>
            </w:r>
          </w:p>
        </w:tc>
        <w:tc>
          <w:tcPr>
            <w:tcW w:w="6137" w:type="dxa"/>
            <w:gridSpan w:val="5"/>
            <w:vAlign w:val="center"/>
          </w:tcPr>
          <w:p w:rsidR="007103C8" w:rsidRPr="00EF5D1C" w:rsidRDefault="007103C8" w:rsidP="007103C8">
            <w:pPr>
              <w:jc w:val="center"/>
              <w:rPr>
                <w:rFonts w:ascii="Times New Roman" w:hAnsi="Times New Roman" w:cs="Times New Roman"/>
                <w:szCs w:val="21"/>
                <w:u w:val="single"/>
              </w:rPr>
            </w:pPr>
            <w:r w:rsidRPr="00EF5D1C">
              <w:rPr>
                <w:rFonts w:ascii="Times New Roman" w:hAnsi="Times New Roman" w:cs="Times New Roman"/>
                <w:snapToGrid w:val="0"/>
                <w:spacing w:val="14"/>
                <w:kern w:val="0"/>
                <w:szCs w:val="21"/>
              </w:rPr>
              <w:t>地上</w:t>
            </w:r>
            <w:r w:rsidRPr="00EF5D1C">
              <w:rPr>
                <w:rFonts w:ascii="Times New Roman" w:hAnsi="Times New Roman" w:cs="Times New Roman"/>
                <w:snapToGrid w:val="0"/>
                <w:spacing w:val="14"/>
                <w:kern w:val="0"/>
                <w:szCs w:val="21"/>
                <w:u w:val="single"/>
              </w:rPr>
              <w:t xml:space="preserve">   </w:t>
            </w:r>
            <w:r w:rsidRPr="00EF5D1C">
              <w:rPr>
                <w:rFonts w:ascii="Times New Roman" w:hAnsi="Times New Roman" w:cs="Times New Roman"/>
                <w:szCs w:val="21"/>
              </w:rPr>
              <w:t>㎡，</w:t>
            </w:r>
            <w:r w:rsidRPr="00EF5D1C">
              <w:rPr>
                <w:rFonts w:ascii="Times New Roman" w:hAnsi="Times New Roman" w:cs="Times New Roman"/>
                <w:snapToGrid w:val="0"/>
                <w:spacing w:val="14"/>
                <w:kern w:val="0"/>
                <w:szCs w:val="21"/>
              </w:rPr>
              <w:t xml:space="preserve"> </w:t>
            </w:r>
            <w:r w:rsidRPr="00EF5D1C">
              <w:rPr>
                <w:rFonts w:ascii="Times New Roman" w:hAnsi="Times New Roman" w:cs="Times New Roman"/>
                <w:snapToGrid w:val="0"/>
                <w:spacing w:val="14"/>
                <w:kern w:val="0"/>
                <w:szCs w:val="21"/>
              </w:rPr>
              <w:t>地下</w:t>
            </w:r>
            <w:r w:rsidRPr="00EF5D1C">
              <w:rPr>
                <w:rFonts w:ascii="Times New Roman" w:hAnsi="Times New Roman" w:cs="Times New Roman"/>
                <w:snapToGrid w:val="0"/>
                <w:spacing w:val="14"/>
                <w:kern w:val="0"/>
                <w:szCs w:val="21"/>
                <w:u w:val="single"/>
              </w:rPr>
              <w:t xml:space="preserve">   </w:t>
            </w:r>
            <w:r w:rsidRPr="00EF5D1C">
              <w:rPr>
                <w:rFonts w:ascii="Times New Roman" w:hAnsi="Times New Roman" w:cs="Times New Roman"/>
                <w:szCs w:val="21"/>
              </w:rPr>
              <w:t>㎡</w:t>
            </w:r>
          </w:p>
        </w:tc>
      </w:tr>
      <w:tr w:rsidR="007103C8" w:rsidRPr="00EF5D1C" w:rsidTr="007103C8">
        <w:trPr>
          <w:jc w:val="center"/>
        </w:trPr>
        <w:tc>
          <w:tcPr>
            <w:tcW w:w="2134" w:type="dxa"/>
            <w:gridSpan w:val="3"/>
            <w:vAlign w:val="center"/>
          </w:tcPr>
          <w:p w:rsidR="007103C8" w:rsidRPr="00EF5D1C" w:rsidRDefault="007103C8" w:rsidP="007103C8">
            <w:pPr>
              <w:spacing w:line="276" w:lineRule="auto"/>
              <w:jc w:val="center"/>
              <w:rPr>
                <w:rFonts w:ascii="Times New Roman" w:hAnsi="Times New Roman" w:cs="Times New Roman"/>
                <w:b/>
                <w:snapToGrid w:val="0"/>
                <w:spacing w:val="14"/>
                <w:kern w:val="0"/>
                <w:szCs w:val="21"/>
              </w:rPr>
            </w:pPr>
            <w:r w:rsidRPr="00EF5D1C">
              <w:rPr>
                <w:rFonts w:ascii="Times New Roman" w:hAnsi="Times New Roman" w:cs="Times New Roman"/>
                <w:b/>
                <w:snapToGrid w:val="0"/>
                <w:spacing w:val="14"/>
                <w:kern w:val="0"/>
                <w:szCs w:val="21"/>
              </w:rPr>
              <w:t>建设单位</w:t>
            </w:r>
          </w:p>
        </w:tc>
        <w:tc>
          <w:tcPr>
            <w:tcW w:w="4840" w:type="dxa"/>
            <w:gridSpan w:val="3"/>
            <w:vAlign w:val="center"/>
          </w:tcPr>
          <w:p w:rsidR="007103C8" w:rsidRPr="00EF5D1C" w:rsidRDefault="007103C8" w:rsidP="007103C8">
            <w:pPr>
              <w:jc w:val="center"/>
              <w:rPr>
                <w:rFonts w:ascii="Times New Roman" w:hAnsi="Times New Roman" w:cs="Times New Roman"/>
                <w:snapToGrid w:val="0"/>
                <w:spacing w:val="14"/>
                <w:kern w:val="0"/>
                <w:szCs w:val="21"/>
              </w:rPr>
            </w:pPr>
          </w:p>
        </w:tc>
        <w:tc>
          <w:tcPr>
            <w:tcW w:w="1883" w:type="dxa"/>
            <w:gridSpan w:val="3"/>
            <w:vAlign w:val="center"/>
          </w:tcPr>
          <w:p w:rsidR="007103C8" w:rsidRPr="00EF5D1C" w:rsidRDefault="007103C8" w:rsidP="007103C8">
            <w:pPr>
              <w:spacing w:line="276" w:lineRule="auto"/>
              <w:jc w:val="center"/>
              <w:rPr>
                <w:rFonts w:ascii="Times New Roman" w:hAnsi="Times New Roman" w:cs="Times New Roman"/>
                <w:b/>
                <w:snapToGrid w:val="0"/>
                <w:spacing w:val="14"/>
                <w:kern w:val="0"/>
                <w:szCs w:val="21"/>
              </w:rPr>
            </w:pPr>
            <w:r w:rsidRPr="00EF5D1C">
              <w:rPr>
                <w:rFonts w:ascii="Times New Roman" w:hAnsi="Times New Roman" w:cs="Times New Roman"/>
                <w:b/>
                <w:snapToGrid w:val="0"/>
                <w:spacing w:val="14"/>
                <w:kern w:val="0"/>
                <w:szCs w:val="21"/>
              </w:rPr>
              <w:t>施工单位</w:t>
            </w:r>
          </w:p>
        </w:tc>
        <w:tc>
          <w:tcPr>
            <w:tcW w:w="6137" w:type="dxa"/>
            <w:gridSpan w:val="5"/>
            <w:vAlign w:val="center"/>
          </w:tcPr>
          <w:p w:rsidR="007103C8" w:rsidRPr="00EF5D1C" w:rsidRDefault="007103C8" w:rsidP="007103C8">
            <w:pPr>
              <w:jc w:val="center"/>
              <w:rPr>
                <w:rFonts w:ascii="Times New Roman" w:hAnsi="Times New Roman" w:cs="Times New Roman"/>
                <w:szCs w:val="21"/>
              </w:rPr>
            </w:pPr>
          </w:p>
        </w:tc>
      </w:tr>
      <w:tr w:rsidR="007103C8" w:rsidRPr="00EF5D1C" w:rsidTr="007103C8">
        <w:trPr>
          <w:jc w:val="center"/>
        </w:trPr>
        <w:tc>
          <w:tcPr>
            <w:tcW w:w="2134" w:type="dxa"/>
            <w:gridSpan w:val="3"/>
            <w:vAlign w:val="center"/>
          </w:tcPr>
          <w:p w:rsidR="007103C8" w:rsidRPr="00EF5D1C" w:rsidRDefault="007103C8" w:rsidP="007103C8">
            <w:pPr>
              <w:spacing w:line="276" w:lineRule="auto"/>
              <w:jc w:val="center"/>
              <w:rPr>
                <w:rFonts w:ascii="Times New Roman" w:hAnsi="Times New Roman" w:cs="Times New Roman"/>
                <w:b/>
                <w:snapToGrid w:val="0"/>
                <w:spacing w:val="14"/>
                <w:kern w:val="0"/>
                <w:szCs w:val="21"/>
              </w:rPr>
            </w:pPr>
            <w:r w:rsidRPr="00EF5D1C">
              <w:rPr>
                <w:rFonts w:ascii="Times New Roman" w:hAnsi="Times New Roman" w:cs="Times New Roman"/>
                <w:b/>
                <w:snapToGrid w:val="0"/>
                <w:spacing w:val="14"/>
                <w:kern w:val="0"/>
                <w:szCs w:val="21"/>
              </w:rPr>
              <w:t>监理单位</w:t>
            </w:r>
          </w:p>
        </w:tc>
        <w:tc>
          <w:tcPr>
            <w:tcW w:w="4840" w:type="dxa"/>
            <w:gridSpan w:val="3"/>
            <w:vAlign w:val="center"/>
          </w:tcPr>
          <w:p w:rsidR="007103C8" w:rsidRPr="00EF5D1C" w:rsidRDefault="007103C8" w:rsidP="007103C8">
            <w:pPr>
              <w:jc w:val="center"/>
              <w:rPr>
                <w:rFonts w:ascii="Times New Roman" w:hAnsi="Times New Roman" w:cs="Times New Roman"/>
                <w:snapToGrid w:val="0"/>
                <w:spacing w:val="14"/>
                <w:kern w:val="0"/>
                <w:szCs w:val="21"/>
              </w:rPr>
            </w:pPr>
          </w:p>
        </w:tc>
        <w:tc>
          <w:tcPr>
            <w:tcW w:w="1883" w:type="dxa"/>
            <w:gridSpan w:val="3"/>
            <w:vAlign w:val="center"/>
          </w:tcPr>
          <w:p w:rsidR="007103C8" w:rsidRPr="00EF5D1C" w:rsidRDefault="007103C8" w:rsidP="007103C8">
            <w:pPr>
              <w:spacing w:line="276" w:lineRule="auto"/>
              <w:jc w:val="center"/>
              <w:rPr>
                <w:rFonts w:ascii="Times New Roman" w:hAnsi="Times New Roman" w:cs="Times New Roman"/>
                <w:b/>
                <w:snapToGrid w:val="0"/>
                <w:spacing w:val="14"/>
                <w:kern w:val="0"/>
                <w:szCs w:val="21"/>
              </w:rPr>
            </w:pPr>
            <w:r w:rsidRPr="00EF5D1C">
              <w:rPr>
                <w:rFonts w:ascii="Times New Roman" w:hAnsi="Times New Roman" w:cs="Times New Roman"/>
                <w:b/>
                <w:snapToGrid w:val="0"/>
                <w:spacing w:val="14"/>
                <w:kern w:val="0"/>
                <w:szCs w:val="21"/>
              </w:rPr>
              <w:t>设计单位</w:t>
            </w:r>
          </w:p>
        </w:tc>
        <w:tc>
          <w:tcPr>
            <w:tcW w:w="6137" w:type="dxa"/>
            <w:gridSpan w:val="5"/>
            <w:vAlign w:val="center"/>
          </w:tcPr>
          <w:p w:rsidR="007103C8" w:rsidRPr="00EF5D1C" w:rsidRDefault="007103C8" w:rsidP="007103C8">
            <w:pPr>
              <w:jc w:val="center"/>
              <w:rPr>
                <w:rFonts w:ascii="Times New Roman" w:hAnsi="Times New Roman" w:cs="Times New Roman"/>
                <w:szCs w:val="21"/>
              </w:rPr>
            </w:pPr>
          </w:p>
        </w:tc>
      </w:tr>
      <w:tr w:rsidR="007103C8" w:rsidRPr="00EF5D1C" w:rsidTr="007103C8">
        <w:trPr>
          <w:jc w:val="center"/>
        </w:trPr>
        <w:tc>
          <w:tcPr>
            <w:tcW w:w="2134" w:type="dxa"/>
            <w:gridSpan w:val="3"/>
            <w:vAlign w:val="center"/>
          </w:tcPr>
          <w:p w:rsidR="007103C8" w:rsidRPr="00EF5D1C" w:rsidRDefault="007103C8" w:rsidP="007103C8">
            <w:pPr>
              <w:spacing w:line="276" w:lineRule="auto"/>
              <w:jc w:val="center"/>
              <w:rPr>
                <w:rFonts w:ascii="Times New Roman" w:hAnsi="Times New Roman" w:cs="Times New Roman"/>
                <w:b/>
                <w:snapToGrid w:val="0"/>
                <w:spacing w:val="14"/>
                <w:kern w:val="0"/>
                <w:szCs w:val="21"/>
              </w:rPr>
            </w:pPr>
            <w:r w:rsidRPr="00EF5D1C">
              <w:rPr>
                <w:rFonts w:ascii="Times New Roman" w:hAnsi="Times New Roman" w:cs="Times New Roman"/>
                <w:b/>
                <w:snapToGrid w:val="0"/>
                <w:spacing w:val="14"/>
                <w:kern w:val="0"/>
                <w:szCs w:val="21"/>
              </w:rPr>
              <w:t>建设单位联系人</w:t>
            </w:r>
          </w:p>
        </w:tc>
        <w:tc>
          <w:tcPr>
            <w:tcW w:w="4840" w:type="dxa"/>
            <w:gridSpan w:val="3"/>
            <w:vAlign w:val="center"/>
          </w:tcPr>
          <w:p w:rsidR="007103C8" w:rsidRPr="00EF5D1C" w:rsidRDefault="007103C8" w:rsidP="007103C8">
            <w:pPr>
              <w:spacing w:line="276" w:lineRule="auto"/>
              <w:jc w:val="center"/>
              <w:rPr>
                <w:rFonts w:ascii="Times New Roman" w:hAnsi="Times New Roman" w:cs="Times New Roman"/>
                <w:snapToGrid w:val="0"/>
                <w:spacing w:val="14"/>
                <w:kern w:val="0"/>
                <w:szCs w:val="21"/>
              </w:rPr>
            </w:pPr>
          </w:p>
        </w:tc>
        <w:tc>
          <w:tcPr>
            <w:tcW w:w="1883" w:type="dxa"/>
            <w:gridSpan w:val="3"/>
            <w:vAlign w:val="center"/>
          </w:tcPr>
          <w:p w:rsidR="007103C8" w:rsidRPr="00EF5D1C" w:rsidRDefault="007103C8" w:rsidP="007103C8">
            <w:pPr>
              <w:spacing w:line="276" w:lineRule="auto"/>
              <w:jc w:val="center"/>
              <w:rPr>
                <w:rFonts w:ascii="Times New Roman" w:hAnsi="Times New Roman" w:cs="Times New Roman"/>
                <w:b/>
                <w:snapToGrid w:val="0"/>
                <w:spacing w:val="14"/>
                <w:kern w:val="0"/>
                <w:szCs w:val="21"/>
              </w:rPr>
            </w:pPr>
            <w:r w:rsidRPr="00EF5D1C">
              <w:rPr>
                <w:rFonts w:ascii="Times New Roman" w:hAnsi="Times New Roman" w:cs="Times New Roman"/>
                <w:b/>
                <w:snapToGrid w:val="0"/>
                <w:spacing w:val="14"/>
                <w:kern w:val="0"/>
                <w:szCs w:val="21"/>
              </w:rPr>
              <w:t>联系方式</w:t>
            </w:r>
          </w:p>
        </w:tc>
        <w:tc>
          <w:tcPr>
            <w:tcW w:w="6137" w:type="dxa"/>
            <w:gridSpan w:val="5"/>
          </w:tcPr>
          <w:p w:rsidR="007103C8" w:rsidRPr="00EF5D1C" w:rsidRDefault="007103C8" w:rsidP="007103C8">
            <w:pPr>
              <w:spacing w:line="276" w:lineRule="auto"/>
              <w:rPr>
                <w:rFonts w:ascii="Times New Roman" w:hAnsi="Times New Roman" w:cs="Times New Roman"/>
                <w:szCs w:val="21"/>
              </w:rPr>
            </w:pPr>
            <w:r w:rsidRPr="00EF5D1C">
              <w:rPr>
                <w:rFonts w:ascii="Times New Roman" w:hAnsi="Times New Roman" w:cs="Times New Roman"/>
                <w:szCs w:val="21"/>
              </w:rPr>
              <w:t>电话</w:t>
            </w:r>
            <w:r w:rsidRPr="00EF5D1C">
              <w:rPr>
                <w:rFonts w:ascii="Times New Roman" w:hAnsi="Times New Roman" w:cs="Times New Roman"/>
                <w:szCs w:val="21"/>
              </w:rPr>
              <w:t>(</w:t>
            </w:r>
            <w:r w:rsidRPr="00EF5D1C">
              <w:rPr>
                <w:rFonts w:ascii="Times New Roman" w:hAnsi="Times New Roman" w:cs="Times New Roman"/>
                <w:szCs w:val="21"/>
              </w:rPr>
              <w:t>手机</w:t>
            </w:r>
            <w:r w:rsidRPr="00EF5D1C">
              <w:rPr>
                <w:rFonts w:ascii="Times New Roman" w:hAnsi="Times New Roman" w:cs="Times New Roman"/>
                <w:szCs w:val="21"/>
              </w:rPr>
              <w:t>)</w:t>
            </w:r>
            <w:r w:rsidRPr="00EF5D1C">
              <w:rPr>
                <w:rFonts w:ascii="Times New Roman" w:hAnsi="Times New Roman" w:cs="Times New Roman"/>
                <w:szCs w:val="21"/>
              </w:rPr>
              <w:t>：电子邮箱：</w:t>
            </w:r>
          </w:p>
        </w:tc>
      </w:tr>
      <w:tr w:rsidR="007103C8" w:rsidRPr="00EF5D1C" w:rsidTr="007103C8">
        <w:trPr>
          <w:jc w:val="center"/>
        </w:trPr>
        <w:tc>
          <w:tcPr>
            <w:tcW w:w="2134" w:type="dxa"/>
            <w:gridSpan w:val="3"/>
            <w:vAlign w:val="center"/>
          </w:tcPr>
          <w:p w:rsidR="007103C8" w:rsidRPr="00EF5D1C" w:rsidRDefault="007103C8" w:rsidP="007103C8">
            <w:pPr>
              <w:spacing w:line="276" w:lineRule="auto"/>
              <w:jc w:val="center"/>
              <w:rPr>
                <w:rFonts w:ascii="Times New Roman" w:hAnsi="Times New Roman" w:cs="Times New Roman"/>
                <w:b/>
                <w:snapToGrid w:val="0"/>
                <w:spacing w:val="14"/>
                <w:kern w:val="0"/>
                <w:szCs w:val="21"/>
              </w:rPr>
            </w:pPr>
            <w:r w:rsidRPr="00EF5D1C">
              <w:rPr>
                <w:rFonts w:ascii="Times New Roman" w:hAnsi="Times New Roman" w:cs="Times New Roman"/>
                <w:b/>
                <w:snapToGrid w:val="0"/>
                <w:spacing w:val="14"/>
                <w:kern w:val="0"/>
                <w:szCs w:val="21"/>
              </w:rPr>
              <w:t>设计标识获取情况</w:t>
            </w:r>
          </w:p>
        </w:tc>
        <w:tc>
          <w:tcPr>
            <w:tcW w:w="4840" w:type="dxa"/>
            <w:gridSpan w:val="3"/>
            <w:vAlign w:val="center"/>
          </w:tcPr>
          <w:p w:rsidR="007103C8" w:rsidRPr="00EF5D1C" w:rsidRDefault="007103C8" w:rsidP="007103C8">
            <w:pPr>
              <w:spacing w:line="276" w:lineRule="auto"/>
              <w:jc w:val="center"/>
              <w:rPr>
                <w:rFonts w:ascii="Times New Roman" w:hAnsi="Times New Roman" w:cs="Times New Roman"/>
                <w:snapToGrid w:val="0"/>
                <w:spacing w:val="14"/>
                <w:kern w:val="0"/>
                <w:szCs w:val="21"/>
              </w:rPr>
            </w:pPr>
            <w:r w:rsidRPr="00EF5D1C">
              <w:rPr>
                <w:rFonts w:ascii="Times New Roman" w:hAnsi="Times New Roman" w:cs="Times New Roman"/>
                <w:snapToGrid w:val="0"/>
                <w:spacing w:val="14"/>
                <w:kern w:val="0"/>
                <w:szCs w:val="21"/>
              </w:rPr>
              <w:t>□</w:t>
            </w:r>
            <w:r w:rsidRPr="00EF5D1C">
              <w:rPr>
                <w:rFonts w:ascii="Times New Roman" w:hAnsi="Times New Roman" w:cs="Times New Roman"/>
                <w:snapToGrid w:val="0"/>
                <w:spacing w:val="14"/>
                <w:kern w:val="0"/>
                <w:szCs w:val="21"/>
              </w:rPr>
              <w:t>已获取（</w:t>
            </w:r>
            <w:r w:rsidRPr="00EF5D1C">
              <w:rPr>
                <w:rFonts w:ascii="Times New Roman" w:hAnsi="Times New Roman" w:cs="Times New Roman"/>
                <w:bCs/>
                <w:snapToGrid w:val="0"/>
                <w:spacing w:val="14"/>
                <w:kern w:val="0"/>
                <w:szCs w:val="21"/>
              </w:rPr>
              <w:t>年月获取</w:t>
            </w:r>
            <w:r w:rsidRPr="00EF5D1C">
              <w:rPr>
                <w:rFonts w:ascii="Times New Roman" w:hAnsi="Times New Roman" w:cs="Times New Roman"/>
                <w:snapToGrid w:val="0"/>
                <w:spacing w:val="14"/>
                <w:kern w:val="0"/>
                <w:szCs w:val="21"/>
              </w:rPr>
              <w:t>）、</w:t>
            </w:r>
            <w:r w:rsidRPr="00EF5D1C">
              <w:rPr>
                <w:rFonts w:ascii="Times New Roman" w:hAnsi="Times New Roman" w:cs="Times New Roman"/>
                <w:snapToGrid w:val="0"/>
                <w:spacing w:val="14"/>
                <w:kern w:val="0"/>
                <w:szCs w:val="21"/>
              </w:rPr>
              <w:t>□</w:t>
            </w:r>
            <w:r w:rsidRPr="00EF5D1C">
              <w:rPr>
                <w:rFonts w:ascii="Times New Roman" w:hAnsi="Times New Roman" w:cs="Times New Roman"/>
                <w:snapToGrid w:val="0"/>
                <w:spacing w:val="14"/>
                <w:kern w:val="0"/>
                <w:szCs w:val="21"/>
              </w:rPr>
              <w:t>未获取</w:t>
            </w:r>
          </w:p>
        </w:tc>
        <w:tc>
          <w:tcPr>
            <w:tcW w:w="1883" w:type="dxa"/>
            <w:gridSpan w:val="3"/>
            <w:vAlign w:val="center"/>
          </w:tcPr>
          <w:p w:rsidR="007103C8" w:rsidRPr="00EF5D1C" w:rsidRDefault="007103C8" w:rsidP="007103C8">
            <w:pPr>
              <w:spacing w:line="276" w:lineRule="auto"/>
              <w:jc w:val="center"/>
              <w:rPr>
                <w:rFonts w:ascii="Times New Roman" w:hAnsi="Times New Roman" w:cs="Times New Roman"/>
                <w:b/>
                <w:snapToGrid w:val="0"/>
                <w:spacing w:val="14"/>
                <w:kern w:val="0"/>
                <w:szCs w:val="21"/>
              </w:rPr>
            </w:pPr>
            <w:proofErr w:type="gramStart"/>
            <w:r w:rsidRPr="00EF5D1C">
              <w:rPr>
                <w:rFonts w:ascii="Times New Roman" w:hAnsi="Times New Roman" w:cs="Times New Roman"/>
                <w:b/>
                <w:snapToGrid w:val="0"/>
                <w:spacing w:val="14"/>
                <w:kern w:val="0"/>
                <w:szCs w:val="21"/>
              </w:rPr>
              <w:t>绿建星级</w:t>
            </w:r>
            <w:proofErr w:type="gramEnd"/>
          </w:p>
        </w:tc>
        <w:tc>
          <w:tcPr>
            <w:tcW w:w="6137" w:type="dxa"/>
            <w:gridSpan w:val="5"/>
          </w:tcPr>
          <w:p w:rsidR="007103C8" w:rsidRPr="00EF5D1C" w:rsidRDefault="007103C8" w:rsidP="007103C8">
            <w:pPr>
              <w:spacing w:line="276" w:lineRule="auto"/>
              <w:jc w:val="center"/>
              <w:rPr>
                <w:rFonts w:ascii="Times New Roman" w:hAnsi="Times New Roman" w:cs="Times New Roman"/>
                <w:szCs w:val="21"/>
              </w:rPr>
            </w:pPr>
            <w:r w:rsidRPr="00EF5D1C">
              <w:rPr>
                <w:rFonts w:ascii="Times New Roman" w:hAnsi="Times New Roman" w:cs="Times New Roman"/>
                <w:snapToGrid w:val="0"/>
                <w:spacing w:val="14"/>
                <w:kern w:val="0"/>
                <w:szCs w:val="21"/>
              </w:rPr>
              <w:t>□</w:t>
            </w:r>
            <w:r w:rsidRPr="00EF5D1C">
              <w:rPr>
                <w:rFonts w:ascii="Times New Roman" w:hAnsi="Times New Roman" w:cs="Times New Roman"/>
                <w:szCs w:val="21"/>
              </w:rPr>
              <w:t>一星、</w:t>
            </w:r>
            <w:r w:rsidRPr="00EF5D1C">
              <w:rPr>
                <w:rFonts w:ascii="Times New Roman" w:hAnsi="Times New Roman" w:cs="Times New Roman"/>
                <w:snapToGrid w:val="0"/>
                <w:spacing w:val="14"/>
                <w:kern w:val="0"/>
                <w:szCs w:val="21"/>
              </w:rPr>
              <w:t>□</w:t>
            </w:r>
            <w:r w:rsidRPr="00EF5D1C">
              <w:rPr>
                <w:rFonts w:ascii="Times New Roman" w:hAnsi="Times New Roman" w:cs="Times New Roman"/>
                <w:szCs w:val="21"/>
              </w:rPr>
              <w:t>二星、</w:t>
            </w:r>
            <w:r w:rsidRPr="00EF5D1C">
              <w:rPr>
                <w:rFonts w:ascii="Times New Roman" w:hAnsi="Times New Roman" w:cs="Times New Roman"/>
                <w:snapToGrid w:val="0"/>
                <w:spacing w:val="14"/>
                <w:kern w:val="0"/>
                <w:szCs w:val="21"/>
              </w:rPr>
              <w:t>□</w:t>
            </w:r>
            <w:r w:rsidRPr="00EF5D1C">
              <w:rPr>
                <w:rFonts w:ascii="Times New Roman" w:hAnsi="Times New Roman" w:cs="Times New Roman"/>
                <w:szCs w:val="21"/>
              </w:rPr>
              <w:t>三星</w:t>
            </w:r>
          </w:p>
        </w:tc>
      </w:tr>
      <w:tr w:rsidR="007103C8" w:rsidRPr="00EF5D1C" w:rsidTr="007103C8">
        <w:trPr>
          <w:jc w:val="center"/>
        </w:trPr>
        <w:tc>
          <w:tcPr>
            <w:tcW w:w="2134" w:type="dxa"/>
            <w:gridSpan w:val="3"/>
            <w:vAlign w:val="center"/>
          </w:tcPr>
          <w:p w:rsidR="007103C8" w:rsidRPr="00EF5D1C" w:rsidRDefault="007103C8" w:rsidP="007103C8">
            <w:pPr>
              <w:adjustRightInd w:val="0"/>
              <w:snapToGrid w:val="0"/>
              <w:spacing w:line="276" w:lineRule="auto"/>
              <w:jc w:val="center"/>
              <w:rPr>
                <w:rFonts w:ascii="Times New Roman" w:hAnsi="Times New Roman" w:cs="Times New Roman"/>
                <w:b/>
                <w:snapToGrid w:val="0"/>
                <w:spacing w:val="14"/>
                <w:kern w:val="0"/>
                <w:szCs w:val="21"/>
              </w:rPr>
            </w:pPr>
            <w:r w:rsidRPr="00EF5D1C">
              <w:rPr>
                <w:rFonts w:ascii="Times New Roman" w:hAnsi="Times New Roman" w:cs="Times New Roman"/>
                <w:b/>
                <w:snapToGrid w:val="0"/>
                <w:spacing w:val="14"/>
                <w:kern w:val="0"/>
                <w:szCs w:val="21"/>
              </w:rPr>
              <w:t>施工时段</w:t>
            </w:r>
          </w:p>
        </w:tc>
        <w:tc>
          <w:tcPr>
            <w:tcW w:w="4840" w:type="dxa"/>
            <w:gridSpan w:val="3"/>
            <w:vAlign w:val="center"/>
          </w:tcPr>
          <w:p w:rsidR="007103C8" w:rsidRPr="00EF5D1C" w:rsidRDefault="007103C8" w:rsidP="007103C8">
            <w:pPr>
              <w:adjustRightInd w:val="0"/>
              <w:snapToGrid w:val="0"/>
              <w:spacing w:line="276" w:lineRule="auto"/>
              <w:ind w:firstLineChars="50" w:firstLine="105"/>
              <w:jc w:val="center"/>
              <w:rPr>
                <w:rFonts w:ascii="Times New Roman" w:hAnsi="Times New Roman" w:cs="Times New Roman"/>
                <w:bCs/>
                <w:snapToGrid w:val="0"/>
                <w:spacing w:val="14"/>
                <w:kern w:val="0"/>
                <w:szCs w:val="21"/>
              </w:rPr>
            </w:pPr>
            <w:r w:rsidRPr="00EF5D1C">
              <w:rPr>
                <w:rFonts w:ascii="Times New Roman" w:hAnsi="Times New Roman" w:cs="Times New Roman"/>
                <w:szCs w:val="21"/>
              </w:rPr>
              <w:t>______</w:t>
            </w:r>
            <w:r w:rsidRPr="00EF5D1C">
              <w:rPr>
                <w:rFonts w:ascii="Times New Roman" w:hAnsi="Times New Roman" w:cs="Times New Roman"/>
                <w:bCs/>
                <w:snapToGrid w:val="0"/>
                <w:spacing w:val="14"/>
                <w:kern w:val="0"/>
                <w:szCs w:val="21"/>
              </w:rPr>
              <w:t>年</w:t>
            </w:r>
            <w:r w:rsidRPr="00EF5D1C">
              <w:rPr>
                <w:rFonts w:ascii="Times New Roman" w:hAnsi="Times New Roman" w:cs="Times New Roman"/>
                <w:szCs w:val="21"/>
              </w:rPr>
              <w:t>___</w:t>
            </w:r>
            <w:r w:rsidRPr="00EF5D1C">
              <w:rPr>
                <w:rFonts w:ascii="Times New Roman" w:hAnsi="Times New Roman" w:cs="Times New Roman"/>
                <w:bCs/>
                <w:snapToGrid w:val="0"/>
                <w:spacing w:val="14"/>
                <w:kern w:val="0"/>
                <w:szCs w:val="21"/>
              </w:rPr>
              <w:t>月至</w:t>
            </w:r>
            <w:r w:rsidRPr="00EF5D1C">
              <w:rPr>
                <w:rFonts w:ascii="Times New Roman" w:hAnsi="Times New Roman" w:cs="Times New Roman"/>
                <w:szCs w:val="21"/>
              </w:rPr>
              <w:t>______</w:t>
            </w:r>
            <w:r w:rsidRPr="00EF5D1C">
              <w:rPr>
                <w:rFonts w:ascii="Times New Roman" w:hAnsi="Times New Roman" w:cs="Times New Roman"/>
                <w:bCs/>
                <w:snapToGrid w:val="0"/>
                <w:spacing w:val="14"/>
                <w:kern w:val="0"/>
                <w:szCs w:val="21"/>
              </w:rPr>
              <w:t>年</w:t>
            </w:r>
            <w:r w:rsidRPr="00EF5D1C">
              <w:rPr>
                <w:rFonts w:ascii="Times New Roman" w:hAnsi="Times New Roman" w:cs="Times New Roman"/>
                <w:szCs w:val="21"/>
              </w:rPr>
              <w:t>___</w:t>
            </w:r>
            <w:r w:rsidRPr="00EF5D1C">
              <w:rPr>
                <w:rFonts w:ascii="Times New Roman" w:hAnsi="Times New Roman" w:cs="Times New Roman"/>
                <w:bCs/>
                <w:snapToGrid w:val="0"/>
                <w:spacing w:val="14"/>
                <w:kern w:val="0"/>
                <w:szCs w:val="21"/>
              </w:rPr>
              <w:t>月</w:t>
            </w:r>
          </w:p>
        </w:tc>
        <w:tc>
          <w:tcPr>
            <w:tcW w:w="1883" w:type="dxa"/>
            <w:gridSpan w:val="3"/>
            <w:vAlign w:val="center"/>
          </w:tcPr>
          <w:p w:rsidR="007103C8" w:rsidRPr="00EF5D1C" w:rsidRDefault="007103C8" w:rsidP="007103C8">
            <w:pPr>
              <w:adjustRightInd w:val="0"/>
              <w:snapToGrid w:val="0"/>
              <w:spacing w:line="276" w:lineRule="auto"/>
              <w:jc w:val="center"/>
              <w:rPr>
                <w:rFonts w:ascii="Times New Roman" w:hAnsi="Times New Roman" w:cs="Times New Roman"/>
                <w:b/>
                <w:snapToGrid w:val="0"/>
                <w:spacing w:val="14"/>
                <w:kern w:val="0"/>
                <w:szCs w:val="21"/>
              </w:rPr>
            </w:pPr>
            <w:proofErr w:type="gramStart"/>
            <w:r w:rsidRPr="00EF5D1C">
              <w:rPr>
                <w:rFonts w:ascii="Times New Roman" w:hAnsi="Times New Roman" w:cs="Times New Roman"/>
                <w:b/>
                <w:snapToGrid w:val="0"/>
                <w:spacing w:val="14"/>
                <w:kern w:val="0"/>
                <w:szCs w:val="21"/>
              </w:rPr>
              <w:t>绿建验收</w:t>
            </w:r>
            <w:proofErr w:type="gramEnd"/>
            <w:r w:rsidRPr="00EF5D1C">
              <w:rPr>
                <w:rFonts w:ascii="Times New Roman" w:hAnsi="Times New Roman" w:cs="Times New Roman"/>
                <w:b/>
                <w:snapToGrid w:val="0"/>
                <w:spacing w:val="14"/>
                <w:kern w:val="0"/>
                <w:szCs w:val="21"/>
              </w:rPr>
              <w:t>时间</w:t>
            </w:r>
          </w:p>
        </w:tc>
        <w:tc>
          <w:tcPr>
            <w:tcW w:w="6137" w:type="dxa"/>
            <w:gridSpan w:val="5"/>
            <w:vAlign w:val="center"/>
          </w:tcPr>
          <w:p w:rsidR="007103C8" w:rsidRPr="00EF5D1C" w:rsidRDefault="007103C8" w:rsidP="007103C8">
            <w:pPr>
              <w:adjustRightInd w:val="0"/>
              <w:snapToGrid w:val="0"/>
              <w:spacing w:line="276" w:lineRule="auto"/>
              <w:ind w:firstLineChars="50" w:firstLine="105"/>
              <w:jc w:val="center"/>
              <w:rPr>
                <w:rFonts w:ascii="Times New Roman" w:hAnsi="Times New Roman" w:cs="Times New Roman"/>
                <w:bCs/>
                <w:snapToGrid w:val="0"/>
                <w:spacing w:val="14"/>
                <w:kern w:val="0"/>
                <w:szCs w:val="21"/>
              </w:rPr>
            </w:pPr>
            <w:r w:rsidRPr="00EF5D1C">
              <w:rPr>
                <w:rFonts w:ascii="Times New Roman" w:hAnsi="Times New Roman" w:cs="Times New Roman"/>
                <w:szCs w:val="21"/>
              </w:rPr>
              <w:t>______</w:t>
            </w:r>
            <w:r w:rsidRPr="00EF5D1C">
              <w:rPr>
                <w:rFonts w:ascii="Times New Roman" w:hAnsi="Times New Roman" w:cs="Times New Roman"/>
                <w:bCs/>
                <w:snapToGrid w:val="0"/>
                <w:spacing w:val="14"/>
                <w:kern w:val="0"/>
                <w:szCs w:val="21"/>
              </w:rPr>
              <w:t>年</w:t>
            </w:r>
            <w:r w:rsidRPr="00EF5D1C">
              <w:rPr>
                <w:rFonts w:ascii="Times New Roman" w:hAnsi="Times New Roman" w:cs="Times New Roman"/>
                <w:szCs w:val="21"/>
              </w:rPr>
              <w:t>___</w:t>
            </w:r>
            <w:r w:rsidRPr="00EF5D1C">
              <w:rPr>
                <w:rFonts w:ascii="Times New Roman" w:hAnsi="Times New Roman" w:cs="Times New Roman"/>
                <w:bCs/>
                <w:snapToGrid w:val="0"/>
                <w:spacing w:val="14"/>
                <w:kern w:val="0"/>
                <w:szCs w:val="21"/>
              </w:rPr>
              <w:t>月至</w:t>
            </w:r>
            <w:r w:rsidRPr="00EF5D1C">
              <w:rPr>
                <w:rFonts w:ascii="Times New Roman" w:hAnsi="Times New Roman" w:cs="Times New Roman"/>
                <w:szCs w:val="21"/>
              </w:rPr>
              <w:t>______</w:t>
            </w:r>
            <w:r w:rsidRPr="00EF5D1C">
              <w:rPr>
                <w:rFonts w:ascii="Times New Roman" w:hAnsi="Times New Roman" w:cs="Times New Roman"/>
                <w:bCs/>
                <w:snapToGrid w:val="0"/>
                <w:spacing w:val="14"/>
                <w:kern w:val="0"/>
                <w:szCs w:val="21"/>
              </w:rPr>
              <w:t>年</w:t>
            </w:r>
            <w:r w:rsidRPr="00EF5D1C">
              <w:rPr>
                <w:rFonts w:ascii="Times New Roman" w:hAnsi="Times New Roman" w:cs="Times New Roman"/>
                <w:szCs w:val="21"/>
              </w:rPr>
              <w:t>___</w:t>
            </w:r>
            <w:r w:rsidRPr="00EF5D1C">
              <w:rPr>
                <w:rFonts w:ascii="Times New Roman" w:hAnsi="Times New Roman" w:cs="Times New Roman"/>
                <w:bCs/>
                <w:snapToGrid w:val="0"/>
                <w:spacing w:val="14"/>
                <w:kern w:val="0"/>
                <w:szCs w:val="21"/>
              </w:rPr>
              <w:t>月</w:t>
            </w:r>
          </w:p>
        </w:tc>
      </w:tr>
      <w:tr w:rsidR="007103C8" w:rsidRPr="00EF5D1C" w:rsidTr="007103C8">
        <w:trPr>
          <w:jc w:val="center"/>
        </w:trPr>
        <w:tc>
          <w:tcPr>
            <w:tcW w:w="14994" w:type="dxa"/>
            <w:gridSpan w:val="14"/>
            <w:shd w:val="clear" w:color="auto" w:fill="D9D9D9" w:themeFill="background1" w:themeFillShade="D9"/>
          </w:tcPr>
          <w:p w:rsidR="007103C8" w:rsidRPr="00EF5D1C" w:rsidRDefault="007103C8" w:rsidP="007103C8">
            <w:pPr>
              <w:widowControl/>
              <w:spacing w:line="276" w:lineRule="auto"/>
              <w:jc w:val="center"/>
              <w:rPr>
                <w:rFonts w:ascii="Times New Roman" w:hAnsi="Times New Roman" w:cs="Times New Roman"/>
                <w:b/>
                <w:bCs/>
                <w:kern w:val="0"/>
                <w:sz w:val="18"/>
                <w:szCs w:val="18"/>
              </w:rPr>
            </w:pPr>
            <w:r w:rsidRPr="00EF5D1C">
              <w:rPr>
                <w:rFonts w:ascii="Times New Roman" w:hAnsi="Times New Roman" w:cs="Times New Roman"/>
                <w:b/>
                <w:bCs/>
                <w:kern w:val="0"/>
                <w:szCs w:val="18"/>
              </w:rPr>
              <w:t>二、绿色建筑主要技术措施实施情况</w:t>
            </w:r>
          </w:p>
        </w:tc>
      </w:tr>
      <w:tr w:rsidR="007103C8" w:rsidRPr="00190976" w:rsidTr="00190976">
        <w:trPr>
          <w:jc w:val="center"/>
        </w:trPr>
        <w:tc>
          <w:tcPr>
            <w:tcW w:w="3365" w:type="dxa"/>
            <w:gridSpan w:val="4"/>
            <w:shd w:val="clear" w:color="auto" w:fill="auto"/>
            <w:tcMar>
              <w:left w:w="28" w:type="dxa"/>
              <w:right w:w="28" w:type="dxa"/>
            </w:tcMar>
            <w:vAlign w:val="center"/>
          </w:tcPr>
          <w:p w:rsidR="007103C8" w:rsidRPr="00EF5D1C" w:rsidRDefault="007103C8" w:rsidP="007103C8">
            <w:pPr>
              <w:widowControl/>
              <w:jc w:val="center"/>
              <w:rPr>
                <w:rFonts w:ascii="Times New Roman" w:hAnsi="Times New Roman" w:cs="Times New Roman"/>
                <w:b/>
                <w:bCs/>
                <w:kern w:val="0"/>
                <w:szCs w:val="21"/>
              </w:rPr>
            </w:pPr>
            <w:r w:rsidRPr="00EF5D1C">
              <w:rPr>
                <w:rFonts w:ascii="Times New Roman" w:hAnsi="Times New Roman" w:cs="Times New Roman"/>
                <w:kern w:val="0"/>
                <w:szCs w:val="21"/>
              </w:rPr>
              <w:t xml:space="preserve">　</w:t>
            </w:r>
            <w:r w:rsidRPr="00EF5D1C">
              <w:rPr>
                <w:rFonts w:ascii="Times New Roman" w:hAnsi="Times New Roman" w:cs="Times New Roman"/>
                <w:b/>
                <w:bCs/>
                <w:kern w:val="0"/>
                <w:szCs w:val="21"/>
              </w:rPr>
              <w:t>验收内容</w:t>
            </w:r>
          </w:p>
        </w:tc>
        <w:tc>
          <w:tcPr>
            <w:tcW w:w="2234" w:type="dxa"/>
            <w:shd w:val="clear" w:color="auto" w:fill="auto"/>
            <w:tcMar>
              <w:left w:w="28" w:type="dxa"/>
              <w:right w:w="28" w:type="dxa"/>
            </w:tcMar>
            <w:vAlign w:val="center"/>
          </w:tcPr>
          <w:p w:rsidR="007103C8" w:rsidRPr="00EF5D1C" w:rsidRDefault="007103C8" w:rsidP="007103C8">
            <w:pPr>
              <w:widowControl/>
              <w:jc w:val="center"/>
              <w:rPr>
                <w:rFonts w:ascii="Times New Roman" w:hAnsi="Times New Roman" w:cs="Times New Roman"/>
                <w:b/>
                <w:bCs/>
                <w:kern w:val="0"/>
                <w:szCs w:val="21"/>
              </w:rPr>
            </w:pPr>
            <w:r w:rsidRPr="00EF5D1C">
              <w:rPr>
                <w:rFonts w:ascii="Times New Roman" w:hAnsi="Times New Roman" w:cs="Times New Roman"/>
                <w:b/>
                <w:bCs/>
                <w:kern w:val="0"/>
                <w:szCs w:val="21"/>
              </w:rPr>
              <w:t>验收材料</w:t>
            </w:r>
          </w:p>
        </w:tc>
        <w:tc>
          <w:tcPr>
            <w:tcW w:w="6662" w:type="dxa"/>
            <w:gridSpan w:val="7"/>
            <w:shd w:val="clear" w:color="auto" w:fill="auto"/>
            <w:vAlign w:val="center"/>
          </w:tcPr>
          <w:p w:rsidR="007103C8" w:rsidRPr="00EF5D1C" w:rsidRDefault="007103C8" w:rsidP="007103C8">
            <w:pPr>
              <w:jc w:val="center"/>
              <w:rPr>
                <w:rFonts w:ascii="Times New Roman" w:hAnsi="Times New Roman" w:cs="Times New Roman"/>
                <w:b/>
                <w:bCs/>
                <w:kern w:val="0"/>
                <w:szCs w:val="21"/>
              </w:rPr>
            </w:pPr>
            <w:r w:rsidRPr="00EF5D1C">
              <w:rPr>
                <w:rFonts w:ascii="Times New Roman" w:hAnsi="Times New Roman" w:cs="Times New Roman"/>
                <w:b/>
                <w:bCs/>
                <w:kern w:val="0"/>
                <w:szCs w:val="21"/>
              </w:rPr>
              <w:t>项目实施情况</w:t>
            </w:r>
          </w:p>
        </w:tc>
        <w:tc>
          <w:tcPr>
            <w:tcW w:w="1276" w:type="dxa"/>
          </w:tcPr>
          <w:p w:rsidR="007103C8" w:rsidRPr="00EF5D1C" w:rsidRDefault="007103C8" w:rsidP="007103C8">
            <w:pPr>
              <w:widowControl/>
              <w:jc w:val="center"/>
              <w:rPr>
                <w:rFonts w:ascii="Times New Roman" w:hAnsi="Times New Roman" w:cs="Times New Roman"/>
                <w:b/>
                <w:bCs/>
                <w:kern w:val="0"/>
                <w:szCs w:val="21"/>
              </w:rPr>
            </w:pPr>
            <w:r w:rsidRPr="00EF5D1C">
              <w:rPr>
                <w:rFonts w:ascii="Times New Roman" w:hAnsi="Times New Roman" w:cs="Times New Roman"/>
                <w:b/>
                <w:bCs/>
                <w:kern w:val="0"/>
                <w:szCs w:val="21"/>
              </w:rPr>
              <w:t>验收结论</w:t>
            </w:r>
          </w:p>
        </w:tc>
        <w:tc>
          <w:tcPr>
            <w:tcW w:w="1457" w:type="dxa"/>
            <w:shd w:val="clear" w:color="auto" w:fill="auto"/>
            <w:tcMar>
              <w:left w:w="28" w:type="dxa"/>
              <w:right w:w="28" w:type="dxa"/>
            </w:tcMar>
            <w:vAlign w:val="center"/>
          </w:tcPr>
          <w:p w:rsidR="007103C8" w:rsidRPr="00EF5D1C" w:rsidRDefault="007103C8" w:rsidP="00190976">
            <w:pPr>
              <w:widowControl/>
              <w:jc w:val="center"/>
              <w:rPr>
                <w:rFonts w:ascii="Times New Roman" w:hAnsi="Times New Roman" w:cs="Times New Roman"/>
                <w:b/>
                <w:bCs/>
                <w:kern w:val="0"/>
                <w:szCs w:val="21"/>
              </w:rPr>
            </w:pPr>
            <w:r w:rsidRPr="00EF5D1C">
              <w:rPr>
                <w:rFonts w:ascii="Times New Roman" w:hAnsi="Times New Roman" w:cs="Times New Roman"/>
                <w:b/>
                <w:bCs/>
                <w:kern w:val="0"/>
                <w:szCs w:val="21"/>
              </w:rPr>
              <w:t>备注</w:t>
            </w:r>
            <w:r w:rsidR="00190976">
              <w:rPr>
                <w:rFonts w:ascii="Times New Roman" w:hAnsi="Times New Roman" w:cs="Times New Roman" w:hint="eastAsia"/>
                <w:b/>
                <w:bCs/>
                <w:kern w:val="0"/>
                <w:szCs w:val="21"/>
              </w:rPr>
              <w:t>（对应</w:t>
            </w:r>
            <w:r w:rsidR="00190976" w:rsidRPr="00190976">
              <w:rPr>
                <w:rFonts w:ascii="Times New Roman" w:hAnsi="Times New Roman" w:cs="Times New Roman" w:hint="eastAsia"/>
                <w:b/>
                <w:bCs/>
                <w:kern w:val="0"/>
                <w:szCs w:val="21"/>
              </w:rPr>
              <w:t>GB 50300</w:t>
            </w:r>
            <w:r w:rsidR="00190976" w:rsidRPr="00190976">
              <w:rPr>
                <w:rFonts w:ascii="Times New Roman" w:hAnsi="Times New Roman" w:cs="Times New Roman" w:hint="eastAsia"/>
                <w:b/>
                <w:bCs/>
                <w:kern w:val="0"/>
                <w:szCs w:val="21"/>
              </w:rPr>
              <w:t>的分部工程</w:t>
            </w:r>
            <w:r w:rsidR="00190976">
              <w:rPr>
                <w:rFonts w:ascii="Times New Roman" w:hAnsi="Times New Roman" w:cs="Times New Roman" w:hint="eastAsia"/>
                <w:b/>
                <w:bCs/>
                <w:kern w:val="0"/>
                <w:szCs w:val="21"/>
              </w:rPr>
              <w:t>）</w:t>
            </w:r>
          </w:p>
        </w:tc>
      </w:tr>
      <w:tr w:rsidR="007103C8" w:rsidRPr="00EF5D1C" w:rsidTr="007103C8">
        <w:trPr>
          <w:jc w:val="center"/>
        </w:trPr>
        <w:tc>
          <w:tcPr>
            <w:tcW w:w="14994" w:type="dxa"/>
            <w:gridSpan w:val="14"/>
            <w:shd w:val="clear" w:color="auto" w:fill="D9D9D9" w:themeFill="background1" w:themeFillShade="D9"/>
            <w:tcMar>
              <w:left w:w="28" w:type="dxa"/>
              <w:right w:w="28" w:type="dxa"/>
            </w:tcMar>
            <w:vAlign w:val="center"/>
          </w:tcPr>
          <w:p w:rsidR="007103C8" w:rsidRPr="00EF5D1C" w:rsidRDefault="007103C8" w:rsidP="007103C8">
            <w:pPr>
              <w:widowControl/>
              <w:jc w:val="center"/>
              <w:rPr>
                <w:rFonts w:ascii="Times New Roman" w:hAnsi="Times New Roman" w:cs="Times New Roman"/>
                <w:b/>
                <w:bCs/>
                <w:kern w:val="0"/>
                <w:szCs w:val="21"/>
              </w:rPr>
            </w:pPr>
            <w:r w:rsidRPr="00EF5D1C">
              <w:rPr>
                <w:rFonts w:ascii="Times New Roman" w:hAnsi="Times New Roman" w:cs="Times New Roman"/>
                <w:b/>
                <w:bCs/>
                <w:kern w:val="0"/>
                <w:szCs w:val="21"/>
              </w:rPr>
              <w:lastRenderedPageBreak/>
              <w:t>（一）节地与室外环境</w:t>
            </w:r>
          </w:p>
        </w:tc>
      </w:tr>
      <w:tr w:rsidR="007103C8" w:rsidRPr="00EF5D1C" w:rsidTr="00190976">
        <w:trPr>
          <w:jc w:val="center"/>
        </w:trPr>
        <w:tc>
          <w:tcPr>
            <w:tcW w:w="530" w:type="dxa"/>
            <w:vMerge w:val="restart"/>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规划</w:t>
            </w:r>
          </w:p>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D60C7F"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hint="eastAsia"/>
                <w:kern w:val="0"/>
                <w:sz w:val="18"/>
                <w:szCs w:val="18"/>
              </w:rPr>
              <w:t>★</w:t>
            </w:r>
            <w:r w:rsidR="007103C8" w:rsidRPr="00EF5D1C">
              <w:rPr>
                <w:rFonts w:ascii="Times New Roman" w:hAnsi="Times New Roman" w:cs="Times New Roman"/>
                <w:kern w:val="0"/>
                <w:sz w:val="18"/>
                <w:szCs w:val="18"/>
              </w:rPr>
              <w:t>4.1.1</w:t>
            </w:r>
            <w:r w:rsidR="007103C8" w:rsidRPr="00EF5D1C">
              <w:rPr>
                <w:rFonts w:ascii="Times New Roman" w:hAnsi="Times New Roman" w:cs="Times New Roman"/>
                <w:kern w:val="0"/>
                <w:sz w:val="18"/>
                <w:szCs w:val="18"/>
              </w:rPr>
              <w:t>项目选址应符合所在地城乡规划，且应符合各类保护区、文物古迹保护的建设控制要求。</w:t>
            </w:r>
          </w:p>
        </w:tc>
        <w:tc>
          <w:tcPr>
            <w:tcW w:w="2234" w:type="dxa"/>
            <w:shd w:val="clear" w:color="auto" w:fill="auto"/>
            <w:tcMar>
              <w:left w:w="28" w:type="dxa"/>
              <w:right w:w="28" w:type="dxa"/>
            </w:tcMar>
            <w:vAlign w:val="center"/>
          </w:tcPr>
          <w:p w:rsidR="007103C8" w:rsidRPr="00EF5D1C" w:rsidRDefault="007103C8" w:rsidP="00601F01">
            <w:pPr>
              <w:spacing w:line="320" w:lineRule="exact"/>
              <w:rPr>
                <w:rFonts w:ascii="Times New Roman" w:hAnsi="Times New Roman" w:cs="Times New Roman"/>
                <w:kern w:val="0"/>
                <w:sz w:val="18"/>
                <w:szCs w:val="18"/>
              </w:rPr>
            </w:pPr>
            <w:r w:rsidRPr="00EF5D1C">
              <w:rPr>
                <w:rFonts w:ascii="Times New Roman" w:hAnsi="Times New Roman" w:cs="Times New Roman"/>
                <w:kern w:val="0"/>
                <w:sz w:val="18"/>
                <w:szCs w:val="18"/>
              </w:rPr>
              <w:t>规划批复文件等相关证明材料</w:t>
            </w:r>
          </w:p>
        </w:tc>
        <w:tc>
          <w:tcPr>
            <w:tcW w:w="6662" w:type="dxa"/>
            <w:gridSpan w:val="7"/>
            <w:shd w:val="clear" w:color="auto" w:fill="auto"/>
            <w:vAlign w:val="center"/>
          </w:tcPr>
          <w:p w:rsidR="007103C8" w:rsidRPr="00EF5D1C" w:rsidRDefault="007103C8" w:rsidP="00601F01">
            <w:pPr>
              <w:spacing w:line="320" w:lineRule="exact"/>
              <w:rPr>
                <w:rFonts w:ascii="Times New Roman" w:hAnsi="Times New Roman" w:cs="Times New Roman"/>
                <w:kern w:val="0"/>
                <w:sz w:val="18"/>
                <w:szCs w:val="18"/>
              </w:rPr>
            </w:pPr>
            <w:r w:rsidRPr="00EF5D1C">
              <w:rPr>
                <w:rFonts w:ascii="Times New Roman" w:hAnsi="Times New Roman" w:cs="Times New Roman"/>
                <w:kern w:val="0"/>
                <w:sz w:val="18"/>
                <w:szCs w:val="18"/>
              </w:rPr>
              <w:t>是否符合所在地城乡规划：</w:t>
            </w:r>
            <w:r w:rsidRPr="00EF5D1C">
              <w:rPr>
                <w:rFonts w:ascii="Times New Roman" w:hAnsi="Times New Roman" w:cs="Times New Roman"/>
                <w:bCs/>
                <w:sz w:val="18"/>
                <w:szCs w:val="18"/>
                <w:lang w:val="zh-CN"/>
              </w:rPr>
              <w:t>□</w:t>
            </w:r>
            <w:r w:rsidRPr="00EF5D1C">
              <w:rPr>
                <w:rFonts w:ascii="Times New Roman" w:hAnsi="Times New Roman" w:cs="Times New Roman"/>
                <w:kern w:val="0"/>
                <w:sz w:val="18"/>
                <w:szCs w:val="18"/>
              </w:rPr>
              <w:t>是、</w:t>
            </w:r>
            <w:r w:rsidRPr="00EF5D1C">
              <w:rPr>
                <w:rFonts w:ascii="Times New Roman" w:hAnsi="Times New Roman" w:cs="Times New Roman"/>
                <w:bCs/>
                <w:sz w:val="18"/>
                <w:szCs w:val="18"/>
                <w:lang w:val="zh-CN"/>
              </w:rPr>
              <w:t>□</w:t>
            </w:r>
            <w:r w:rsidRPr="00EF5D1C">
              <w:rPr>
                <w:rFonts w:ascii="Times New Roman" w:hAnsi="Times New Roman" w:cs="Times New Roman"/>
                <w:kern w:val="0"/>
                <w:sz w:val="18"/>
                <w:szCs w:val="18"/>
              </w:rPr>
              <w:t>否。</w:t>
            </w:r>
          </w:p>
          <w:p w:rsidR="007103C8" w:rsidRPr="00EF5D1C" w:rsidRDefault="007103C8" w:rsidP="00601F01">
            <w:pPr>
              <w:spacing w:line="320" w:lineRule="exact"/>
              <w:rPr>
                <w:rFonts w:ascii="Times New Roman" w:hAnsi="Times New Roman" w:cs="Times New Roman"/>
                <w:kern w:val="0"/>
                <w:sz w:val="18"/>
                <w:szCs w:val="18"/>
              </w:rPr>
            </w:pPr>
            <w:r w:rsidRPr="00EF5D1C">
              <w:rPr>
                <w:rFonts w:ascii="Times New Roman" w:hAnsi="Times New Roman" w:cs="Times New Roman"/>
                <w:kern w:val="0"/>
                <w:sz w:val="18"/>
                <w:szCs w:val="18"/>
              </w:rPr>
              <w:t>场地内是否有以下各类保护区</w:t>
            </w:r>
            <w:r w:rsidRPr="00EF5D1C">
              <w:rPr>
                <w:rFonts w:ascii="Times New Roman" w:hAnsi="Times New Roman" w:cs="Times New Roman"/>
                <w:kern w:val="0"/>
                <w:sz w:val="18"/>
                <w:szCs w:val="18"/>
              </w:rPr>
              <w:t>:</w:t>
            </w:r>
            <w:r w:rsidRPr="00EF5D1C">
              <w:rPr>
                <w:rFonts w:ascii="Times New Roman" w:hAnsi="Times New Roman" w:cs="Times New Roman"/>
                <w:bCs/>
                <w:sz w:val="18"/>
                <w:szCs w:val="18"/>
                <w:lang w:val="zh-CN"/>
              </w:rPr>
              <w:t>□</w:t>
            </w:r>
            <w:r w:rsidRPr="00EF5D1C">
              <w:rPr>
                <w:rFonts w:ascii="Times New Roman" w:hAnsi="Times New Roman" w:cs="Times New Roman"/>
                <w:kern w:val="0"/>
                <w:sz w:val="18"/>
                <w:szCs w:val="18"/>
              </w:rPr>
              <w:t>基本农田保护区、</w:t>
            </w:r>
            <w:r w:rsidRPr="00EF5D1C">
              <w:rPr>
                <w:rFonts w:ascii="Times New Roman" w:hAnsi="Times New Roman" w:cs="Times New Roman"/>
                <w:bCs/>
                <w:sz w:val="18"/>
                <w:szCs w:val="18"/>
                <w:lang w:val="zh-CN"/>
              </w:rPr>
              <w:t>□</w:t>
            </w:r>
            <w:r w:rsidRPr="00EF5D1C">
              <w:rPr>
                <w:rFonts w:ascii="Times New Roman" w:hAnsi="Times New Roman" w:cs="Times New Roman"/>
                <w:kern w:val="0"/>
                <w:sz w:val="18"/>
                <w:szCs w:val="18"/>
              </w:rPr>
              <w:t>风景名胜区、</w:t>
            </w:r>
            <w:r w:rsidRPr="00EF5D1C">
              <w:rPr>
                <w:rFonts w:ascii="Times New Roman" w:hAnsi="Times New Roman" w:cs="Times New Roman"/>
                <w:bCs/>
                <w:sz w:val="18"/>
                <w:szCs w:val="18"/>
                <w:lang w:val="zh-CN"/>
              </w:rPr>
              <w:t>□</w:t>
            </w:r>
            <w:r w:rsidRPr="00EF5D1C">
              <w:rPr>
                <w:rFonts w:ascii="Times New Roman" w:hAnsi="Times New Roman" w:cs="Times New Roman"/>
                <w:kern w:val="0"/>
                <w:sz w:val="18"/>
                <w:szCs w:val="18"/>
              </w:rPr>
              <w:t>自然保护区、</w:t>
            </w:r>
            <w:r w:rsidRPr="00EF5D1C">
              <w:rPr>
                <w:rFonts w:ascii="Times New Roman" w:hAnsi="Times New Roman" w:cs="Times New Roman"/>
                <w:bCs/>
                <w:sz w:val="18"/>
                <w:szCs w:val="18"/>
                <w:lang w:val="zh-CN"/>
              </w:rPr>
              <w:t>□</w:t>
            </w:r>
            <w:r w:rsidRPr="00EF5D1C">
              <w:rPr>
                <w:rFonts w:ascii="Times New Roman" w:hAnsi="Times New Roman" w:cs="Times New Roman"/>
                <w:kern w:val="0"/>
                <w:sz w:val="18"/>
                <w:szCs w:val="18"/>
              </w:rPr>
              <w:t>历史文化名城名镇名村、</w:t>
            </w:r>
            <w:r w:rsidRPr="00EF5D1C">
              <w:rPr>
                <w:rFonts w:ascii="Times New Roman" w:hAnsi="Times New Roman" w:cs="Times New Roman"/>
                <w:bCs/>
                <w:sz w:val="18"/>
                <w:szCs w:val="18"/>
                <w:lang w:val="zh-CN"/>
              </w:rPr>
              <w:t>□</w:t>
            </w:r>
            <w:r w:rsidRPr="00EF5D1C">
              <w:rPr>
                <w:rFonts w:ascii="Times New Roman" w:hAnsi="Times New Roman" w:cs="Times New Roman"/>
                <w:kern w:val="0"/>
                <w:sz w:val="18"/>
                <w:szCs w:val="18"/>
              </w:rPr>
              <w:t>历史文化街区、</w:t>
            </w:r>
            <w:r w:rsidRPr="00EF5D1C">
              <w:rPr>
                <w:rFonts w:ascii="Times New Roman" w:hAnsi="Times New Roman" w:cs="Times New Roman"/>
                <w:bCs/>
                <w:sz w:val="18"/>
                <w:szCs w:val="18"/>
                <w:lang w:val="zh-CN"/>
              </w:rPr>
              <w:t>□</w:t>
            </w:r>
            <w:r w:rsidRPr="00EF5D1C">
              <w:rPr>
                <w:rFonts w:ascii="Times New Roman" w:hAnsi="Times New Roman" w:cs="Times New Roman"/>
                <w:kern w:val="0"/>
                <w:sz w:val="18"/>
                <w:szCs w:val="18"/>
              </w:rPr>
              <w:t>其他保护区、</w:t>
            </w:r>
            <w:r w:rsidRPr="00EF5D1C">
              <w:rPr>
                <w:rFonts w:ascii="Times New Roman" w:hAnsi="Times New Roman" w:cs="Times New Roman"/>
                <w:bCs/>
                <w:sz w:val="18"/>
                <w:szCs w:val="18"/>
                <w:lang w:val="zh-CN"/>
              </w:rPr>
              <w:t>□</w:t>
            </w:r>
            <w:r w:rsidRPr="00EF5D1C">
              <w:rPr>
                <w:rFonts w:ascii="Times New Roman" w:hAnsi="Times New Roman" w:cs="Times New Roman"/>
                <w:kern w:val="0"/>
                <w:sz w:val="18"/>
                <w:szCs w:val="18"/>
              </w:rPr>
              <w:t>以上皆无。</w:t>
            </w:r>
          </w:p>
          <w:p w:rsidR="007103C8" w:rsidRPr="00EF5D1C" w:rsidRDefault="007103C8" w:rsidP="00601F01">
            <w:pPr>
              <w:spacing w:line="320" w:lineRule="exact"/>
              <w:rPr>
                <w:rFonts w:ascii="Times New Roman" w:hAnsi="Times New Roman" w:cs="Times New Roman"/>
                <w:kern w:val="0"/>
                <w:sz w:val="18"/>
                <w:szCs w:val="18"/>
              </w:rPr>
            </w:pPr>
            <w:r w:rsidRPr="00EF5D1C">
              <w:rPr>
                <w:rFonts w:ascii="Times New Roman" w:hAnsi="Times New Roman" w:cs="Times New Roman"/>
                <w:kern w:val="0"/>
                <w:sz w:val="18"/>
                <w:szCs w:val="18"/>
              </w:rPr>
              <w:t>场地内是否有以下各类文物古迹：</w:t>
            </w:r>
            <w:r w:rsidRPr="00EF5D1C">
              <w:rPr>
                <w:rFonts w:ascii="Times New Roman" w:hAnsi="Times New Roman" w:cs="Times New Roman"/>
                <w:bCs/>
                <w:sz w:val="18"/>
                <w:szCs w:val="18"/>
                <w:lang w:val="zh-CN"/>
              </w:rPr>
              <w:t>□</w:t>
            </w:r>
            <w:r w:rsidRPr="00EF5D1C">
              <w:rPr>
                <w:rFonts w:ascii="Times New Roman" w:hAnsi="Times New Roman" w:cs="Times New Roman"/>
                <w:kern w:val="0"/>
                <w:sz w:val="18"/>
                <w:szCs w:val="18"/>
              </w:rPr>
              <w:t>文物保护单位、</w:t>
            </w:r>
            <w:r w:rsidRPr="00EF5D1C">
              <w:rPr>
                <w:rFonts w:ascii="Times New Roman" w:hAnsi="Times New Roman" w:cs="Times New Roman"/>
                <w:bCs/>
                <w:sz w:val="18"/>
                <w:szCs w:val="18"/>
                <w:lang w:val="zh-CN"/>
              </w:rPr>
              <w:t>□</w:t>
            </w:r>
            <w:r w:rsidRPr="00EF5D1C">
              <w:rPr>
                <w:rFonts w:ascii="Times New Roman" w:hAnsi="Times New Roman" w:cs="Times New Roman"/>
                <w:kern w:val="0"/>
                <w:sz w:val="18"/>
                <w:szCs w:val="18"/>
              </w:rPr>
              <w:t>保护建筑、</w:t>
            </w:r>
            <w:r w:rsidRPr="00EF5D1C">
              <w:rPr>
                <w:rFonts w:ascii="Times New Roman" w:hAnsi="Times New Roman" w:cs="Times New Roman"/>
                <w:bCs/>
                <w:sz w:val="18"/>
                <w:szCs w:val="18"/>
                <w:lang w:val="zh-CN"/>
              </w:rPr>
              <w:t>□</w:t>
            </w:r>
            <w:r w:rsidRPr="00EF5D1C">
              <w:rPr>
                <w:rFonts w:ascii="Times New Roman" w:hAnsi="Times New Roman" w:cs="Times New Roman"/>
                <w:kern w:val="0"/>
                <w:sz w:val="18"/>
                <w:szCs w:val="18"/>
              </w:rPr>
              <w:t>历史建筑、</w:t>
            </w:r>
            <w:r w:rsidRPr="00EF5D1C">
              <w:rPr>
                <w:rFonts w:ascii="Times New Roman" w:hAnsi="Times New Roman" w:cs="Times New Roman"/>
                <w:bCs/>
                <w:sz w:val="18"/>
                <w:szCs w:val="18"/>
                <w:lang w:val="zh-CN"/>
              </w:rPr>
              <w:t>□</w:t>
            </w:r>
            <w:r w:rsidRPr="00EF5D1C">
              <w:rPr>
                <w:rFonts w:ascii="Times New Roman" w:hAnsi="Times New Roman" w:cs="Times New Roman"/>
                <w:kern w:val="0"/>
                <w:sz w:val="18"/>
                <w:szCs w:val="18"/>
              </w:rPr>
              <w:t>以上皆无。</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D60C7F"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hint="eastAsia"/>
                <w:kern w:val="0"/>
                <w:sz w:val="18"/>
                <w:szCs w:val="18"/>
              </w:rPr>
              <w:t>★</w:t>
            </w:r>
            <w:r w:rsidR="007103C8" w:rsidRPr="00EF5D1C">
              <w:rPr>
                <w:rFonts w:ascii="Times New Roman" w:hAnsi="Times New Roman" w:cs="Times New Roman"/>
                <w:kern w:val="0"/>
                <w:sz w:val="18"/>
                <w:szCs w:val="18"/>
              </w:rPr>
              <w:t>4.1.2</w:t>
            </w:r>
            <w:r w:rsidR="007103C8" w:rsidRPr="00EF5D1C">
              <w:rPr>
                <w:rFonts w:ascii="Times New Roman" w:hAnsi="Times New Roman" w:cs="Times New Roman"/>
                <w:kern w:val="0"/>
                <w:sz w:val="18"/>
                <w:szCs w:val="18"/>
              </w:rPr>
              <w:t>场地无危险源</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sz w:val="18"/>
                <w:szCs w:val="18"/>
                <w:lang w:val="zh-CN"/>
              </w:rPr>
              <w:t>环</w:t>
            </w:r>
            <w:proofErr w:type="gramStart"/>
            <w:r w:rsidRPr="00EF5D1C">
              <w:rPr>
                <w:rFonts w:ascii="Times New Roman" w:hAnsi="Times New Roman" w:cs="Times New Roman"/>
                <w:sz w:val="18"/>
                <w:szCs w:val="18"/>
                <w:lang w:val="zh-CN"/>
              </w:rPr>
              <w:t>评报告</w:t>
            </w:r>
            <w:proofErr w:type="gramEnd"/>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sz w:val="18"/>
                <w:szCs w:val="18"/>
              </w:rPr>
              <w:t>是否提供土壤氡浓度检测报告：</w:t>
            </w:r>
            <w:r w:rsidRPr="00EF5D1C">
              <w:rPr>
                <w:rFonts w:ascii="Times New Roman" w:hAnsi="Times New Roman" w:cs="Times New Roman"/>
                <w:sz w:val="18"/>
                <w:szCs w:val="18"/>
              </w:rPr>
              <w:t>□</w:t>
            </w:r>
            <w:r w:rsidRPr="00EF5D1C">
              <w:rPr>
                <w:rFonts w:ascii="Times New Roman" w:hAnsi="Times New Roman" w:cs="Times New Roman"/>
                <w:sz w:val="18"/>
                <w:szCs w:val="18"/>
              </w:rPr>
              <w:t>是、</w:t>
            </w:r>
            <w:r w:rsidRPr="00EF5D1C">
              <w:rPr>
                <w:rFonts w:ascii="Times New Roman" w:hAnsi="Times New Roman" w:cs="Times New Roman"/>
                <w:sz w:val="18"/>
                <w:szCs w:val="18"/>
              </w:rPr>
              <w:t>□</w:t>
            </w:r>
            <w:r w:rsidRPr="00EF5D1C">
              <w:rPr>
                <w:rFonts w:ascii="Times New Roman" w:hAnsi="Times New Roman" w:cs="Times New Roman"/>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D60C7F"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hint="eastAsia"/>
                <w:kern w:val="0"/>
                <w:sz w:val="18"/>
                <w:szCs w:val="18"/>
              </w:rPr>
              <w:t>★</w:t>
            </w:r>
            <w:r w:rsidR="007103C8" w:rsidRPr="00EF5D1C">
              <w:rPr>
                <w:rFonts w:ascii="Times New Roman" w:hAnsi="Times New Roman" w:cs="Times New Roman"/>
                <w:kern w:val="0"/>
                <w:sz w:val="18"/>
                <w:szCs w:val="18"/>
              </w:rPr>
              <w:t>4.1.3</w:t>
            </w:r>
            <w:r w:rsidR="007103C8" w:rsidRPr="00EF5D1C">
              <w:rPr>
                <w:rFonts w:ascii="Times New Roman" w:hAnsi="Times New Roman" w:cs="Times New Roman"/>
                <w:sz w:val="18"/>
                <w:szCs w:val="18"/>
              </w:rPr>
              <w:t>场地内不应有排放超标的污染源。</w:t>
            </w:r>
          </w:p>
        </w:tc>
        <w:tc>
          <w:tcPr>
            <w:tcW w:w="2234" w:type="dxa"/>
            <w:shd w:val="clear" w:color="auto" w:fill="auto"/>
            <w:tcMar>
              <w:left w:w="28" w:type="dxa"/>
              <w:right w:w="28" w:type="dxa"/>
            </w:tcMar>
            <w:vAlign w:val="center"/>
          </w:tcPr>
          <w:p w:rsidR="007103C8" w:rsidRPr="00EF5D1C" w:rsidRDefault="007103C8" w:rsidP="00601F01">
            <w:pPr>
              <w:spacing w:line="320" w:lineRule="exact"/>
              <w:rPr>
                <w:rFonts w:ascii="Times New Roman" w:hAnsi="Times New Roman" w:cs="Times New Roman"/>
                <w:sz w:val="18"/>
                <w:szCs w:val="18"/>
                <w:lang w:val="zh-CN"/>
              </w:rPr>
            </w:pPr>
            <w:r w:rsidRPr="00EF5D1C">
              <w:rPr>
                <w:rFonts w:ascii="Times New Roman" w:hAnsi="Times New Roman" w:cs="Times New Roman"/>
                <w:sz w:val="18"/>
                <w:szCs w:val="18"/>
                <w:lang w:val="zh-CN"/>
              </w:rPr>
              <w:t>环评报告、土壤氡检测报告</w:t>
            </w:r>
          </w:p>
        </w:tc>
        <w:tc>
          <w:tcPr>
            <w:tcW w:w="6662" w:type="dxa"/>
            <w:gridSpan w:val="7"/>
            <w:shd w:val="clear" w:color="auto" w:fill="auto"/>
            <w:vAlign w:val="center"/>
          </w:tcPr>
          <w:p w:rsidR="007103C8" w:rsidRPr="00EF5D1C" w:rsidRDefault="007103C8" w:rsidP="00601F01">
            <w:pPr>
              <w:spacing w:line="320" w:lineRule="exact"/>
              <w:rPr>
                <w:rFonts w:ascii="Times New Roman" w:hAnsi="Times New Roman" w:cs="Times New Roman"/>
                <w:sz w:val="18"/>
                <w:szCs w:val="18"/>
                <w:lang w:val="zh-CN"/>
              </w:rPr>
            </w:pPr>
            <w:r w:rsidRPr="00EF5D1C">
              <w:rPr>
                <w:rFonts w:ascii="Times New Roman" w:hAnsi="Times New Roman" w:cs="Times New Roman"/>
                <w:sz w:val="18"/>
                <w:szCs w:val="18"/>
                <w:lang w:val="zh-CN"/>
              </w:rPr>
              <w:t>场地内是否有以下建筑或设施：</w:t>
            </w:r>
            <w:r w:rsidRPr="00EF5D1C">
              <w:rPr>
                <w:rFonts w:ascii="Times New Roman" w:hAnsi="Times New Roman" w:cs="Times New Roman"/>
                <w:bCs/>
                <w:sz w:val="18"/>
                <w:szCs w:val="18"/>
                <w:lang w:val="zh-CN"/>
              </w:rPr>
              <w:t>□</w:t>
            </w:r>
            <w:r w:rsidRPr="00EF5D1C">
              <w:rPr>
                <w:rFonts w:ascii="Times New Roman" w:hAnsi="Times New Roman" w:cs="Times New Roman"/>
                <w:sz w:val="18"/>
                <w:szCs w:val="18"/>
              </w:rPr>
              <w:t>餐饮类建筑</w:t>
            </w:r>
            <w:r w:rsidRPr="00EF5D1C">
              <w:rPr>
                <w:rFonts w:ascii="Times New Roman" w:hAnsi="Times New Roman" w:cs="Times New Roman"/>
                <w:sz w:val="18"/>
                <w:szCs w:val="18"/>
                <w:lang w:val="zh-CN"/>
              </w:rPr>
              <w:t>、</w:t>
            </w:r>
            <w:r w:rsidRPr="00EF5D1C">
              <w:rPr>
                <w:rFonts w:ascii="Times New Roman" w:hAnsi="Times New Roman" w:cs="Times New Roman"/>
                <w:bCs/>
                <w:sz w:val="18"/>
                <w:szCs w:val="18"/>
                <w:lang w:val="zh-CN"/>
              </w:rPr>
              <w:t>□</w:t>
            </w:r>
            <w:r w:rsidRPr="00EF5D1C">
              <w:rPr>
                <w:rFonts w:ascii="Times New Roman" w:hAnsi="Times New Roman" w:cs="Times New Roman"/>
                <w:sz w:val="18"/>
                <w:szCs w:val="18"/>
                <w:lang w:val="zh-CN"/>
              </w:rPr>
              <w:t>锅炉房、</w:t>
            </w:r>
            <w:r w:rsidRPr="00EF5D1C">
              <w:rPr>
                <w:rFonts w:ascii="Times New Roman" w:hAnsi="Times New Roman" w:cs="Times New Roman"/>
                <w:bCs/>
                <w:sz w:val="18"/>
                <w:szCs w:val="18"/>
                <w:lang w:val="zh-CN"/>
              </w:rPr>
              <w:t>□</w:t>
            </w:r>
            <w:r w:rsidRPr="00EF5D1C">
              <w:rPr>
                <w:rFonts w:ascii="Times New Roman" w:hAnsi="Times New Roman" w:cs="Times New Roman"/>
                <w:sz w:val="18"/>
                <w:szCs w:val="18"/>
                <w:lang w:val="zh-CN"/>
              </w:rPr>
              <w:t>垃圾运转站、</w:t>
            </w:r>
            <w:r w:rsidRPr="00EF5D1C">
              <w:rPr>
                <w:rFonts w:ascii="Times New Roman" w:hAnsi="Times New Roman" w:cs="Times New Roman"/>
                <w:bCs/>
                <w:sz w:val="18"/>
                <w:szCs w:val="18"/>
                <w:lang w:val="zh-CN"/>
              </w:rPr>
              <w:t>□</w:t>
            </w:r>
            <w:r w:rsidRPr="00EF5D1C">
              <w:rPr>
                <w:rFonts w:ascii="Times New Roman" w:hAnsi="Times New Roman" w:cs="Times New Roman"/>
                <w:sz w:val="18"/>
                <w:szCs w:val="18"/>
                <w:lang w:val="zh-CN"/>
              </w:rPr>
              <w:t>其他易产生烟、气、尘、噪声的建筑或设施（请填写）、</w:t>
            </w:r>
            <w:r w:rsidRPr="00EF5D1C">
              <w:rPr>
                <w:rFonts w:ascii="Times New Roman" w:hAnsi="Times New Roman" w:cs="Times New Roman"/>
                <w:bCs/>
                <w:sz w:val="18"/>
                <w:szCs w:val="18"/>
                <w:lang w:val="zh-CN"/>
              </w:rPr>
              <w:t>□</w:t>
            </w:r>
            <w:r w:rsidRPr="00EF5D1C">
              <w:rPr>
                <w:rFonts w:ascii="Times New Roman" w:hAnsi="Times New Roman" w:cs="Times New Roman"/>
                <w:sz w:val="18"/>
                <w:szCs w:val="18"/>
              </w:rPr>
              <w:t>以上皆无</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D60C7F"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hint="eastAsia"/>
                <w:kern w:val="0"/>
                <w:sz w:val="18"/>
                <w:szCs w:val="18"/>
              </w:rPr>
              <w:t>★</w:t>
            </w:r>
            <w:r w:rsidR="007103C8" w:rsidRPr="00EF5D1C">
              <w:rPr>
                <w:rFonts w:ascii="Times New Roman" w:hAnsi="Times New Roman" w:cs="Times New Roman"/>
                <w:kern w:val="0"/>
                <w:sz w:val="18"/>
                <w:szCs w:val="18"/>
              </w:rPr>
              <w:t>4.1.4</w:t>
            </w:r>
            <w:r w:rsidR="007103C8" w:rsidRPr="00EF5D1C">
              <w:rPr>
                <w:rFonts w:ascii="Times New Roman" w:hAnsi="Times New Roman" w:cs="Times New Roman"/>
                <w:sz w:val="18"/>
                <w:szCs w:val="18"/>
              </w:rPr>
              <w:t>建筑规划布局应满足日照标准，且不得降低周边建筑的日照标准。</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建筑总平面图等设计图纸、日照模拟分析报告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是否提供日照模拟分析报告、日照校核报告：</w:t>
            </w:r>
            <w:r w:rsidRPr="00EF5D1C">
              <w:rPr>
                <w:rFonts w:ascii="Times New Roman" w:hAnsi="Times New Roman" w:cs="Times New Roman"/>
                <w:bCs/>
                <w:sz w:val="18"/>
                <w:szCs w:val="18"/>
                <w:lang w:val="zh-CN"/>
              </w:rPr>
              <w:t>□</w:t>
            </w:r>
            <w:r w:rsidRPr="00EF5D1C">
              <w:rPr>
                <w:rFonts w:ascii="Times New Roman" w:hAnsi="Times New Roman" w:cs="Times New Roman"/>
                <w:kern w:val="0"/>
                <w:sz w:val="18"/>
                <w:szCs w:val="18"/>
              </w:rPr>
              <w:t>是、</w:t>
            </w:r>
            <w:r w:rsidRPr="00EF5D1C">
              <w:rPr>
                <w:rFonts w:ascii="Times New Roman" w:hAnsi="Times New Roman" w:cs="Times New Roman"/>
                <w:bCs/>
                <w:sz w:val="18"/>
                <w:szCs w:val="18"/>
                <w:lang w:val="zh-CN"/>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是否满足日照标准：</w:t>
            </w:r>
            <w:r w:rsidRPr="00EF5D1C">
              <w:rPr>
                <w:rFonts w:ascii="Times New Roman" w:hAnsi="Times New Roman" w:cs="Times New Roman"/>
                <w:bCs/>
                <w:sz w:val="18"/>
                <w:szCs w:val="18"/>
                <w:lang w:val="zh-CN"/>
              </w:rPr>
              <w:t>□</w:t>
            </w:r>
            <w:r w:rsidRPr="00EF5D1C">
              <w:rPr>
                <w:rFonts w:ascii="Times New Roman" w:hAnsi="Times New Roman" w:cs="Times New Roman"/>
                <w:kern w:val="0"/>
                <w:sz w:val="18"/>
                <w:szCs w:val="18"/>
              </w:rPr>
              <w:t>是、</w:t>
            </w:r>
            <w:r w:rsidRPr="00EF5D1C">
              <w:rPr>
                <w:rFonts w:ascii="Times New Roman" w:hAnsi="Times New Roman" w:cs="Times New Roman"/>
                <w:bCs/>
                <w:sz w:val="18"/>
                <w:szCs w:val="18"/>
                <w:lang w:val="zh-CN"/>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4.2.1</w:t>
            </w:r>
            <w:r w:rsidRPr="00EF5D1C">
              <w:rPr>
                <w:rFonts w:ascii="Times New Roman" w:hAnsi="Times New Roman" w:cs="Times New Roman"/>
                <w:sz w:val="18"/>
                <w:szCs w:val="18"/>
              </w:rPr>
              <w:t>节约集约利用土地</w:t>
            </w:r>
          </w:p>
        </w:tc>
        <w:tc>
          <w:tcPr>
            <w:tcW w:w="2234" w:type="dxa"/>
            <w:shd w:val="clear" w:color="auto" w:fill="auto"/>
            <w:tcMar>
              <w:left w:w="28" w:type="dxa"/>
              <w:right w:w="28" w:type="dxa"/>
            </w:tcMar>
            <w:vAlign w:val="center"/>
          </w:tcPr>
          <w:p w:rsidR="007103C8" w:rsidRPr="00EF5D1C" w:rsidRDefault="007103C8" w:rsidP="00601F01">
            <w:pPr>
              <w:spacing w:line="320" w:lineRule="exact"/>
              <w:rPr>
                <w:rFonts w:ascii="Times New Roman" w:hAnsi="Times New Roman" w:cs="Times New Roman"/>
                <w:sz w:val="18"/>
                <w:szCs w:val="18"/>
              </w:rPr>
            </w:pPr>
            <w:r w:rsidRPr="00EF5D1C">
              <w:rPr>
                <w:rFonts w:ascii="Times New Roman" w:hAnsi="Times New Roman" w:cs="Times New Roman"/>
                <w:sz w:val="18"/>
                <w:szCs w:val="18"/>
              </w:rPr>
              <w:t>建筑相关图纸</w:t>
            </w:r>
          </w:p>
        </w:tc>
        <w:tc>
          <w:tcPr>
            <w:tcW w:w="6662" w:type="dxa"/>
            <w:gridSpan w:val="7"/>
            <w:shd w:val="clear" w:color="auto" w:fill="auto"/>
            <w:vAlign w:val="center"/>
          </w:tcPr>
          <w:p w:rsidR="007103C8" w:rsidRPr="00EF5D1C" w:rsidRDefault="007103C8" w:rsidP="00601F01">
            <w:pPr>
              <w:spacing w:line="320" w:lineRule="exact"/>
              <w:rPr>
                <w:rFonts w:ascii="Times New Roman" w:hAnsi="Times New Roman" w:cs="Times New Roman"/>
                <w:sz w:val="18"/>
                <w:szCs w:val="18"/>
                <w:lang w:val="zh-CN"/>
              </w:rPr>
            </w:pPr>
            <w:r w:rsidRPr="00EF5D1C">
              <w:rPr>
                <w:rFonts w:ascii="Times New Roman" w:hAnsi="Times New Roman" w:cs="Times New Roman"/>
                <w:bCs/>
                <w:sz w:val="18"/>
                <w:szCs w:val="18"/>
                <w:lang w:val="zh-CN"/>
              </w:rPr>
              <w:t>1.□</w:t>
            </w:r>
            <w:r w:rsidRPr="00EF5D1C">
              <w:rPr>
                <w:rFonts w:ascii="Times New Roman" w:hAnsi="Times New Roman" w:cs="Times New Roman"/>
                <w:sz w:val="18"/>
                <w:szCs w:val="18"/>
                <w:lang w:val="zh-CN"/>
              </w:rPr>
              <w:t>居住建筑</w:t>
            </w:r>
          </w:p>
          <w:p w:rsidR="007103C8" w:rsidRPr="00EF5D1C" w:rsidRDefault="007103C8" w:rsidP="00601F01">
            <w:pPr>
              <w:spacing w:line="320" w:lineRule="exact"/>
              <w:rPr>
                <w:rFonts w:ascii="Times New Roman" w:hAnsi="Times New Roman" w:cs="Times New Roman"/>
                <w:sz w:val="18"/>
                <w:szCs w:val="18"/>
              </w:rPr>
            </w:pPr>
            <w:r w:rsidRPr="00EF5D1C">
              <w:rPr>
                <w:rFonts w:ascii="Times New Roman" w:hAnsi="Times New Roman" w:cs="Times New Roman"/>
                <w:sz w:val="18"/>
                <w:szCs w:val="18"/>
                <w:lang w:val="zh-CN"/>
              </w:rPr>
              <w:t>住宅层数：</w:t>
            </w:r>
            <w:r w:rsidRPr="00EF5D1C">
              <w:rPr>
                <w:rFonts w:ascii="Times New Roman" w:hAnsi="Times New Roman" w:cs="Times New Roman"/>
                <w:bCs/>
                <w:sz w:val="18"/>
                <w:szCs w:val="18"/>
                <w:lang w:val="zh-CN"/>
              </w:rPr>
              <w:t>□</w:t>
            </w:r>
            <w:r w:rsidRPr="00EF5D1C">
              <w:rPr>
                <w:rFonts w:ascii="Times New Roman" w:hAnsi="Times New Roman" w:cs="Times New Roman"/>
                <w:sz w:val="18"/>
                <w:szCs w:val="18"/>
                <w:lang w:val="zh-CN"/>
              </w:rPr>
              <w:t>低层、</w:t>
            </w:r>
            <w:r w:rsidRPr="00EF5D1C">
              <w:rPr>
                <w:rFonts w:ascii="Times New Roman" w:hAnsi="Times New Roman" w:cs="Times New Roman"/>
                <w:bCs/>
                <w:sz w:val="18"/>
                <w:szCs w:val="18"/>
                <w:lang w:val="zh-CN"/>
              </w:rPr>
              <w:t>□</w:t>
            </w:r>
            <w:r w:rsidRPr="00EF5D1C">
              <w:rPr>
                <w:rFonts w:ascii="Times New Roman" w:hAnsi="Times New Roman" w:cs="Times New Roman"/>
                <w:sz w:val="18"/>
                <w:szCs w:val="18"/>
                <w:lang w:val="zh-CN"/>
              </w:rPr>
              <w:t>多层、</w:t>
            </w:r>
            <w:r w:rsidRPr="00EF5D1C">
              <w:rPr>
                <w:rFonts w:ascii="Times New Roman" w:hAnsi="Times New Roman" w:cs="Times New Roman"/>
                <w:bCs/>
                <w:sz w:val="18"/>
                <w:szCs w:val="18"/>
                <w:lang w:val="zh-CN"/>
              </w:rPr>
              <w:t>□</w:t>
            </w:r>
            <w:r w:rsidRPr="00EF5D1C">
              <w:rPr>
                <w:rFonts w:ascii="Times New Roman" w:hAnsi="Times New Roman" w:cs="Times New Roman"/>
                <w:sz w:val="18"/>
                <w:szCs w:val="18"/>
                <w:lang w:val="zh-CN"/>
              </w:rPr>
              <w:t>中高层、</w:t>
            </w:r>
            <w:r w:rsidRPr="00EF5D1C">
              <w:rPr>
                <w:rFonts w:ascii="Times New Roman" w:hAnsi="Times New Roman" w:cs="Times New Roman"/>
                <w:bCs/>
                <w:sz w:val="18"/>
                <w:szCs w:val="18"/>
                <w:lang w:val="zh-CN"/>
              </w:rPr>
              <w:t>□</w:t>
            </w:r>
            <w:r w:rsidRPr="00EF5D1C">
              <w:rPr>
                <w:rFonts w:ascii="Times New Roman" w:hAnsi="Times New Roman" w:cs="Times New Roman"/>
                <w:sz w:val="18"/>
                <w:szCs w:val="18"/>
                <w:lang w:val="zh-CN"/>
              </w:rPr>
              <w:t>高层，建筑高度：</w:t>
            </w:r>
            <w:r w:rsidRPr="00EF5D1C">
              <w:rPr>
                <w:rFonts w:ascii="Times New Roman" w:hAnsi="Times New Roman" w:cs="Times New Roman"/>
                <w:szCs w:val="21"/>
              </w:rPr>
              <w:t>____</w:t>
            </w:r>
            <w:r w:rsidRPr="00EF5D1C">
              <w:rPr>
                <w:rFonts w:ascii="Times New Roman" w:hAnsi="Times New Roman" w:cs="Times New Roman"/>
                <w:sz w:val="18"/>
                <w:szCs w:val="18"/>
                <w:lang w:val="zh-CN"/>
              </w:rPr>
              <w:t>m</w:t>
            </w:r>
            <w:r w:rsidRPr="00EF5D1C">
              <w:rPr>
                <w:rFonts w:ascii="Times New Roman" w:hAnsi="Times New Roman" w:cs="Times New Roman"/>
                <w:sz w:val="18"/>
                <w:szCs w:val="18"/>
                <w:lang w:val="zh-CN"/>
              </w:rPr>
              <w:t>。</w:t>
            </w:r>
          </w:p>
          <w:p w:rsidR="007103C8" w:rsidRPr="00EF5D1C" w:rsidRDefault="007103C8" w:rsidP="00601F01">
            <w:pPr>
              <w:spacing w:line="320" w:lineRule="exact"/>
              <w:rPr>
                <w:rFonts w:ascii="Times New Roman" w:hAnsi="Times New Roman" w:cs="Times New Roman"/>
                <w:sz w:val="18"/>
                <w:szCs w:val="18"/>
              </w:rPr>
            </w:pPr>
            <w:r w:rsidRPr="00EF5D1C">
              <w:rPr>
                <w:rFonts w:ascii="Times New Roman" w:hAnsi="Times New Roman" w:cs="Times New Roman"/>
                <w:sz w:val="18"/>
                <w:szCs w:val="18"/>
                <w:lang w:val="zh-CN"/>
              </w:rPr>
              <w:t>住区用地面积：</w:t>
            </w:r>
            <w:r w:rsidRPr="00EF5D1C">
              <w:rPr>
                <w:rFonts w:ascii="Times New Roman" w:hAnsi="Times New Roman" w:cs="Times New Roman"/>
                <w:szCs w:val="21"/>
              </w:rPr>
              <w:t>____</w:t>
            </w:r>
            <w:r w:rsidRPr="00EF5D1C">
              <w:rPr>
                <w:rFonts w:ascii="Times New Roman" w:hAnsi="Times New Roman" w:cs="Times New Roman"/>
                <w:sz w:val="18"/>
                <w:szCs w:val="18"/>
                <w:lang w:val="zh-CN"/>
              </w:rPr>
              <w:t>m</w:t>
            </w:r>
            <w:r w:rsidRPr="00EF5D1C">
              <w:rPr>
                <w:rFonts w:ascii="Times New Roman" w:hAnsi="Times New Roman" w:cs="Times New Roman"/>
                <w:sz w:val="18"/>
                <w:szCs w:val="18"/>
                <w:vertAlign w:val="superscript"/>
                <w:lang w:val="zh-CN"/>
              </w:rPr>
              <w:t>2</w:t>
            </w:r>
            <w:r w:rsidRPr="00EF5D1C">
              <w:rPr>
                <w:rFonts w:ascii="Times New Roman" w:hAnsi="Times New Roman" w:cs="Times New Roman"/>
                <w:sz w:val="18"/>
                <w:szCs w:val="18"/>
                <w:lang w:val="zh-CN"/>
              </w:rPr>
              <w:t>；居住人口（按每户</w:t>
            </w:r>
            <w:r w:rsidRPr="00EF5D1C">
              <w:rPr>
                <w:rFonts w:ascii="Times New Roman" w:hAnsi="Times New Roman" w:cs="Times New Roman"/>
                <w:sz w:val="18"/>
                <w:szCs w:val="18"/>
                <w:lang w:val="zh-CN"/>
              </w:rPr>
              <w:t>3.2</w:t>
            </w:r>
            <w:r w:rsidRPr="00EF5D1C">
              <w:rPr>
                <w:rFonts w:ascii="Times New Roman" w:hAnsi="Times New Roman" w:cs="Times New Roman"/>
                <w:sz w:val="18"/>
                <w:szCs w:val="18"/>
                <w:lang w:val="zh-CN"/>
              </w:rPr>
              <w:t>人计算）：</w:t>
            </w:r>
            <w:r w:rsidRPr="00EF5D1C">
              <w:rPr>
                <w:rFonts w:ascii="Times New Roman" w:hAnsi="Times New Roman" w:cs="Times New Roman"/>
                <w:szCs w:val="21"/>
              </w:rPr>
              <w:t>____</w:t>
            </w:r>
            <w:r w:rsidRPr="00EF5D1C">
              <w:rPr>
                <w:rFonts w:ascii="Times New Roman" w:hAnsi="Times New Roman" w:cs="Times New Roman"/>
                <w:sz w:val="18"/>
                <w:szCs w:val="18"/>
                <w:lang w:val="zh-CN"/>
              </w:rPr>
              <w:t>人</w:t>
            </w:r>
            <w:r w:rsidRPr="00EF5D1C">
              <w:rPr>
                <w:rFonts w:ascii="Times New Roman" w:hAnsi="Times New Roman" w:cs="Times New Roman"/>
                <w:sz w:val="18"/>
                <w:szCs w:val="18"/>
              </w:rPr>
              <w:t>；</w:t>
            </w:r>
          </w:p>
          <w:p w:rsidR="007103C8" w:rsidRPr="00EF5D1C" w:rsidRDefault="007103C8" w:rsidP="00601F01">
            <w:pPr>
              <w:spacing w:line="320" w:lineRule="exact"/>
              <w:rPr>
                <w:rFonts w:ascii="Times New Roman" w:hAnsi="Times New Roman" w:cs="Times New Roman"/>
                <w:sz w:val="18"/>
                <w:szCs w:val="18"/>
                <w:lang w:val="zh-CN"/>
              </w:rPr>
            </w:pPr>
            <w:r w:rsidRPr="00EF5D1C">
              <w:rPr>
                <w:rFonts w:ascii="Times New Roman" w:hAnsi="Times New Roman" w:cs="Times New Roman"/>
                <w:sz w:val="18"/>
                <w:szCs w:val="18"/>
                <w:lang w:val="zh-CN"/>
              </w:rPr>
              <w:t>人均居住用地指标：</w:t>
            </w:r>
            <w:r w:rsidRPr="00EF5D1C">
              <w:rPr>
                <w:rFonts w:ascii="Times New Roman" w:hAnsi="Times New Roman" w:cs="Times New Roman"/>
                <w:sz w:val="18"/>
                <w:szCs w:val="18"/>
                <w:lang w:val="zh-CN"/>
              </w:rPr>
              <w:t>m</w:t>
            </w:r>
            <w:r w:rsidRPr="00EF5D1C">
              <w:rPr>
                <w:rFonts w:ascii="Times New Roman" w:hAnsi="Times New Roman" w:cs="Times New Roman"/>
                <w:sz w:val="18"/>
                <w:szCs w:val="18"/>
                <w:vertAlign w:val="superscript"/>
                <w:lang w:val="zh-CN"/>
              </w:rPr>
              <w:t>2</w:t>
            </w:r>
            <w:r w:rsidRPr="00EF5D1C">
              <w:rPr>
                <w:rFonts w:ascii="Times New Roman" w:hAnsi="Times New Roman" w:cs="Times New Roman"/>
                <w:sz w:val="18"/>
                <w:szCs w:val="18"/>
                <w:lang w:val="zh-CN"/>
              </w:rPr>
              <w:t>/</w:t>
            </w:r>
            <w:r w:rsidRPr="00EF5D1C">
              <w:rPr>
                <w:rFonts w:ascii="Times New Roman" w:hAnsi="Times New Roman" w:cs="Times New Roman"/>
                <w:sz w:val="18"/>
                <w:szCs w:val="18"/>
                <w:lang w:val="zh-CN"/>
              </w:rPr>
              <w:t>人</w:t>
            </w:r>
          </w:p>
          <w:p w:rsidR="007103C8" w:rsidRPr="00EF5D1C" w:rsidRDefault="007103C8" w:rsidP="00601F01">
            <w:pPr>
              <w:spacing w:line="320" w:lineRule="exact"/>
              <w:rPr>
                <w:rFonts w:ascii="Times New Roman" w:hAnsi="Times New Roman" w:cs="Times New Roman"/>
                <w:sz w:val="18"/>
                <w:szCs w:val="18"/>
                <w:lang w:val="zh-CN"/>
              </w:rPr>
            </w:pPr>
            <w:r w:rsidRPr="00EF5D1C">
              <w:rPr>
                <w:rFonts w:ascii="Times New Roman" w:hAnsi="Times New Roman" w:cs="Times New Roman"/>
                <w:bCs/>
                <w:sz w:val="18"/>
                <w:szCs w:val="18"/>
                <w:lang w:val="zh-CN"/>
              </w:rPr>
              <w:t>2.□</w:t>
            </w:r>
            <w:r w:rsidRPr="00EF5D1C">
              <w:rPr>
                <w:rFonts w:ascii="Times New Roman" w:hAnsi="Times New Roman" w:cs="Times New Roman"/>
                <w:sz w:val="18"/>
                <w:szCs w:val="18"/>
                <w:lang w:val="zh-CN"/>
              </w:rPr>
              <w:t>公共建筑</w:t>
            </w:r>
          </w:p>
          <w:p w:rsidR="007103C8" w:rsidRPr="00EF5D1C" w:rsidRDefault="007103C8" w:rsidP="00601F01">
            <w:pPr>
              <w:spacing w:line="320" w:lineRule="exact"/>
              <w:rPr>
                <w:rFonts w:ascii="Times New Roman" w:hAnsi="Times New Roman" w:cs="Times New Roman"/>
                <w:sz w:val="18"/>
                <w:szCs w:val="18"/>
                <w:u w:val="single"/>
              </w:rPr>
            </w:pPr>
            <w:r w:rsidRPr="00EF5D1C">
              <w:rPr>
                <w:rFonts w:ascii="Times New Roman" w:hAnsi="Times New Roman" w:cs="Times New Roman"/>
                <w:sz w:val="18"/>
                <w:szCs w:val="18"/>
                <w:lang w:val="zh-CN"/>
              </w:rPr>
              <w:t>规划用地面积：</w:t>
            </w:r>
            <w:r w:rsidRPr="00EF5D1C">
              <w:rPr>
                <w:rFonts w:ascii="Times New Roman" w:hAnsi="Times New Roman" w:cs="Times New Roman"/>
                <w:szCs w:val="21"/>
              </w:rPr>
              <w:t>____</w:t>
            </w:r>
            <w:r w:rsidRPr="00EF5D1C">
              <w:rPr>
                <w:rFonts w:ascii="Times New Roman" w:hAnsi="Times New Roman" w:cs="Times New Roman"/>
                <w:sz w:val="18"/>
                <w:szCs w:val="18"/>
                <w:lang w:val="zh-CN"/>
              </w:rPr>
              <w:t>m</w:t>
            </w:r>
            <w:r w:rsidRPr="00EF5D1C">
              <w:rPr>
                <w:rFonts w:ascii="Times New Roman" w:hAnsi="Times New Roman" w:cs="Times New Roman"/>
                <w:sz w:val="18"/>
                <w:szCs w:val="18"/>
                <w:vertAlign w:val="superscript"/>
                <w:lang w:val="zh-CN"/>
              </w:rPr>
              <w:t>2</w:t>
            </w:r>
            <w:r w:rsidRPr="00EF5D1C">
              <w:rPr>
                <w:rFonts w:ascii="Times New Roman" w:hAnsi="Times New Roman" w:cs="Times New Roman"/>
                <w:sz w:val="18"/>
                <w:szCs w:val="18"/>
                <w:lang w:val="zh-CN"/>
              </w:rPr>
              <w:t>，地上总建筑面积：</w:t>
            </w:r>
            <w:r w:rsidRPr="00EF5D1C">
              <w:rPr>
                <w:rFonts w:ascii="Times New Roman" w:hAnsi="Times New Roman" w:cs="Times New Roman"/>
                <w:szCs w:val="21"/>
              </w:rPr>
              <w:t>____</w:t>
            </w:r>
            <w:r w:rsidRPr="00EF5D1C">
              <w:rPr>
                <w:rFonts w:ascii="Times New Roman" w:hAnsi="Times New Roman" w:cs="Times New Roman"/>
                <w:sz w:val="18"/>
                <w:szCs w:val="18"/>
                <w:lang w:val="zh-CN"/>
              </w:rPr>
              <w:t>m</w:t>
            </w:r>
            <w:r w:rsidRPr="00EF5D1C">
              <w:rPr>
                <w:rFonts w:ascii="Times New Roman" w:hAnsi="Times New Roman" w:cs="Times New Roman"/>
                <w:sz w:val="18"/>
                <w:szCs w:val="18"/>
                <w:vertAlign w:val="superscript"/>
                <w:lang w:val="zh-CN"/>
              </w:rPr>
              <w:t>2</w:t>
            </w:r>
            <w:r w:rsidRPr="00EF5D1C">
              <w:rPr>
                <w:rFonts w:ascii="Times New Roman" w:hAnsi="Times New Roman" w:cs="Times New Roman"/>
                <w:sz w:val="18"/>
                <w:szCs w:val="18"/>
                <w:lang w:val="zh-CN"/>
              </w:rPr>
              <w:t>，</w:t>
            </w:r>
            <w:r w:rsidRPr="00EF5D1C">
              <w:rPr>
                <w:rFonts w:ascii="Times New Roman" w:hAnsi="Times New Roman" w:cs="Times New Roman"/>
                <w:bCs/>
                <w:sz w:val="18"/>
                <w:szCs w:val="18"/>
              </w:rPr>
              <w:t>容积率：</w:t>
            </w:r>
            <w:r w:rsidRPr="00EF5D1C">
              <w:rPr>
                <w:rFonts w:ascii="Times New Roman" w:hAnsi="Times New Roman" w:cs="Times New Roman"/>
                <w:szCs w:val="21"/>
              </w:rPr>
              <w:t>____</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4.2.2</w:t>
            </w:r>
            <w:r w:rsidRPr="00EF5D1C">
              <w:rPr>
                <w:rFonts w:ascii="Times New Roman" w:hAnsi="Times New Roman" w:cs="Times New Roman"/>
                <w:sz w:val="18"/>
                <w:szCs w:val="18"/>
              </w:rPr>
              <w:t>场地内合理设置绿化用地</w:t>
            </w:r>
          </w:p>
        </w:tc>
        <w:tc>
          <w:tcPr>
            <w:tcW w:w="2234" w:type="dxa"/>
            <w:shd w:val="clear" w:color="auto" w:fill="auto"/>
            <w:tcMar>
              <w:left w:w="28" w:type="dxa"/>
              <w:right w:w="28" w:type="dxa"/>
            </w:tcMar>
            <w:vAlign w:val="center"/>
          </w:tcPr>
          <w:p w:rsidR="007103C8" w:rsidRPr="00EF5D1C" w:rsidRDefault="007103C8" w:rsidP="00601F01">
            <w:pPr>
              <w:spacing w:line="320" w:lineRule="exact"/>
              <w:rPr>
                <w:rFonts w:ascii="Times New Roman" w:hAnsi="Times New Roman" w:cs="Times New Roman"/>
                <w:sz w:val="18"/>
                <w:szCs w:val="18"/>
              </w:rPr>
            </w:pPr>
            <w:r w:rsidRPr="00EF5D1C">
              <w:rPr>
                <w:rFonts w:ascii="Times New Roman" w:hAnsi="Times New Roman" w:cs="Times New Roman"/>
                <w:sz w:val="18"/>
                <w:szCs w:val="18"/>
              </w:rPr>
              <w:t>建筑相关图纸</w:t>
            </w:r>
          </w:p>
        </w:tc>
        <w:tc>
          <w:tcPr>
            <w:tcW w:w="6662" w:type="dxa"/>
            <w:gridSpan w:val="7"/>
            <w:shd w:val="clear" w:color="auto" w:fill="auto"/>
            <w:vAlign w:val="center"/>
          </w:tcPr>
          <w:p w:rsidR="007103C8" w:rsidRPr="00EF5D1C" w:rsidRDefault="007103C8" w:rsidP="00601F01">
            <w:pPr>
              <w:spacing w:line="320" w:lineRule="exact"/>
              <w:rPr>
                <w:rFonts w:ascii="Times New Roman" w:hAnsi="Times New Roman" w:cs="Times New Roman"/>
                <w:sz w:val="18"/>
                <w:szCs w:val="18"/>
                <w:lang w:val="zh-CN"/>
              </w:rPr>
            </w:pPr>
            <w:r w:rsidRPr="00EF5D1C">
              <w:rPr>
                <w:rFonts w:ascii="Times New Roman" w:hAnsi="Times New Roman" w:cs="Times New Roman"/>
                <w:bCs/>
                <w:sz w:val="18"/>
                <w:szCs w:val="18"/>
                <w:lang w:val="zh-CN"/>
              </w:rPr>
              <w:t>1.□</w:t>
            </w:r>
            <w:r w:rsidRPr="00EF5D1C">
              <w:rPr>
                <w:rFonts w:ascii="Times New Roman" w:hAnsi="Times New Roman" w:cs="Times New Roman"/>
                <w:sz w:val="18"/>
                <w:szCs w:val="18"/>
                <w:lang w:val="zh-CN"/>
              </w:rPr>
              <w:t>居住建筑</w:t>
            </w:r>
          </w:p>
          <w:p w:rsidR="007103C8" w:rsidRPr="00EF5D1C" w:rsidRDefault="007103C8" w:rsidP="00601F01">
            <w:pPr>
              <w:spacing w:line="320" w:lineRule="exact"/>
              <w:rPr>
                <w:rFonts w:ascii="Times New Roman" w:hAnsi="Times New Roman" w:cs="Times New Roman"/>
                <w:sz w:val="18"/>
                <w:szCs w:val="18"/>
                <w:u w:val="single"/>
                <w:lang w:val="zh-CN"/>
              </w:rPr>
            </w:pPr>
            <w:r w:rsidRPr="00EF5D1C">
              <w:rPr>
                <w:rFonts w:ascii="Times New Roman" w:hAnsi="Times New Roman" w:cs="Times New Roman"/>
                <w:sz w:val="18"/>
                <w:szCs w:val="18"/>
                <w:lang w:val="zh-CN"/>
              </w:rPr>
              <w:t>住区绿地面积：</w:t>
            </w:r>
            <w:r w:rsidRPr="00EF5D1C">
              <w:rPr>
                <w:rFonts w:ascii="Times New Roman" w:hAnsi="Times New Roman" w:cs="Times New Roman"/>
                <w:szCs w:val="21"/>
              </w:rPr>
              <w:t>____</w:t>
            </w:r>
            <w:r w:rsidRPr="00EF5D1C">
              <w:rPr>
                <w:rFonts w:ascii="Times New Roman" w:hAnsi="Times New Roman" w:cs="Times New Roman"/>
                <w:sz w:val="18"/>
                <w:szCs w:val="18"/>
                <w:lang w:val="zh-CN"/>
              </w:rPr>
              <w:t>m</w:t>
            </w:r>
            <w:r w:rsidRPr="00EF5D1C">
              <w:rPr>
                <w:rFonts w:ascii="Times New Roman" w:hAnsi="Times New Roman" w:cs="Times New Roman"/>
                <w:sz w:val="18"/>
                <w:szCs w:val="18"/>
                <w:vertAlign w:val="superscript"/>
                <w:lang w:val="zh-CN"/>
              </w:rPr>
              <w:t>2</w:t>
            </w:r>
            <w:r w:rsidRPr="00EF5D1C">
              <w:rPr>
                <w:rFonts w:ascii="Times New Roman" w:hAnsi="Times New Roman" w:cs="Times New Roman"/>
                <w:sz w:val="18"/>
                <w:szCs w:val="18"/>
                <w:lang w:val="zh-CN"/>
              </w:rPr>
              <w:t>；住区用地面积：</w:t>
            </w:r>
            <w:r w:rsidRPr="00EF5D1C">
              <w:rPr>
                <w:rFonts w:ascii="Times New Roman" w:hAnsi="Times New Roman" w:cs="Times New Roman"/>
                <w:szCs w:val="21"/>
              </w:rPr>
              <w:t>____</w:t>
            </w:r>
            <w:r w:rsidRPr="00EF5D1C">
              <w:rPr>
                <w:rFonts w:ascii="Times New Roman" w:hAnsi="Times New Roman" w:cs="Times New Roman"/>
                <w:sz w:val="18"/>
                <w:szCs w:val="18"/>
                <w:lang w:val="zh-CN"/>
              </w:rPr>
              <w:t>m</w:t>
            </w:r>
            <w:r w:rsidRPr="00EF5D1C">
              <w:rPr>
                <w:rFonts w:ascii="Times New Roman" w:hAnsi="Times New Roman" w:cs="Times New Roman"/>
                <w:sz w:val="18"/>
                <w:szCs w:val="18"/>
                <w:vertAlign w:val="superscript"/>
                <w:lang w:val="zh-CN"/>
              </w:rPr>
              <w:t>2</w:t>
            </w:r>
            <w:r w:rsidRPr="00EF5D1C">
              <w:rPr>
                <w:rFonts w:ascii="Times New Roman" w:hAnsi="Times New Roman" w:cs="Times New Roman"/>
                <w:sz w:val="18"/>
                <w:szCs w:val="18"/>
                <w:lang w:val="zh-CN"/>
              </w:rPr>
              <w:t>；住区绿地率：</w:t>
            </w:r>
            <w:r w:rsidRPr="00EF5D1C">
              <w:rPr>
                <w:rFonts w:ascii="Times New Roman" w:hAnsi="Times New Roman" w:cs="Times New Roman"/>
                <w:sz w:val="18"/>
                <w:szCs w:val="18"/>
                <w:u w:val="single"/>
                <w:lang w:val="zh-CN"/>
              </w:rPr>
              <w:t xml:space="preserve">    (%)</w:t>
            </w:r>
          </w:p>
          <w:p w:rsidR="007103C8" w:rsidRPr="00EF5D1C" w:rsidRDefault="007103C8" w:rsidP="00601F01">
            <w:pPr>
              <w:spacing w:line="320" w:lineRule="exact"/>
              <w:rPr>
                <w:rFonts w:ascii="Times New Roman" w:hAnsi="Times New Roman" w:cs="Times New Roman"/>
                <w:sz w:val="18"/>
                <w:szCs w:val="18"/>
                <w:lang w:val="zh-CN"/>
              </w:rPr>
            </w:pPr>
            <w:r w:rsidRPr="00EF5D1C">
              <w:rPr>
                <w:rFonts w:ascii="Times New Roman" w:hAnsi="Times New Roman" w:cs="Times New Roman"/>
                <w:sz w:val="18"/>
                <w:szCs w:val="18"/>
                <w:lang w:val="zh-CN"/>
              </w:rPr>
              <w:t>住区总公共绿地面积：</w:t>
            </w:r>
            <w:r w:rsidRPr="00EF5D1C">
              <w:rPr>
                <w:rFonts w:ascii="Times New Roman" w:hAnsi="Times New Roman" w:cs="Times New Roman"/>
                <w:szCs w:val="21"/>
              </w:rPr>
              <w:t>____</w:t>
            </w:r>
            <w:r w:rsidRPr="00EF5D1C">
              <w:rPr>
                <w:rFonts w:ascii="Times New Roman" w:hAnsi="Times New Roman" w:cs="Times New Roman"/>
                <w:sz w:val="18"/>
                <w:szCs w:val="18"/>
                <w:lang w:val="zh-CN"/>
              </w:rPr>
              <w:t>m</w:t>
            </w:r>
            <w:r w:rsidRPr="00EF5D1C">
              <w:rPr>
                <w:rFonts w:ascii="Times New Roman" w:hAnsi="Times New Roman" w:cs="Times New Roman"/>
                <w:sz w:val="18"/>
                <w:szCs w:val="18"/>
                <w:vertAlign w:val="superscript"/>
                <w:lang w:val="zh-CN"/>
              </w:rPr>
              <w:t>2</w:t>
            </w:r>
            <w:r w:rsidRPr="00EF5D1C">
              <w:rPr>
                <w:rFonts w:ascii="Times New Roman" w:hAnsi="Times New Roman" w:cs="Times New Roman"/>
                <w:sz w:val="18"/>
                <w:szCs w:val="18"/>
                <w:lang w:val="zh-CN"/>
              </w:rPr>
              <w:t>；人均公共绿地面积：</w:t>
            </w:r>
            <w:r w:rsidRPr="00EF5D1C">
              <w:rPr>
                <w:rFonts w:ascii="Times New Roman" w:hAnsi="Times New Roman" w:cs="Times New Roman"/>
                <w:szCs w:val="21"/>
              </w:rPr>
              <w:t>____</w:t>
            </w:r>
            <w:r w:rsidRPr="00EF5D1C">
              <w:rPr>
                <w:rFonts w:ascii="Times New Roman" w:hAnsi="Times New Roman" w:cs="Times New Roman"/>
                <w:sz w:val="18"/>
                <w:szCs w:val="18"/>
                <w:lang w:val="zh-CN"/>
              </w:rPr>
              <w:t>m</w:t>
            </w:r>
            <w:r w:rsidRPr="00EF5D1C">
              <w:rPr>
                <w:rFonts w:ascii="Times New Roman" w:hAnsi="Times New Roman" w:cs="Times New Roman"/>
                <w:sz w:val="18"/>
                <w:szCs w:val="18"/>
                <w:vertAlign w:val="superscript"/>
                <w:lang w:val="zh-CN"/>
              </w:rPr>
              <w:t>2</w:t>
            </w:r>
          </w:p>
          <w:p w:rsidR="007103C8" w:rsidRPr="00EF5D1C" w:rsidRDefault="007103C8" w:rsidP="00601F01">
            <w:pPr>
              <w:spacing w:line="320" w:lineRule="exact"/>
              <w:rPr>
                <w:rFonts w:ascii="Times New Roman" w:hAnsi="Times New Roman" w:cs="Times New Roman"/>
                <w:sz w:val="18"/>
                <w:szCs w:val="18"/>
                <w:lang w:val="zh-CN"/>
              </w:rPr>
            </w:pPr>
            <w:r w:rsidRPr="00EF5D1C">
              <w:rPr>
                <w:rFonts w:ascii="Times New Roman" w:hAnsi="Times New Roman" w:cs="Times New Roman"/>
                <w:bCs/>
                <w:sz w:val="18"/>
                <w:szCs w:val="18"/>
                <w:lang w:val="zh-CN"/>
              </w:rPr>
              <w:t>2.□</w:t>
            </w:r>
            <w:r w:rsidRPr="00EF5D1C">
              <w:rPr>
                <w:rFonts w:ascii="Times New Roman" w:hAnsi="Times New Roman" w:cs="Times New Roman"/>
                <w:sz w:val="18"/>
                <w:szCs w:val="18"/>
                <w:lang w:val="zh-CN"/>
              </w:rPr>
              <w:t>公共建筑</w:t>
            </w:r>
          </w:p>
          <w:p w:rsidR="007103C8" w:rsidRPr="00EF5D1C" w:rsidRDefault="007103C8" w:rsidP="00601F01">
            <w:pPr>
              <w:spacing w:line="320" w:lineRule="exact"/>
              <w:rPr>
                <w:rFonts w:ascii="Times New Roman" w:hAnsi="Times New Roman" w:cs="Times New Roman"/>
                <w:sz w:val="18"/>
                <w:szCs w:val="18"/>
              </w:rPr>
            </w:pPr>
            <w:r w:rsidRPr="00EF5D1C">
              <w:rPr>
                <w:rFonts w:ascii="Times New Roman" w:hAnsi="Times New Roman" w:cs="Times New Roman"/>
                <w:sz w:val="18"/>
                <w:szCs w:val="18"/>
                <w:lang w:val="zh-CN"/>
              </w:rPr>
              <w:t>项目绿地面积：</w:t>
            </w:r>
            <w:r w:rsidRPr="00EF5D1C">
              <w:rPr>
                <w:rFonts w:ascii="Times New Roman" w:hAnsi="Times New Roman" w:cs="Times New Roman"/>
                <w:szCs w:val="21"/>
              </w:rPr>
              <w:t>____</w:t>
            </w:r>
            <w:r w:rsidRPr="00EF5D1C">
              <w:rPr>
                <w:rFonts w:ascii="Times New Roman" w:hAnsi="Times New Roman" w:cs="Times New Roman"/>
                <w:sz w:val="18"/>
                <w:szCs w:val="18"/>
                <w:lang w:val="zh-CN"/>
              </w:rPr>
              <w:t>m</w:t>
            </w:r>
            <w:r w:rsidRPr="00EF5D1C">
              <w:rPr>
                <w:rFonts w:ascii="Times New Roman" w:hAnsi="Times New Roman" w:cs="Times New Roman"/>
                <w:sz w:val="18"/>
                <w:szCs w:val="18"/>
                <w:vertAlign w:val="superscript"/>
                <w:lang w:val="zh-CN"/>
              </w:rPr>
              <w:t>2</w:t>
            </w:r>
            <w:r w:rsidRPr="00EF5D1C">
              <w:rPr>
                <w:rFonts w:ascii="Times New Roman" w:hAnsi="Times New Roman" w:cs="Times New Roman"/>
                <w:sz w:val="18"/>
                <w:szCs w:val="18"/>
                <w:lang w:val="zh-CN"/>
              </w:rPr>
              <w:t>；项目用地面积：</w:t>
            </w:r>
            <w:r w:rsidRPr="00EF5D1C">
              <w:rPr>
                <w:rFonts w:ascii="Times New Roman" w:hAnsi="Times New Roman" w:cs="Times New Roman"/>
                <w:szCs w:val="21"/>
              </w:rPr>
              <w:t>____</w:t>
            </w:r>
            <w:r w:rsidRPr="00EF5D1C">
              <w:rPr>
                <w:rFonts w:ascii="Times New Roman" w:hAnsi="Times New Roman" w:cs="Times New Roman"/>
                <w:sz w:val="18"/>
                <w:szCs w:val="18"/>
                <w:lang w:val="zh-CN"/>
              </w:rPr>
              <w:t>m</w:t>
            </w:r>
            <w:r w:rsidRPr="00EF5D1C">
              <w:rPr>
                <w:rFonts w:ascii="Times New Roman" w:hAnsi="Times New Roman" w:cs="Times New Roman"/>
                <w:sz w:val="18"/>
                <w:szCs w:val="18"/>
                <w:vertAlign w:val="superscript"/>
                <w:lang w:val="zh-CN"/>
              </w:rPr>
              <w:t>2</w:t>
            </w:r>
            <w:r w:rsidRPr="00EF5D1C">
              <w:rPr>
                <w:rFonts w:ascii="Times New Roman" w:hAnsi="Times New Roman" w:cs="Times New Roman"/>
                <w:sz w:val="18"/>
                <w:szCs w:val="18"/>
                <w:lang w:val="zh-CN"/>
              </w:rPr>
              <w:t>；项目绿地率：</w:t>
            </w:r>
            <w:r w:rsidRPr="00EF5D1C">
              <w:rPr>
                <w:rFonts w:ascii="Times New Roman" w:hAnsi="Times New Roman" w:cs="Times New Roman"/>
                <w:szCs w:val="21"/>
              </w:rPr>
              <w:t>_____</w:t>
            </w:r>
            <w:r w:rsidRPr="00EF5D1C">
              <w:rPr>
                <w:rFonts w:ascii="Times New Roman" w:hAnsi="Times New Roman" w:cs="Times New Roman"/>
                <w:sz w:val="18"/>
                <w:szCs w:val="18"/>
                <w:lang w:val="zh-CN"/>
              </w:rPr>
              <w:t xml:space="preserve"> (%)</w:t>
            </w:r>
          </w:p>
          <w:p w:rsidR="007103C8" w:rsidRPr="00EF5D1C" w:rsidRDefault="007103C8" w:rsidP="00601F01">
            <w:pPr>
              <w:spacing w:line="320" w:lineRule="exact"/>
              <w:rPr>
                <w:rFonts w:ascii="Times New Roman" w:hAnsi="Times New Roman" w:cs="Times New Roman"/>
                <w:sz w:val="18"/>
                <w:szCs w:val="18"/>
              </w:rPr>
            </w:pPr>
            <w:r w:rsidRPr="00EF5D1C">
              <w:rPr>
                <w:rFonts w:ascii="Times New Roman" w:hAnsi="Times New Roman" w:cs="Times New Roman"/>
                <w:sz w:val="18"/>
                <w:szCs w:val="18"/>
              </w:rPr>
              <w:t>项目绿地是否向社会公众开放：</w:t>
            </w:r>
            <w:r w:rsidRPr="00EF5D1C">
              <w:rPr>
                <w:rFonts w:ascii="Times New Roman" w:hAnsi="Times New Roman" w:cs="Times New Roman"/>
                <w:bCs/>
                <w:sz w:val="18"/>
                <w:szCs w:val="18"/>
                <w:lang w:val="zh-CN"/>
              </w:rPr>
              <w:t>□</w:t>
            </w:r>
            <w:r w:rsidRPr="00EF5D1C">
              <w:rPr>
                <w:rFonts w:ascii="Times New Roman" w:hAnsi="Times New Roman" w:cs="Times New Roman"/>
                <w:sz w:val="18"/>
                <w:szCs w:val="18"/>
                <w:lang w:val="zh-CN"/>
              </w:rPr>
              <w:t>是、</w:t>
            </w:r>
            <w:r w:rsidRPr="00EF5D1C">
              <w:rPr>
                <w:rFonts w:ascii="Times New Roman" w:hAnsi="Times New Roman" w:cs="Times New Roman"/>
                <w:sz w:val="18"/>
                <w:szCs w:val="18"/>
              </w:rPr>
              <w:t>□</w:t>
            </w:r>
            <w:r w:rsidRPr="00EF5D1C">
              <w:rPr>
                <w:rFonts w:ascii="Times New Roman" w:hAnsi="Times New Roman" w:cs="Times New Roman"/>
                <w:sz w:val="18"/>
                <w:szCs w:val="18"/>
                <w:lang w:val="zh-CN"/>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8B09E8"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室外工程</w:t>
            </w: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4.2.3</w:t>
            </w:r>
            <w:r w:rsidRPr="00EF5D1C">
              <w:rPr>
                <w:rFonts w:ascii="Times New Roman" w:hAnsi="Times New Roman" w:cs="Times New Roman"/>
                <w:kern w:val="0"/>
                <w:sz w:val="18"/>
                <w:szCs w:val="18"/>
              </w:rPr>
              <w:t>合理开发利用地下空间</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建筑专业等相关设计文件及竣工图</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居住建筑：地下建筑面积与地上建筑面积比例</w:t>
            </w:r>
            <w:r w:rsidRPr="00EF5D1C">
              <w:rPr>
                <w:rFonts w:ascii="Times New Roman" w:hAnsi="Times New Roman" w:cs="Times New Roman"/>
                <w:szCs w:val="21"/>
              </w:rPr>
              <w:t>____</w:t>
            </w:r>
            <w:r w:rsidRPr="00EF5D1C">
              <w:rPr>
                <w:rFonts w:ascii="Times New Roman" w:hAnsi="Times New Roman" w:cs="Times New Roman"/>
                <w:kern w:val="0"/>
                <w:sz w:val="18"/>
                <w:szCs w:val="18"/>
              </w:rPr>
              <w:t xml:space="preserve">% </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公共建筑：地下建筑面积与总用地比例</w:t>
            </w:r>
            <w:r w:rsidRPr="00EF5D1C">
              <w:rPr>
                <w:rFonts w:ascii="Times New Roman" w:hAnsi="Times New Roman" w:cs="Times New Roman"/>
                <w:szCs w:val="21"/>
              </w:rPr>
              <w:t>____</w:t>
            </w:r>
            <w:r w:rsidRPr="00EF5D1C">
              <w:rPr>
                <w:rFonts w:ascii="Times New Roman" w:hAnsi="Times New Roman" w:cs="Times New Roman"/>
                <w:kern w:val="0"/>
                <w:sz w:val="18"/>
                <w:szCs w:val="18"/>
              </w:rPr>
              <w:t xml:space="preserve">% </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地下一层面积与总用地比例</w:t>
            </w:r>
            <w:r w:rsidRPr="00EF5D1C">
              <w:rPr>
                <w:rFonts w:ascii="Times New Roman" w:hAnsi="Times New Roman" w:cs="Times New Roman"/>
                <w:szCs w:val="21"/>
              </w:rPr>
              <w:t>____</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4.2.4</w:t>
            </w:r>
            <w:r w:rsidRPr="00EF5D1C">
              <w:rPr>
                <w:rFonts w:ascii="Times New Roman" w:hAnsi="Times New Roman" w:cs="Times New Roman"/>
                <w:kern w:val="0"/>
                <w:sz w:val="18"/>
                <w:szCs w:val="18"/>
              </w:rPr>
              <w:t>建筑及照明设计避免产生光污</w:t>
            </w:r>
            <w:r w:rsidRPr="00EF5D1C">
              <w:rPr>
                <w:rFonts w:ascii="Times New Roman" w:hAnsi="Times New Roman" w:cs="Times New Roman"/>
                <w:kern w:val="0"/>
                <w:sz w:val="18"/>
                <w:szCs w:val="18"/>
              </w:rPr>
              <w:lastRenderedPageBreak/>
              <w:t>染情况</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照明等相关图纸、光污染分</w:t>
            </w:r>
            <w:r w:rsidRPr="00EF5D1C">
              <w:rPr>
                <w:rFonts w:ascii="Times New Roman" w:hAnsi="Times New Roman" w:cs="Times New Roman"/>
                <w:kern w:val="0"/>
                <w:sz w:val="18"/>
                <w:szCs w:val="18"/>
              </w:rPr>
              <w:lastRenderedPageBreak/>
              <w:t>析专项报告、相关检测报告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是否采用玻璃幕墙：</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室外景观照明是否有直射光射入空中：</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照明光线是否有超出被照区域的溢散光：</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否，如有，则溢散光占比为：</w:t>
            </w:r>
            <w:r w:rsidRPr="00EF5D1C">
              <w:rPr>
                <w:rFonts w:ascii="Times New Roman" w:hAnsi="Times New Roman" w:cs="Times New Roman"/>
                <w:szCs w:val="21"/>
              </w:rPr>
              <w:t>____</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8B09E8"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装饰与装修工程、</w:t>
            </w:r>
            <w:r w:rsidRPr="00EF5D1C">
              <w:rPr>
                <w:rFonts w:ascii="Times New Roman" w:hAnsi="Times New Roman" w:cs="Times New Roman" w:hint="eastAsia"/>
                <w:kern w:val="0"/>
                <w:sz w:val="18"/>
                <w:szCs w:val="18"/>
              </w:rPr>
              <w:lastRenderedPageBreak/>
              <w:t>建筑电气工程</w:t>
            </w: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4.2.5</w:t>
            </w:r>
            <w:r w:rsidRPr="00EF5D1C">
              <w:rPr>
                <w:rFonts w:ascii="Times New Roman" w:hAnsi="Times New Roman" w:cs="Times New Roman"/>
                <w:kern w:val="0"/>
                <w:sz w:val="18"/>
                <w:szCs w:val="18"/>
              </w:rPr>
              <w:t>场地内环境噪声符合现行国家标准《声环境质量标准》</w:t>
            </w:r>
            <w:r w:rsidRPr="00EF5D1C">
              <w:rPr>
                <w:rFonts w:ascii="Times New Roman" w:hAnsi="Times New Roman" w:cs="Times New Roman"/>
                <w:kern w:val="0"/>
                <w:sz w:val="18"/>
                <w:szCs w:val="18"/>
              </w:rPr>
              <w:t>GB 3096</w:t>
            </w:r>
            <w:r w:rsidRPr="00EF5D1C">
              <w:rPr>
                <w:rFonts w:ascii="Times New Roman" w:hAnsi="Times New Roman" w:cs="Times New Roman"/>
                <w:kern w:val="0"/>
                <w:sz w:val="18"/>
                <w:szCs w:val="18"/>
              </w:rPr>
              <w:t>的有关规定</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环评报告、噪声分析报告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场地位于《声环境质量标准》中</w:t>
            </w:r>
            <w:r w:rsidRPr="00EF5D1C">
              <w:rPr>
                <w:rFonts w:ascii="Times New Roman" w:hAnsi="Times New Roman" w:cs="Times New Roman"/>
                <w:szCs w:val="21"/>
              </w:rPr>
              <w:t>____</w:t>
            </w:r>
            <w:proofErr w:type="gramStart"/>
            <w:r w:rsidRPr="00EF5D1C">
              <w:rPr>
                <w:rFonts w:ascii="Times New Roman" w:hAnsi="Times New Roman" w:cs="Times New Roman"/>
                <w:kern w:val="0"/>
                <w:sz w:val="18"/>
                <w:szCs w:val="18"/>
              </w:rPr>
              <w:t>类声环境</w:t>
            </w:r>
            <w:proofErr w:type="gramEnd"/>
            <w:r w:rsidRPr="00EF5D1C">
              <w:rPr>
                <w:rFonts w:ascii="Times New Roman" w:hAnsi="Times New Roman" w:cs="Times New Roman"/>
                <w:kern w:val="0"/>
                <w:sz w:val="18"/>
                <w:szCs w:val="18"/>
              </w:rPr>
              <w:t>功能区；</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环境噪音实测或预测值：昼间</w:t>
            </w:r>
            <w:r w:rsidRPr="00EF5D1C">
              <w:rPr>
                <w:rFonts w:ascii="Times New Roman" w:hAnsi="Times New Roman" w:cs="Times New Roman"/>
                <w:szCs w:val="21"/>
              </w:rPr>
              <w:t>_____</w:t>
            </w:r>
            <w:r w:rsidRPr="00EF5D1C">
              <w:rPr>
                <w:rFonts w:ascii="Times New Roman" w:hAnsi="Times New Roman" w:cs="Times New Roman"/>
                <w:kern w:val="0"/>
                <w:sz w:val="18"/>
                <w:szCs w:val="18"/>
              </w:rPr>
              <w:t>dB</w:t>
            </w:r>
            <w:r w:rsidRPr="00EF5D1C">
              <w:rPr>
                <w:rFonts w:ascii="Times New Roman" w:hAnsi="Times New Roman" w:cs="Times New Roman"/>
                <w:kern w:val="0"/>
                <w:sz w:val="18"/>
                <w:szCs w:val="18"/>
              </w:rPr>
              <w:t>；夜间</w:t>
            </w:r>
            <w:r w:rsidRPr="00EF5D1C">
              <w:rPr>
                <w:rFonts w:ascii="Times New Roman" w:hAnsi="Times New Roman" w:cs="Times New Roman"/>
                <w:szCs w:val="21"/>
              </w:rPr>
              <w:t>_____</w:t>
            </w:r>
            <w:r w:rsidRPr="00EF5D1C">
              <w:rPr>
                <w:rFonts w:ascii="Times New Roman" w:hAnsi="Times New Roman" w:cs="Times New Roman"/>
                <w:kern w:val="0"/>
                <w:sz w:val="18"/>
                <w:szCs w:val="18"/>
              </w:rPr>
              <w:t>dB</w:t>
            </w:r>
            <w:r w:rsidRPr="00EF5D1C">
              <w:rPr>
                <w:rFonts w:ascii="Times New Roman" w:hAnsi="Times New Roman" w:cs="Times New Roman"/>
                <w:kern w:val="0"/>
                <w:sz w:val="18"/>
                <w:szCs w:val="18"/>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4.2.6</w:t>
            </w:r>
            <w:r w:rsidRPr="00EF5D1C">
              <w:rPr>
                <w:rFonts w:ascii="Times New Roman" w:hAnsi="Times New Roman" w:cs="Times New Roman"/>
                <w:sz w:val="18"/>
                <w:szCs w:val="18"/>
              </w:rPr>
              <w:t>场地内</w:t>
            </w:r>
            <w:proofErr w:type="gramStart"/>
            <w:r w:rsidRPr="00EF5D1C">
              <w:rPr>
                <w:rFonts w:ascii="Times New Roman" w:hAnsi="Times New Roman" w:cs="Times New Roman"/>
                <w:sz w:val="18"/>
                <w:szCs w:val="18"/>
              </w:rPr>
              <w:t>风环境</w:t>
            </w:r>
            <w:proofErr w:type="gramEnd"/>
            <w:r w:rsidRPr="00EF5D1C">
              <w:rPr>
                <w:rFonts w:ascii="Times New Roman" w:hAnsi="Times New Roman" w:cs="Times New Roman"/>
                <w:sz w:val="18"/>
                <w:szCs w:val="18"/>
              </w:rPr>
              <w:t>有利于室外行走、活动舒适和建筑的自然通风</w:t>
            </w:r>
          </w:p>
        </w:tc>
        <w:tc>
          <w:tcPr>
            <w:tcW w:w="2234" w:type="dxa"/>
            <w:shd w:val="clear" w:color="auto" w:fill="auto"/>
            <w:tcMar>
              <w:left w:w="28" w:type="dxa"/>
              <w:right w:w="28" w:type="dxa"/>
            </w:tcMar>
            <w:vAlign w:val="center"/>
          </w:tcPr>
          <w:p w:rsidR="007103C8" w:rsidRPr="00EF5D1C" w:rsidRDefault="007103C8" w:rsidP="00601F01">
            <w:pPr>
              <w:spacing w:line="320" w:lineRule="exact"/>
              <w:rPr>
                <w:rFonts w:ascii="Times New Roman" w:hAnsi="Times New Roman" w:cs="Times New Roman"/>
                <w:sz w:val="18"/>
                <w:szCs w:val="18"/>
                <w:lang w:val="zh-CN"/>
              </w:rPr>
            </w:pPr>
            <w:r w:rsidRPr="00EF5D1C">
              <w:rPr>
                <w:rFonts w:ascii="Times New Roman" w:hAnsi="Times New Roman" w:cs="Times New Roman"/>
                <w:sz w:val="18"/>
                <w:szCs w:val="18"/>
                <w:lang w:val="zh-CN"/>
              </w:rPr>
              <w:t>相关图纸、风环境模拟计算报告</w:t>
            </w:r>
          </w:p>
        </w:tc>
        <w:tc>
          <w:tcPr>
            <w:tcW w:w="6662" w:type="dxa"/>
            <w:gridSpan w:val="7"/>
            <w:shd w:val="clear" w:color="auto" w:fill="auto"/>
            <w:vAlign w:val="center"/>
          </w:tcPr>
          <w:p w:rsidR="007103C8" w:rsidRPr="00EF5D1C" w:rsidRDefault="007103C8" w:rsidP="00601F01">
            <w:pPr>
              <w:spacing w:line="320" w:lineRule="exact"/>
              <w:rPr>
                <w:rFonts w:ascii="Times New Roman" w:hAnsi="Times New Roman" w:cs="Times New Roman"/>
                <w:sz w:val="18"/>
                <w:szCs w:val="18"/>
              </w:rPr>
            </w:pPr>
            <w:r w:rsidRPr="00EF5D1C">
              <w:rPr>
                <w:rFonts w:ascii="Times New Roman" w:hAnsi="Times New Roman" w:cs="Times New Roman"/>
                <w:sz w:val="18"/>
                <w:szCs w:val="18"/>
                <w:lang w:val="zh-CN"/>
              </w:rPr>
              <w:t>1</w:t>
            </w:r>
            <w:r w:rsidRPr="00EF5D1C">
              <w:rPr>
                <w:rFonts w:ascii="Times New Roman" w:hAnsi="Times New Roman" w:cs="Times New Roman"/>
                <w:sz w:val="18"/>
                <w:szCs w:val="18"/>
                <w:lang w:val="zh-CN"/>
              </w:rPr>
              <w:t>、冬季典型风速和风向条件下：建筑物周围人行区距地</w:t>
            </w:r>
            <w:r w:rsidRPr="00EF5D1C">
              <w:rPr>
                <w:rFonts w:ascii="Times New Roman" w:hAnsi="Times New Roman" w:cs="Times New Roman"/>
                <w:sz w:val="18"/>
                <w:szCs w:val="18"/>
                <w:lang w:val="zh-CN"/>
              </w:rPr>
              <w:t>1.5m</w:t>
            </w:r>
            <w:r w:rsidRPr="00EF5D1C">
              <w:rPr>
                <w:rFonts w:ascii="Times New Roman" w:hAnsi="Times New Roman" w:cs="Times New Roman"/>
                <w:sz w:val="18"/>
                <w:szCs w:val="18"/>
                <w:lang w:val="zh-CN"/>
              </w:rPr>
              <w:t>高处的风速为：</w:t>
            </w:r>
            <w:r w:rsidRPr="00EF5D1C">
              <w:rPr>
                <w:rFonts w:ascii="Times New Roman" w:hAnsi="Times New Roman" w:cs="Times New Roman"/>
                <w:szCs w:val="21"/>
              </w:rPr>
              <w:t>_____</w:t>
            </w:r>
            <w:r w:rsidRPr="00EF5D1C">
              <w:rPr>
                <w:rFonts w:ascii="Times New Roman" w:hAnsi="Times New Roman" w:cs="Times New Roman"/>
                <w:sz w:val="18"/>
                <w:szCs w:val="18"/>
                <w:lang w:val="zh-CN"/>
              </w:rPr>
              <w:t>m/s,</w:t>
            </w:r>
            <w:r w:rsidRPr="00EF5D1C">
              <w:rPr>
                <w:rFonts w:ascii="Times New Roman" w:hAnsi="Times New Roman" w:cs="Times New Roman"/>
                <w:sz w:val="18"/>
                <w:szCs w:val="18"/>
                <w:lang w:val="zh-CN"/>
              </w:rPr>
              <w:t>风速放大系数为除迎风第一排建筑外，建筑迎风面与背风面表面最大风压差为：</w:t>
            </w:r>
            <w:r w:rsidRPr="00EF5D1C">
              <w:rPr>
                <w:rFonts w:ascii="Times New Roman" w:hAnsi="Times New Roman" w:cs="Times New Roman"/>
                <w:szCs w:val="21"/>
              </w:rPr>
              <w:t>_____</w:t>
            </w:r>
            <w:r w:rsidRPr="00EF5D1C">
              <w:rPr>
                <w:rFonts w:ascii="Times New Roman" w:hAnsi="Times New Roman" w:cs="Times New Roman"/>
                <w:sz w:val="18"/>
                <w:szCs w:val="18"/>
                <w:lang w:val="zh-CN"/>
              </w:rPr>
              <w:t>Pa</w:t>
            </w:r>
          </w:p>
          <w:p w:rsidR="007103C8" w:rsidRPr="00EF5D1C" w:rsidRDefault="007103C8" w:rsidP="00601F01">
            <w:pPr>
              <w:spacing w:line="320" w:lineRule="exact"/>
              <w:rPr>
                <w:rFonts w:ascii="Times New Roman" w:hAnsi="Times New Roman" w:cs="Times New Roman"/>
                <w:sz w:val="18"/>
                <w:szCs w:val="18"/>
                <w:lang w:val="zh-CN"/>
              </w:rPr>
            </w:pPr>
            <w:r w:rsidRPr="00EF5D1C">
              <w:rPr>
                <w:rFonts w:ascii="Times New Roman" w:hAnsi="Times New Roman" w:cs="Times New Roman"/>
                <w:sz w:val="18"/>
                <w:szCs w:val="18"/>
                <w:lang w:val="zh-CN"/>
              </w:rPr>
              <w:t>2</w:t>
            </w:r>
            <w:r w:rsidRPr="00EF5D1C">
              <w:rPr>
                <w:rFonts w:ascii="Times New Roman" w:hAnsi="Times New Roman" w:cs="Times New Roman"/>
                <w:sz w:val="18"/>
                <w:szCs w:val="18"/>
                <w:lang w:val="zh-CN"/>
              </w:rPr>
              <w:t>、过渡季、夏季典型风速和风向条件下：场地内人活动区是否会出现涡旋或无风区：</w:t>
            </w:r>
            <w:r w:rsidRPr="00EF5D1C">
              <w:rPr>
                <w:rFonts w:ascii="Times New Roman" w:hAnsi="Times New Roman" w:cs="Times New Roman"/>
                <w:bCs/>
                <w:sz w:val="18"/>
                <w:szCs w:val="18"/>
                <w:lang w:val="zh-CN"/>
              </w:rPr>
              <w:t>□</w:t>
            </w:r>
            <w:r w:rsidRPr="00EF5D1C">
              <w:rPr>
                <w:rFonts w:ascii="Times New Roman" w:hAnsi="Times New Roman" w:cs="Times New Roman"/>
                <w:sz w:val="18"/>
                <w:szCs w:val="18"/>
              </w:rPr>
              <w:t>是、</w:t>
            </w:r>
            <w:r w:rsidRPr="00EF5D1C">
              <w:rPr>
                <w:rFonts w:ascii="Times New Roman" w:hAnsi="Times New Roman" w:cs="Times New Roman"/>
                <w:bCs/>
                <w:sz w:val="18"/>
                <w:szCs w:val="18"/>
                <w:lang w:val="zh-CN"/>
              </w:rPr>
              <w:t>□</w:t>
            </w:r>
            <w:r w:rsidRPr="00EF5D1C">
              <w:rPr>
                <w:rFonts w:ascii="Times New Roman" w:hAnsi="Times New Roman" w:cs="Times New Roman"/>
                <w:sz w:val="18"/>
                <w:szCs w:val="18"/>
              </w:rPr>
              <w:t>否；</w:t>
            </w:r>
            <w:r w:rsidRPr="00EF5D1C">
              <w:rPr>
                <w:rFonts w:ascii="Times New Roman" w:hAnsi="Times New Roman" w:cs="Times New Roman"/>
                <w:sz w:val="18"/>
                <w:szCs w:val="18"/>
                <w:lang w:val="zh-CN"/>
              </w:rPr>
              <w:t>可开启外窗中，室内外表面的风压差大于</w:t>
            </w:r>
            <w:r w:rsidRPr="00EF5D1C">
              <w:rPr>
                <w:rFonts w:ascii="Times New Roman" w:hAnsi="Times New Roman" w:cs="Times New Roman"/>
                <w:sz w:val="18"/>
                <w:szCs w:val="18"/>
                <w:lang w:val="zh-CN"/>
              </w:rPr>
              <w:t>0.5Pa</w:t>
            </w:r>
            <w:r w:rsidRPr="00EF5D1C">
              <w:rPr>
                <w:rFonts w:ascii="Times New Roman" w:hAnsi="Times New Roman" w:cs="Times New Roman"/>
                <w:sz w:val="18"/>
                <w:szCs w:val="18"/>
                <w:lang w:val="zh-CN"/>
              </w:rPr>
              <w:t>的比例：春季</w:t>
            </w:r>
            <w:r w:rsidRPr="00EF5D1C">
              <w:rPr>
                <w:rFonts w:ascii="Times New Roman" w:hAnsi="Times New Roman" w:cs="Times New Roman"/>
                <w:szCs w:val="21"/>
              </w:rPr>
              <w:t>_____</w:t>
            </w:r>
            <w:r w:rsidRPr="00EF5D1C">
              <w:rPr>
                <w:rFonts w:ascii="Times New Roman" w:hAnsi="Times New Roman" w:cs="Times New Roman"/>
                <w:sz w:val="18"/>
                <w:szCs w:val="18"/>
                <w:lang w:val="zh-CN"/>
              </w:rPr>
              <w:t>%</w:t>
            </w:r>
            <w:r w:rsidRPr="00EF5D1C">
              <w:rPr>
                <w:rFonts w:ascii="Times New Roman" w:hAnsi="Times New Roman" w:cs="Times New Roman"/>
                <w:sz w:val="18"/>
                <w:szCs w:val="18"/>
                <w:lang w:val="zh-CN"/>
              </w:rPr>
              <w:t>、夏季</w:t>
            </w:r>
            <w:r w:rsidRPr="00EF5D1C">
              <w:rPr>
                <w:rFonts w:ascii="Times New Roman" w:hAnsi="Times New Roman" w:cs="Times New Roman"/>
                <w:szCs w:val="21"/>
              </w:rPr>
              <w:t>_____</w:t>
            </w:r>
            <w:r w:rsidRPr="00EF5D1C">
              <w:rPr>
                <w:rFonts w:ascii="Times New Roman" w:hAnsi="Times New Roman" w:cs="Times New Roman"/>
                <w:sz w:val="18"/>
                <w:szCs w:val="18"/>
                <w:lang w:val="zh-CN"/>
              </w:rPr>
              <w:t>%</w:t>
            </w:r>
            <w:r w:rsidRPr="00EF5D1C">
              <w:rPr>
                <w:rFonts w:ascii="Times New Roman" w:hAnsi="Times New Roman" w:cs="Times New Roman"/>
                <w:sz w:val="18"/>
                <w:szCs w:val="18"/>
                <w:lang w:val="zh-CN"/>
              </w:rPr>
              <w:t>、秋季</w:t>
            </w:r>
            <w:r w:rsidRPr="00EF5D1C">
              <w:rPr>
                <w:rFonts w:ascii="Times New Roman" w:hAnsi="Times New Roman" w:cs="Times New Roman"/>
                <w:szCs w:val="21"/>
              </w:rPr>
              <w:t>_____</w:t>
            </w:r>
            <w:r w:rsidRPr="00EF5D1C">
              <w:rPr>
                <w:rFonts w:ascii="Times New Roman" w:hAnsi="Times New Roman" w:cs="Times New Roman"/>
                <w:sz w:val="18"/>
                <w:szCs w:val="18"/>
                <w:lang w:val="zh-CN"/>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4.2.7</w:t>
            </w:r>
            <w:r w:rsidRPr="00EF5D1C">
              <w:rPr>
                <w:rFonts w:ascii="Times New Roman" w:hAnsi="Times New Roman" w:cs="Times New Roman"/>
                <w:kern w:val="0"/>
                <w:sz w:val="18"/>
                <w:szCs w:val="18"/>
              </w:rPr>
              <w:t>采取措施降低热岛强度</w:t>
            </w:r>
          </w:p>
        </w:tc>
        <w:tc>
          <w:tcPr>
            <w:tcW w:w="2234" w:type="dxa"/>
            <w:shd w:val="clear" w:color="auto" w:fill="auto"/>
            <w:tcMar>
              <w:left w:w="28" w:type="dxa"/>
              <w:right w:w="28" w:type="dxa"/>
            </w:tcMar>
            <w:vAlign w:val="center"/>
          </w:tcPr>
          <w:p w:rsidR="007103C8" w:rsidRPr="00EF5D1C" w:rsidRDefault="007103C8" w:rsidP="00601F01">
            <w:pPr>
              <w:spacing w:line="320" w:lineRule="exact"/>
              <w:rPr>
                <w:rFonts w:ascii="Times New Roman" w:hAnsi="Times New Roman" w:cs="Times New Roman"/>
                <w:sz w:val="18"/>
                <w:szCs w:val="18"/>
              </w:rPr>
            </w:pPr>
            <w:r w:rsidRPr="00EF5D1C">
              <w:rPr>
                <w:rFonts w:ascii="Times New Roman" w:hAnsi="Times New Roman" w:cs="Times New Roman"/>
                <w:sz w:val="18"/>
                <w:szCs w:val="18"/>
              </w:rPr>
              <w:t>景观相关图纸、计算书</w:t>
            </w:r>
          </w:p>
        </w:tc>
        <w:tc>
          <w:tcPr>
            <w:tcW w:w="6662" w:type="dxa"/>
            <w:gridSpan w:val="7"/>
            <w:shd w:val="clear" w:color="auto" w:fill="auto"/>
            <w:vAlign w:val="center"/>
          </w:tcPr>
          <w:p w:rsidR="007103C8" w:rsidRPr="00EF5D1C" w:rsidRDefault="007103C8" w:rsidP="00601F01">
            <w:pPr>
              <w:spacing w:line="320" w:lineRule="exact"/>
              <w:rPr>
                <w:rFonts w:ascii="Times New Roman" w:hAnsi="Times New Roman" w:cs="Times New Roman"/>
                <w:sz w:val="18"/>
                <w:szCs w:val="18"/>
                <w:u w:val="single"/>
              </w:rPr>
            </w:pPr>
            <w:r w:rsidRPr="00EF5D1C">
              <w:rPr>
                <w:rFonts w:ascii="Times New Roman" w:hAnsi="Times New Roman" w:cs="Times New Roman"/>
                <w:sz w:val="18"/>
                <w:szCs w:val="18"/>
              </w:rPr>
              <w:t>红线范围内户外活动场地内的遮荫措施有：</w:t>
            </w:r>
            <w:r w:rsidRPr="00EF5D1C">
              <w:rPr>
                <w:rFonts w:ascii="Times New Roman" w:hAnsi="Times New Roman" w:cs="Times New Roman"/>
                <w:bCs/>
                <w:sz w:val="18"/>
                <w:szCs w:val="18"/>
                <w:lang w:val="zh-CN"/>
              </w:rPr>
              <w:t>□</w:t>
            </w:r>
            <w:r w:rsidRPr="00EF5D1C">
              <w:rPr>
                <w:rFonts w:ascii="Times New Roman" w:hAnsi="Times New Roman" w:cs="Times New Roman"/>
                <w:kern w:val="0"/>
                <w:sz w:val="18"/>
                <w:szCs w:val="18"/>
              </w:rPr>
              <w:t>乔木、</w:t>
            </w:r>
            <w:r w:rsidRPr="00EF5D1C">
              <w:rPr>
                <w:rFonts w:ascii="Times New Roman" w:hAnsi="Times New Roman" w:cs="Times New Roman"/>
                <w:bCs/>
                <w:sz w:val="18"/>
                <w:szCs w:val="18"/>
                <w:lang w:val="zh-CN"/>
              </w:rPr>
              <w:t>□</w:t>
            </w:r>
            <w:r w:rsidRPr="00EF5D1C">
              <w:rPr>
                <w:rFonts w:ascii="Times New Roman" w:hAnsi="Times New Roman" w:cs="Times New Roman"/>
                <w:kern w:val="0"/>
                <w:sz w:val="18"/>
                <w:szCs w:val="18"/>
              </w:rPr>
              <w:t>构筑物（构筑物类型：</w:t>
            </w:r>
            <w:r w:rsidRPr="00EF5D1C">
              <w:rPr>
                <w:rFonts w:ascii="Times New Roman" w:hAnsi="Times New Roman" w:cs="Times New Roman"/>
                <w:szCs w:val="21"/>
              </w:rPr>
              <w:t>____</w:t>
            </w:r>
            <w:r w:rsidRPr="00EF5D1C">
              <w:rPr>
                <w:rFonts w:ascii="Times New Roman" w:hAnsi="Times New Roman" w:cs="Times New Roman"/>
                <w:kern w:val="0"/>
                <w:sz w:val="18"/>
                <w:szCs w:val="18"/>
              </w:rPr>
              <w:t>）</w:t>
            </w:r>
            <w:r w:rsidRPr="00EF5D1C">
              <w:rPr>
                <w:rFonts w:ascii="Times New Roman" w:hAnsi="Times New Roman" w:cs="Times New Roman"/>
                <w:sz w:val="18"/>
                <w:szCs w:val="18"/>
              </w:rPr>
              <w:t>、</w:t>
            </w:r>
            <w:r w:rsidRPr="00EF5D1C">
              <w:rPr>
                <w:rFonts w:ascii="Times New Roman" w:hAnsi="Times New Roman" w:cs="Times New Roman"/>
                <w:bCs/>
                <w:sz w:val="18"/>
                <w:szCs w:val="18"/>
                <w:lang w:val="zh-CN"/>
              </w:rPr>
              <w:t>□</w:t>
            </w:r>
            <w:r w:rsidRPr="00EF5D1C">
              <w:rPr>
                <w:rFonts w:ascii="Times New Roman" w:hAnsi="Times New Roman" w:cs="Times New Roman"/>
                <w:sz w:val="18"/>
                <w:szCs w:val="18"/>
              </w:rPr>
              <w:t>以上皆无。</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4.2.8</w:t>
            </w:r>
            <w:r w:rsidRPr="00EF5D1C">
              <w:rPr>
                <w:rFonts w:ascii="Times New Roman" w:hAnsi="Times New Roman" w:cs="Times New Roman"/>
                <w:kern w:val="0"/>
                <w:sz w:val="18"/>
                <w:szCs w:val="18"/>
              </w:rPr>
              <w:t>场地与公共交通设施具有便捷的联系</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建筑、公共交通设施布局图及距离等相关设计文件</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公交站名称：</w:t>
            </w:r>
            <w:r w:rsidRPr="00EF5D1C">
              <w:rPr>
                <w:rFonts w:ascii="Times New Roman" w:hAnsi="Times New Roman" w:cs="Times New Roman"/>
                <w:szCs w:val="21"/>
              </w:rPr>
              <w:t>____</w:t>
            </w:r>
            <w:r w:rsidRPr="00EF5D1C">
              <w:rPr>
                <w:rFonts w:ascii="Times New Roman" w:hAnsi="Times New Roman" w:cs="Times New Roman"/>
                <w:szCs w:val="21"/>
              </w:rPr>
              <w:t>；</w:t>
            </w:r>
            <w:r w:rsidRPr="00EF5D1C">
              <w:rPr>
                <w:rFonts w:ascii="Times New Roman" w:hAnsi="Times New Roman" w:cs="Times New Roman"/>
                <w:kern w:val="0"/>
                <w:sz w:val="18"/>
                <w:szCs w:val="18"/>
              </w:rPr>
              <w:t>距离：</w:t>
            </w:r>
            <w:r w:rsidRPr="00EF5D1C">
              <w:rPr>
                <w:rFonts w:ascii="Times New Roman" w:hAnsi="Times New Roman" w:cs="Times New Roman"/>
                <w:szCs w:val="21"/>
              </w:rPr>
              <w:t>____</w:t>
            </w:r>
            <w:r w:rsidRPr="00EF5D1C">
              <w:rPr>
                <w:rFonts w:ascii="Times New Roman" w:hAnsi="Times New Roman" w:cs="Times New Roman"/>
                <w:szCs w:val="21"/>
              </w:rPr>
              <w:t>；</w:t>
            </w:r>
            <w:r w:rsidRPr="00EF5D1C">
              <w:rPr>
                <w:rFonts w:ascii="Times New Roman" w:hAnsi="Times New Roman" w:cs="Times New Roman"/>
                <w:kern w:val="0"/>
                <w:sz w:val="18"/>
                <w:szCs w:val="18"/>
              </w:rPr>
              <w:t>线路名称：</w:t>
            </w:r>
            <w:r w:rsidRPr="00EF5D1C">
              <w:rPr>
                <w:rFonts w:ascii="Times New Roman" w:hAnsi="Times New Roman" w:cs="Times New Roman"/>
                <w:szCs w:val="21"/>
              </w:rPr>
              <w:t>____</w:t>
            </w:r>
            <w:r w:rsidRPr="00EF5D1C">
              <w:rPr>
                <w:rFonts w:ascii="Times New Roman" w:hAnsi="Times New Roman" w:cs="Times New Roman"/>
                <w:szCs w:val="21"/>
              </w:rPr>
              <w:t>；</w:t>
            </w:r>
            <w:r w:rsidRPr="00EF5D1C">
              <w:rPr>
                <w:rFonts w:ascii="Times New Roman" w:hAnsi="Times New Roman" w:cs="Times New Roman"/>
                <w:bCs/>
                <w:sz w:val="18"/>
                <w:szCs w:val="18"/>
                <w:lang w:val="zh-CN"/>
              </w:rPr>
              <w:t>□</w:t>
            </w:r>
            <w:r w:rsidRPr="00EF5D1C">
              <w:rPr>
                <w:rFonts w:ascii="Times New Roman" w:hAnsi="Times New Roman" w:cs="Times New Roman"/>
                <w:kern w:val="0"/>
                <w:sz w:val="18"/>
                <w:szCs w:val="18"/>
              </w:rPr>
              <w:t>已建</w:t>
            </w:r>
            <w:r w:rsidRPr="00EF5D1C">
              <w:rPr>
                <w:rFonts w:ascii="Times New Roman" w:hAnsi="Times New Roman" w:cs="Times New Roman"/>
                <w:bCs/>
                <w:sz w:val="18"/>
                <w:szCs w:val="18"/>
                <w:lang w:val="zh-CN"/>
              </w:rPr>
              <w:t>□</w:t>
            </w:r>
            <w:r w:rsidRPr="00EF5D1C">
              <w:rPr>
                <w:rFonts w:ascii="Times New Roman" w:hAnsi="Times New Roman" w:cs="Times New Roman"/>
                <w:kern w:val="0"/>
                <w:sz w:val="18"/>
                <w:szCs w:val="18"/>
              </w:rPr>
              <w:t>规划</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轨道交通站名称：</w:t>
            </w:r>
            <w:r w:rsidRPr="00EF5D1C">
              <w:rPr>
                <w:rFonts w:ascii="Times New Roman" w:hAnsi="Times New Roman" w:cs="Times New Roman"/>
                <w:szCs w:val="21"/>
              </w:rPr>
              <w:t>____</w:t>
            </w:r>
            <w:r w:rsidRPr="00EF5D1C">
              <w:rPr>
                <w:rFonts w:ascii="Times New Roman" w:hAnsi="Times New Roman" w:cs="Times New Roman"/>
                <w:szCs w:val="21"/>
              </w:rPr>
              <w:t>；</w:t>
            </w:r>
            <w:r w:rsidRPr="00EF5D1C">
              <w:rPr>
                <w:rFonts w:ascii="Times New Roman" w:hAnsi="Times New Roman" w:cs="Times New Roman"/>
                <w:kern w:val="0"/>
                <w:sz w:val="18"/>
                <w:szCs w:val="18"/>
              </w:rPr>
              <w:t>距离：</w:t>
            </w:r>
            <w:r w:rsidRPr="00EF5D1C">
              <w:rPr>
                <w:rFonts w:ascii="Times New Roman" w:hAnsi="Times New Roman" w:cs="Times New Roman"/>
                <w:szCs w:val="21"/>
              </w:rPr>
              <w:t>____</w:t>
            </w:r>
            <w:r w:rsidRPr="00EF5D1C">
              <w:rPr>
                <w:rFonts w:ascii="Times New Roman" w:hAnsi="Times New Roman" w:cs="Times New Roman"/>
                <w:szCs w:val="21"/>
              </w:rPr>
              <w:t>；</w:t>
            </w:r>
            <w:r w:rsidRPr="00EF5D1C">
              <w:rPr>
                <w:rFonts w:ascii="Times New Roman" w:hAnsi="Times New Roman" w:cs="Times New Roman"/>
                <w:kern w:val="0"/>
                <w:sz w:val="18"/>
                <w:szCs w:val="18"/>
              </w:rPr>
              <w:t>线路名称：</w:t>
            </w:r>
            <w:r w:rsidRPr="00EF5D1C">
              <w:rPr>
                <w:rFonts w:ascii="Times New Roman" w:hAnsi="Times New Roman" w:cs="Times New Roman"/>
                <w:szCs w:val="21"/>
              </w:rPr>
              <w:t>____</w:t>
            </w:r>
            <w:r w:rsidRPr="00EF5D1C">
              <w:rPr>
                <w:rFonts w:ascii="Times New Roman" w:hAnsi="Times New Roman" w:cs="Times New Roman"/>
                <w:szCs w:val="21"/>
              </w:rPr>
              <w:t>；</w:t>
            </w:r>
            <w:r w:rsidRPr="00EF5D1C">
              <w:rPr>
                <w:rFonts w:ascii="Times New Roman" w:hAnsi="Times New Roman" w:cs="Times New Roman"/>
                <w:bCs/>
                <w:sz w:val="18"/>
                <w:szCs w:val="18"/>
                <w:lang w:val="zh-CN"/>
              </w:rPr>
              <w:t>□</w:t>
            </w:r>
            <w:r w:rsidRPr="00EF5D1C">
              <w:rPr>
                <w:rFonts w:ascii="Times New Roman" w:hAnsi="Times New Roman" w:cs="Times New Roman"/>
                <w:kern w:val="0"/>
                <w:sz w:val="18"/>
                <w:szCs w:val="18"/>
              </w:rPr>
              <w:t>已建</w:t>
            </w:r>
            <w:r w:rsidRPr="00EF5D1C">
              <w:rPr>
                <w:rFonts w:ascii="Times New Roman" w:hAnsi="Times New Roman" w:cs="Times New Roman"/>
                <w:bCs/>
                <w:sz w:val="18"/>
                <w:szCs w:val="18"/>
                <w:lang w:val="zh-CN"/>
              </w:rPr>
              <w:t>□</w:t>
            </w:r>
            <w:r w:rsidRPr="00EF5D1C">
              <w:rPr>
                <w:rFonts w:ascii="Times New Roman" w:hAnsi="Times New Roman" w:cs="Times New Roman"/>
                <w:kern w:val="0"/>
                <w:sz w:val="18"/>
                <w:szCs w:val="18"/>
              </w:rPr>
              <w:t>规划</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4.2.9</w:t>
            </w:r>
            <w:r w:rsidRPr="00EF5D1C">
              <w:rPr>
                <w:rFonts w:ascii="Times New Roman" w:hAnsi="Times New Roman" w:cs="Times New Roman"/>
                <w:kern w:val="0"/>
                <w:sz w:val="18"/>
                <w:szCs w:val="18"/>
              </w:rPr>
              <w:t>场地内人行通道采用无障碍设计</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建筑、景观等设计文件及竣工图</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场地内人行通道采用无障碍设计：</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场地外有无障碍通道：</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否；场地内无障碍通道与场地外相连：</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 xml:space="preserve">4.2.10 </w:t>
            </w:r>
            <w:r w:rsidRPr="00EF5D1C">
              <w:rPr>
                <w:rFonts w:ascii="Times New Roman" w:hAnsi="Times New Roman" w:cs="Times New Roman"/>
                <w:kern w:val="0"/>
                <w:sz w:val="18"/>
                <w:szCs w:val="18"/>
              </w:rPr>
              <w:t>合理设置停车场所</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建筑、自行车停车设施等相关图纸、错时停车管理相关文件</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自行车停车设施位置合理、有遮阳防雨措施：</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合理设置机动车停车设施，采取</w:t>
            </w:r>
            <w:proofErr w:type="gramStart"/>
            <w:r w:rsidRPr="00EF5D1C">
              <w:rPr>
                <w:rFonts w:ascii="Times New Roman" w:hAnsi="Times New Roman" w:cs="Times New Roman"/>
                <w:kern w:val="0"/>
                <w:sz w:val="18"/>
                <w:szCs w:val="18"/>
              </w:rPr>
              <w:t>以下项</w:t>
            </w:r>
            <w:proofErr w:type="gramEnd"/>
            <w:r w:rsidRPr="00EF5D1C">
              <w:rPr>
                <w:rFonts w:ascii="Times New Roman" w:hAnsi="Times New Roman" w:cs="Times New Roman"/>
                <w:kern w:val="0"/>
                <w:sz w:val="18"/>
                <w:szCs w:val="18"/>
              </w:rPr>
              <w:t>措施：</w:t>
            </w:r>
            <w:r w:rsidRPr="00EF5D1C">
              <w:rPr>
                <w:rFonts w:ascii="Times New Roman" w:eastAsia="宋体" w:hAnsi="Times New Roman" w:cs="Times New Roman"/>
                <w:kern w:val="0"/>
                <w:sz w:val="18"/>
                <w:szCs w:val="18"/>
              </w:rPr>
              <w:t>①</w:t>
            </w:r>
            <w:r w:rsidRPr="00EF5D1C">
              <w:rPr>
                <w:rFonts w:ascii="Times New Roman" w:hAnsi="Times New Roman" w:cs="Times New Roman"/>
                <w:kern w:val="0"/>
                <w:sz w:val="18"/>
                <w:szCs w:val="18"/>
              </w:rPr>
              <w:t>采用机械式、地下、停车楼等</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r w:rsidRPr="00EF5D1C">
              <w:rPr>
                <w:rFonts w:ascii="Times New Roman" w:eastAsia="宋体" w:hAnsi="Times New Roman" w:cs="Times New Roman"/>
                <w:kern w:val="0"/>
                <w:sz w:val="18"/>
                <w:szCs w:val="18"/>
              </w:rPr>
              <w:t>②</w:t>
            </w:r>
            <w:r w:rsidRPr="00EF5D1C">
              <w:rPr>
                <w:rFonts w:ascii="Times New Roman" w:hAnsi="Times New Roman" w:cs="Times New Roman"/>
                <w:kern w:val="0"/>
                <w:sz w:val="18"/>
                <w:szCs w:val="18"/>
              </w:rPr>
              <w:t>错时停车向社会开放</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r w:rsidRPr="00EF5D1C">
              <w:rPr>
                <w:rFonts w:ascii="Times New Roman" w:eastAsia="宋体" w:hAnsi="Times New Roman" w:cs="Times New Roman"/>
                <w:kern w:val="0"/>
                <w:sz w:val="18"/>
                <w:szCs w:val="18"/>
              </w:rPr>
              <w:t>③</w:t>
            </w:r>
            <w:r w:rsidRPr="00EF5D1C">
              <w:rPr>
                <w:rFonts w:ascii="Times New Roman" w:hAnsi="Times New Roman" w:cs="Times New Roman"/>
                <w:kern w:val="0"/>
                <w:sz w:val="18"/>
                <w:szCs w:val="18"/>
              </w:rPr>
              <w:t>不挤占步行空间及活动场所</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val="restart"/>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4.2.11</w:t>
            </w:r>
            <w:r w:rsidRPr="00EF5D1C">
              <w:rPr>
                <w:rFonts w:ascii="Times New Roman" w:hAnsi="Times New Roman" w:cs="Times New Roman"/>
                <w:sz w:val="18"/>
                <w:szCs w:val="18"/>
              </w:rPr>
              <w:t>提供便利的公共服务</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相关图纸文件、管理实施方案、向周边居民开放证明文件</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居住建筑</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场地</w:t>
            </w:r>
            <w:r w:rsidRPr="00EF5D1C">
              <w:rPr>
                <w:rFonts w:ascii="Times New Roman" w:hAnsi="Times New Roman" w:cs="Times New Roman"/>
                <w:kern w:val="0"/>
                <w:sz w:val="18"/>
                <w:szCs w:val="18"/>
              </w:rPr>
              <w:t xml:space="preserve">1000m </w:t>
            </w:r>
            <w:r w:rsidRPr="00EF5D1C">
              <w:rPr>
                <w:rFonts w:ascii="Times New Roman" w:hAnsi="Times New Roman" w:cs="Times New Roman"/>
                <w:kern w:val="0"/>
                <w:sz w:val="18"/>
                <w:szCs w:val="18"/>
              </w:rPr>
              <w:t>范围内的公共服务设施类别包括：</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教育、</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医疗卫生、</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文化体育、</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商业服务、</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金融邮电、</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社区服务、</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市政公用、</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市政管理、</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其他</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场地出入口局服务设施距离是否满足要求：</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公共建筑</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公共服务类别数量：</w:t>
            </w:r>
            <w:r w:rsidRPr="00EF5D1C">
              <w:rPr>
                <w:rFonts w:ascii="Times New Roman" w:hAnsi="Times New Roman" w:cs="Times New Roman"/>
                <w:szCs w:val="21"/>
              </w:rPr>
              <w:t>____;</w:t>
            </w:r>
            <w:r w:rsidRPr="00EF5D1C">
              <w:rPr>
                <w:rFonts w:ascii="Times New Roman" w:hAnsi="Times New Roman" w:cs="Times New Roman"/>
                <w:kern w:val="0"/>
                <w:sz w:val="18"/>
                <w:szCs w:val="18"/>
              </w:rPr>
              <w:t>是否设备共同使用、资源共享：</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是否向社会公众开放：</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4.2.1</w:t>
            </w:r>
            <w:r w:rsidRPr="00EF5D1C">
              <w:rPr>
                <w:rFonts w:ascii="Times New Roman" w:hAnsi="Times New Roman" w:cs="Times New Roman"/>
                <w:sz w:val="18"/>
                <w:szCs w:val="18"/>
              </w:rPr>
              <w:t xml:space="preserve">2 </w:t>
            </w:r>
            <w:r w:rsidRPr="00EF5D1C">
              <w:rPr>
                <w:rFonts w:ascii="Times New Roman" w:eastAsia="宋体" w:hAnsi="Times New Roman" w:cs="Times New Roman"/>
                <w:sz w:val="18"/>
                <w:szCs w:val="18"/>
              </w:rPr>
              <w:t>利用底层架空和骑楼等形式</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建筑设计文件及竣工图，包含底层架空面积、功能以及</w:t>
            </w:r>
            <w:r w:rsidRPr="00EF5D1C">
              <w:rPr>
                <w:rFonts w:ascii="Times New Roman" w:hAnsi="Times New Roman" w:cs="Times New Roman"/>
                <w:kern w:val="0"/>
                <w:sz w:val="18"/>
                <w:szCs w:val="18"/>
              </w:rPr>
              <w:lastRenderedPageBreak/>
              <w:t>建筑标准层面积</w:t>
            </w:r>
          </w:p>
        </w:tc>
        <w:tc>
          <w:tcPr>
            <w:tcW w:w="6662" w:type="dxa"/>
            <w:gridSpan w:val="7"/>
            <w:shd w:val="clear" w:color="auto" w:fill="auto"/>
            <w:vAlign w:val="center"/>
          </w:tcPr>
          <w:p w:rsidR="007103C8" w:rsidRPr="00EF5D1C" w:rsidRDefault="007103C8" w:rsidP="00601F01">
            <w:pPr>
              <w:tabs>
                <w:tab w:val="left" w:pos="2702"/>
              </w:tabs>
              <w:spacing w:line="320" w:lineRule="exact"/>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底层架空面积：</w:t>
            </w:r>
            <w:r w:rsidRPr="00EF5D1C">
              <w:rPr>
                <w:rFonts w:ascii="Times New Roman" w:hAnsi="Times New Roman" w:cs="Times New Roman"/>
                <w:szCs w:val="21"/>
              </w:rPr>
              <w:t>____</w:t>
            </w:r>
            <w:r w:rsidRPr="00EF5D1C">
              <w:rPr>
                <w:rFonts w:ascii="Times New Roman" w:hAnsi="Times New Roman" w:cs="Times New Roman"/>
                <w:kern w:val="0"/>
                <w:sz w:val="18"/>
                <w:szCs w:val="18"/>
              </w:rPr>
              <w:t>㎡</w:t>
            </w:r>
          </w:p>
          <w:p w:rsidR="007103C8" w:rsidRPr="00EF5D1C" w:rsidRDefault="007103C8" w:rsidP="00601F01">
            <w:pPr>
              <w:tabs>
                <w:tab w:val="left" w:pos="2702"/>
              </w:tabs>
              <w:spacing w:line="320" w:lineRule="exact"/>
              <w:rPr>
                <w:rFonts w:ascii="Times New Roman" w:hAnsi="Times New Roman" w:cs="Times New Roman"/>
                <w:kern w:val="0"/>
                <w:sz w:val="18"/>
                <w:szCs w:val="18"/>
              </w:rPr>
            </w:pPr>
            <w:r w:rsidRPr="00EF5D1C">
              <w:rPr>
                <w:rFonts w:ascii="Times New Roman" w:hAnsi="Times New Roman" w:cs="Times New Roman"/>
                <w:kern w:val="0"/>
                <w:sz w:val="18"/>
                <w:szCs w:val="18"/>
              </w:rPr>
              <w:t>建筑标准层面积：</w:t>
            </w:r>
            <w:r w:rsidRPr="00EF5D1C">
              <w:rPr>
                <w:rFonts w:ascii="Times New Roman" w:hAnsi="Times New Roman" w:cs="Times New Roman"/>
                <w:szCs w:val="21"/>
              </w:rPr>
              <w:t>____</w:t>
            </w:r>
            <w:r w:rsidRPr="00EF5D1C">
              <w:rPr>
                <w:rFonts w:ascii="Times New Roman" w:hAnsi="Times New Roman" w:cs="Times New Roman"/>
                <w:kern w:val="0"/>
                <w:sz w:val="18"/>
                <w:szCs w:val="18"/>
              </w:rPr>
              <w:t>㎡</w:t>
            </w:r>
          </w:p>
          <w:p w:rsidR="007103C8" w:rsidRPr="00EF5D1C" w:rsidRDefault="007103C8" w:rsidP="00601F01">
            <w:pPr>
              <w:tabs>
                <w:tab w:val="left" w:pos="2702"/>
              </w:tabs>
              <w:spacing w:line="320" w:lineRule="exact"/>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面积比</w:t>
            </w:r>
            <w:r w:rsidRPr="00EF5D1C">
              <w:rPr>
                <w:rFonts w:ascii="Times New Roman" w:hAnsi="Times New Roman" w:cs="Times New Roman"/>
                <w:kern w:val="0"/>
                <w:sz w:val="18"/>
                <w:szCs w:val="18"/>
                <w:u w:val="single"/>
              </w:rPr>
              <w:t xml:space="preserve">    </w:t>
            </w:r>
            <w:r w:rsidRPr="00EF5D1C">
              <w:rPr>
                <w:rFonts w:ascii="Times New Roman" w:hAnsi="Times New Roman" w:cs="Times New Roman"/>
                <w:kern w:val="0"/>
                <w:sz w:val="18"/>
                <w:szCs w:val="18"/>
              </w:rPr>
              <w:t>%</w:t>
            </w:r>
          </w:p>
          <w:p w:rsidR="007103C8" w:rsidRPr="00EF5D1C" w:rsidRDefault="007103C8" w:rsidP="00601F01">
            <w:pPr>
              <w:tabs>
                <w:tab w:val="left" w:pos="2702"/>
              </w:tabs>
              <w:spacing w:line="320" w:lineRule="exact"/>
              <w:rPr>
                <w:rFonts w:ascii="Times New Roman" w:hAnsi="Times New Roman" w:cs="Times New Roman"/>
                <w:kern w:val="0"/>
                <w:sz w:val="18"/>
                <w:szCs w:val="18"/>
              </w:rPr>
            </w:pPr>
            <w:r w:rsidRPr="00EF5D1C">
              <w:rPr>
                <w:rFonts w:ascii="Times New Roman" w:hAnsi="Times New Roman" w:cs="Times New Roman"/>
                <w:kern w:val="0"/>
                <w:sz w:val="18"/>
                <w:szCs w:val="18"/>
              </w:rPr>
              <w:t>是否沿街</w:t>
            </w:r>
            <w:proofErr w:type="gramStart"/>
            <w:r w:rsidRPr="00EF5D1C">
              <w:rPr>
                <w:rFonts w:ascii="Times New Roman" w:hAnsi="Times New Roman" w:cs="Times New Roman"/>
                <w:kern w:val="0"/>
                <w:sz w:val="18"/>
                <w:szCs w:val="18"/>
              </w:rPr>
              <w:t>面设置</w:t>
            </w:r>
            <w:proofErr w:type="gramEnd"/>
            <w:r w:rsidRPr="00EF5D1C">
              <w:rPr>
                <w:rFonts w:ascii="Times New Roman" w:hAnsi="Times New Roman" w:cs="Times New Roman"/>
                <w:kern w:val="0"/>
                <w:sz w:val="18"/>
                <w:szCs w:val="18"/>
              </w:rPr>
              <w:t>骑楼形式：</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val="restart"/>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规划及景观</w:t>
            </w: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 xml:space="preserve">4.2.13 </w:t>
            </w:r>
            <w:r w:rsidRPr="00EF5D1C">
              <w:rPr>
                <w:rFonts w:ascii="Times New Roman" w:hAnsi="Times New Roman" w:cs="Times New Roman"/>
                <w:kern w:val="0"/>
                <w:sz w:val="18"/>
                <w:szCs w:val="18"/>
              </w:rPr>
              <w:t>结合现状进行设计与布局，保护场地内原有的自然水域、湿地和植被，采取表层</w:t>
            </w:r>
            <w:proofErr w:type="gramStart"/>
            <w:r w:rsidRPr="00EF5D1C">
              <w:rPr>
                <w:rFonts w:ascii="Times New Roman" w:hAnsi="Times New Roman" w:cs="Times New Roman"/>
                <w:kern w:val="0"/>
                <w:sz w:val="18"/>
                <w:szCs w:val="18"/>
              </w:rPr>
              <w:t>土利用</w:t>
            </w:r>
            <w:proofErr w:type="gramEnd"/>
            <w:r w:rsidRPr="00EF5D1C">
              <w:rPr>
                <w:rFonts w:ascii="Times New Roman" w:hAnsi="Times New Roman" w:cs="Times New Roman"/>
                <w:kern w:val="0"/>
                <w:sz w:val="18"/>
                <w:szCs w:val="18"/>
              </w:rPr>
              <w:t>等生态补偿措施</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相关图纸及过程照片等相关文件</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项目场地内是否有自然水域：</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否，建设过程中是否被改造：</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项目场地内是否有湿地：</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否，建设过程中是否被改造：</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项目场地内是否有植被：</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否，建设过程中是否被改造：</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场地设计与建筑布局是否充分利用原有地形地貌：</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场地设计是否对原有的表层土进行保护利用：</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 xml:space="preserve">4.2.14 </w:t>
            </w:r>
            <w:r w:rsidRPr="00EF5D1C">
              <w:rPr>
                <w:rFonts w:ascii="Times New Roman" w:hAnsi="Times New Roman" w:cs="Times New Roman"/>
                <w:kern w:val="0"/>
                <w:sz w:val="18"/>
                <w:szCs w:val="18"/>
              </w:rPr>
              <w:t>充分利用场地空间合理设置绿色雨水基础设施</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建筑、景观、给排水等图纸文件、场地雨水综合利用方案等相关文件</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有调蓄雨水地表的面积占绿地面积的比例为</w:t>
            </w:r>
            <w:r w:rsidRPr="00EF5D1C">
              <w:rPr>
                <w:rFonts w:ascii="Times New Roman" w:hAnsi="Times New Roman" w:cs="Times New Roman"/>
                <w:szCs w:val="21"/>
              </w:rPr>
              <w:t>_____</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合理衔接和引导雨水进入地面生态设施，并采取径流污染控制措施：</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3.</w:t>
            </w:r>
            <w:r w:rsidRPr="00EF5D1C">
              <w:rPr>
                <w:rFonts w:ascii="Times New Roman" w:hAnsi="Times New Roman" w:cs="Times New Roman"/>
                <w:kern w:val="0"/>
                <w:sz w:val="18"/>
                <w:szCs w:val="18"/>
              </w:rPr>
              <w:t>透水铺装面积的比例</w:t>
            </w:r>
            <w:r w:rsidRPr="00EF5D1C">
              <w:rPr>
                <w:rFonts w:ascii="Times New Roman" w:hAnsi="Times New Roman" w:cs="Times New Roman"/>
                <w:szCs w:val="21"/>
              </w:rPr>
              <w:t>_____</w:t>
            </w:r>
            <w:r w:rsidRPr="00EF5D1C">
              <w:rPr>
                <w:rFonts w:ascii="Times New Roman" w:hAnsi="Times New Roman" w:cs="Times New Roman"/>
                <w:kern w:val="0"/>
                <w:sz w:val="18"/>
                <w:szCs w:val="18"/>
              </w:rPr>
              <w:t>。</w:t>
            </w:r>
          </w:p>
        </w:tc>
        <w:tc>
          <w:tcPr>
            <w:tcW w:w="1276" w:type="dxa"/>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4.2.15</w:t>
            </w:r>
            <w:r w:rsidRPr="00EF5D1C">
              <w:rPr>
                <w:rFonts w:ascii="Times New Roman" w:hAnsi="Times New Roman" w:cs="Times New Roman"/>
                <w:sz w:val="18"/>
                <w:szCs w:val="18"/>
              </w:rPr>
              <w:t>合理规划地表与屋面雨水径流，对场地雨水实施外排总量控制</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雨水专项规划设计报告、设计控制雨量计算书、景观及给排水相关图纸</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场地年径流总量：</w:t>
            </w:r>
            <w:r w:rsidRPr="00EF5D1C">
              <w:rPr>
                <w:rFonts w:ascii="Times New Roman" w:hAnsi="Times New Roman" w:cs="Times New Roman"/>
                <w:szCs w:val="21"/>
              </w:rPr>
              <w:t>_____</w:t>
            </w:r>
            <w:r w:rsidRPr="00EF5D1C">
              <w:rPr>
                <w:rFonts w:ascii="Times New Roman" w:hAnsi="Times New Roman" w:cs="Times New Roman"/>
                <w:kern w:val="0"/>
                <w:sz w:val="18"/>
                <w:szCs w:val="18"/>
              </w:rPr>
              <w:t>场地年降雨量：</w:t>
            </w:r>
            <w:r w:rsidRPr="00EF5D1C">
              <w:rPr>
                <w:rFonts w:ascii="Times New Roman" w:hAnsi="Times New Roman" w:cs="Times New Roman"/>
                <w:szCs w:val="21"/>
              </w:rPr>
              <w:t>_____</w:t>
            </w:r>
            <w:r w:rsidRPr="00EF5D1C">
              <w:rPr>
                <w:rFonts w:ascii="Times New Roman" w:hAnsi="Times New Roman" w:cs="Times New Roman"/>
                <w:kern w:val="0"/>
                <w:sz w:val="18"/>
                <w:szCs w:val="18"/>
              </w:rPr>
              <w:t>场地年径流总量控制率：</w:t>
            </w:r>
            <w:r w:rsidRPr="00EF5D1C">
              <w:rPr>
                <w:rFonts w:ascii="Times New Roman" w:hAnsi="Times New Roman" w:cs="Times New Roman"/>
                <w:szCs w:val="21"/>
              </w:rPr>
              <w:t>_____</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kern w:val="0"/>
                <w:sz w:val="18"/>
                <w:szCs w:val="18"/>
              </w:rPr>
              <w:t>景观</w:t>
            </w: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4.2.16</w:t>
            </w:r>
            <w:r w:rsidRPr="00EF5D1C">
              <w:rPr>
                <w:rFonts w:ascii="Times New Roman" w:hAnsi="Times New Roman" w:cs="Times New Roman"/>
                <w:kern w:val="0"/>
                <w:sz w:val="18"/>
                <w:szCs w:val="18"/>
              </w:rPr>
              <w:t>合理选择绿化方式，科学配置绿化植物</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景观专业图纸、每</w:t>
            </w:r>
            <w:r w:rsidRPr="00EF5D1C">
              <w:rPr>
                <w:rFonts w:ascii="Times New Roman" w:hAnsi="Times New Roman" w:cs="Times New Roman"/>
                <w:kern w:val="0"/>
                <w:sz w:val="18"/>
                <w:szCs w:val="18"/>
              </w:rPr>
              <w:t>100</w:t>
            </w:r>
            <w:r w:rsidRPr="00EF5D1C">
              <w:rPr>
                <w:rFonts w:ascii="Times New Roman" w:hAnsi="Times New Roman" w:cs="Times New Roman"/>
                <w:kern w:val="0"/>
                <w:sz w:val="18"/>
                <w:szCs w:val="18"/>
              </w:rPr>
              <w:t>平方米绿地种植乔木数量计算等相关材料</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绿化物种是否主要选用适宜当地气候和土壤条件的乡土植物：</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是否采用包含乔、灌木的复层绿化：</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如绿化植物种植在地下车库顶板上，则种植区域覆土深度：</w:t>
            </w:r>
            <w:r w:rsidRPr="00EF5D1C">
              <w:rPr>
                <w:rFonts w:ascii="Times New Roman" w:hAnsi="Times New Roman" w:cs="Times New Roman"/>
                <w:szCs w:val="21"/>
              </w:rPr>
              <w:t>____</w:t>
            </w:r>
            <w:r w:rsidRPr="00EF5D1C">
              <w:rPr>
                <w:rFonts w:ascii="Times New Roman" w:hAnsi="Times New Roman" w:cs="Times New Roman"/>
                <w:kern w:val="0"/>
                <w:sz w:val="18"/>
                <w:szCs w:val="18"/>
              </w:rPr>
              <w:t>。</w:t>
            </w:r>
          </w:p>
          <w:p w:rsidR="007103C8" w:rsidRPr="00EF5D1C" w:rsidRDefault="004D6222" w:rsidP="00601F01">
            <w:pPr>
              <w:widowControl/>
              <w:spacing w:line="320" w:lineRule="exact"/>
              <w:jc w:val="left"/>
              <w:rPr>
                <w:rFonts w:ascii="Times New Roman" w:hAnsi="Times New Roman" w:cs="Times New Roman"/>
                <w:lang w:val="zh-CN"/>
              </w:rPr>
            </w:pPr>
            <w:r w:rsidRPr="00EF5D1C">
              <w:rPr>
                <w:rFonts w:ascii="Times New Roman" w:hAnsi="Times New Roman" w:cs="Times New Roman"/>
                <w:kern w:val="0"/>
                <w:sz w:val="18"/>
                <w:szCs w:val="18"/>
              </w:rPr>
              <w:fldChar w:fldCharType="begin"/>
            </w:r>
            <w:r w:rsidR="007103C8" w:rsidRPr="00EF5D1C">
              <w:rPr>
                <w:rFonts w:ascii="Times New Roman" w:hAnsi="Times New Roman" w:cs="Times New Roman"/>
                <w:kern w:val="0"/>
                <w:sz w:val="18"/>
                <w:szCs w:val="18"/>
              </w:rPr>
              <w:instrText>= 1 \* GB3</w:instrText>
            </w:r>
            <w:r w:rsidRPr="00EF5D1C">
              <w:rPr>
                <w:rFonts w:ascii="Times New Roman" w:hAnsi="Times New Roman" w:cs="Times New Roman"/>
                <w:kern w:val="0"/>
                <w:sz w:val="18"/>
                <w:szCs w:val="18"/>
              </w:rPr>
              <w:fldChar w:fldCharType="separate"/>
            </w:r>
            <w:r w:rsidR="007103C8" w:rsidRPr="00EF5D1C">
              <w:rPr>
                <w:rFonts w:ascii="Times New Roman" w:eastAsia="宋体" w:hAnsi="Times New Roman" w:cs="Times New Roman"/>
                <w:noProof/>
                <w:kern w:val="0"/>
                <w:sz w:val="18"/>
                <w:szCs w:val="18"/>
              </w:rPr>
              <w:t>①</w:t>
            </w:r>
            <w:r w:rsidRPr="00EF5D1C">
              <w:rPr>
                <w:rFonts w:ascii="Times New Roman" w:hAnsi="Times New Roman" w:cs="Times New Roman"/>
                <w:kern w:val="0"/>
                <w:sz w:val="18"/>
                <w:szCs w:val="18"/>
              </w:rPr>
              <w:fldChar w:fldCharType="end"/>
            </w:r>
            <w:r w:rsidR="007103C8" w:rsidRPr="00EF5D1C">
              <w:rPr>
                <w:rFonts w:ascii="Times New Roman" w:hAnsi="Times New Roman" w:cs="Times New Roman"/>
                <w:kern w:val="0"/>
                <w:sz w:val="18"/>
                <w:szCs w:val="18"/>
              </w:rPr>
              <w:t>居住建筑：平均每</w:t>
            </w:r>
            <w:r w:rsidR="007103C8" w:rsidRPr="00EF5D1C">
              <w:rPr>
                <w:rFonts w:ascii="Times New Roman" w:hAnsi="Times New Roman" w:cs="Times New Roman"/>
                <w:kern w:val="0"/>
                <w:sz w:val="18"/>
                <w:szCs w:val="18"/>
              </w:rPr>
              <w:t>100m</w:t>
            </w:r>
            <w:r w:rsidR="007103C8" w:rsidRPr="00EF5D1C">
              <w:rPr>
                <w:rFonts w:ascii="Times New Roman" w:hAnsi="Times New Roman" w:cs="Times New Roman"/>
                <w:kern w:val="0"/>
                <w:sz w:val="18"/>
                <w:szCs w:val="18"/>
                <w:vertAlign w:val="superscript"/>
              </w:rPr>
              <w:t>2</w:t>
            </w:r>
            <w:r w:rsidR="007103C8" w:rsidRPr="00EF5D1C">
              <w:rPr>
                <w:rFonts w:ascii="Times New Roman" w:hAnsi="Times New Roman" w:cs="Times New Roman"/>
                <w:kern w:val="0"/>
                <w:sz w:val="18"/>
                <w:szCs w:val="18"/>
              </w:rPr>
              <w:t>绿地面积上的乔木数：</w:t>
            </w:r>
            <w:r w:rsidR="007103C8" w:rsidRPr="00EF5D1C">
              <w:rPr>
                <w:rFonts w:ascii="Times New Roman" w:hAnsi="Times New Roman" w:cs="Times New Roman"/>
                <w:szCs w:val="21"/>
              </w:rPr>
              <w:t>____</w:t>
            </w:r>
            <w:r w:rsidR="007103C8" w:rsidRPr="00EF5D1C">
              <w:rPr>
                <w:rFonts w:ascii="Times New Roman" w:hAnsi="Times New Roman" w:cs="Times New Roman"/>
                <w:kern w:val="0"/>
                <w:sz w:val="18"/>
                <w:szCs w:val="18"/>
              </w:rPr>
              <w:t>株；</w:t>
            </w:r>
            <w:r w:rsidR="007103C8" w:rsidRPr="00EF5D1C">
              <w:rPr>
                <w:rFonts w:ascii="Times New Roman" w:eastAsia="宋体" w:hAnsi="Times New Roman" w:cs="Times New Roman"/>
                <w:kern w:val="0"/>
                <w:sz w:val="18"/>
                <w:szCs w:val="18"/>
              </w:rPr>
              <w:t>②</w:t>
            </w:r>
            <w:r w:rsidR="007103C8" w:rsidRPr="00EF5D1C">
              <w:rPr>
                <w:rFonts w:ascii="Times New Roman" w:hAnsi="Times New Roman" w:cs="Times New Roman"/>
                <w:kern w:val="0"/>
                <w:sz w:val="18"/>
                <w:szCs w:val="18"/>
              </w:rPr>
              <w:t>公共建筑：是否采用屋顶绿化：</w:t>
            </w:r>
            <w:r w:rsidR="007103C8" w:rsidRPr="00EF5D1C">
              <w:rPr>
                <w:rFonts w:ascii="Times New Roman" w:hAnsi="Times New Roman" w:cs="Times New Roman"/>
                <w:kern w:val="0"/>
                <w:sz w:val="18"/>
                <w:szCs w:val="18"/>
              </w:rPr>
              <w:t>□</w:t>
            </w:r>
            <w:r w:rsidR="007103C8" w:rsidRPr="00EF5D1C">
              <w:rPr>
                <w:rFonts w:ascii="Times New Roman" w:hAnsi="Times New Roman" w:cs="Times New Roman"/>
                <w:kern w:val="0"/>
                <w:sz w:val="18"/>
                <w:szCs w:val="18"/>
              </w:rPr>
              <w:t>是、</w:t>
            </w:r>
            <w:r w:rsidR="007103C8" w:rsidRPr="00EF5D1C">
              <w:rPr>
                <w:rFonts w:ascii="Times New Roman" w:hAnsi="Times New Roman" w:cs="Times New Roman"/>
                <w:kern w:val="0"/>
                <w:sz w:val="18"/>
                <w:szCs w:val="18"/>
              </w:rPr>
              <w:t>□</w:t>
            </w:r>
            <w:r w:rsidR="007103C8" w:rsidRPr="00EF5D1C">
              <w:rPr>
                <w:rFonts w:ascii="Times New Roman" w:hAnsi="Times New Roman" w:cs="Times New Roman"/>
                <w:kern w:val="0"/>
                <w:sz w:val="18"/>
                <w:szCs w:val="18"/>
              </w:rPr>
              <w:t>否；是否采用垂直绿化：</w:t>
            </w:r>
            <w:r w:rsidR="007103C8" w:rsidRPr="00EF5D1C">
              <w:rPr>
                <w:rFonts w:ascii="Times New Roman" w:hAnsi="Times New Roman" w:cs="Times New Roman"/>
                <w:kern w:val="0"/>
                <w:sz w:val="18"/>
                <w:szCs w:val="18"/>
              </w:rPr>
              <w:t>□</w:t>
            </w:r>
            <w:r w:rsidR="007103C8" w:rsidRPr="00EF5D1C">
              <w:rPr>
                <w:rFonts w:ascii="Times New Roman" w:hAnsi="Times New Roman" w:cs="Times New Roman"/>
                <w:kern w:val="0"/>
                <w:sz w:val="18"/>
                <w:szCs w:val="18"/>
              </w:rPr>
              <w:t>是、</w:t>
            </w:r>
            <w:r w:rsidR="007103C8" w:rsidRPr="00EF5D1C">
              <w:rPr>
                <w:rFonts w:ascii="Times New Roman" w:hAnsi="Times New Roman" w:cs="Times New Roman"/>
                <w:kern w:val="0"/>
                <w:sz w:val="18"/>
                <w:szCs w:val="18"/>
              </w:rPr>
              <w:t>□</w:t>
            </w:r>
            <w:r w:rsidR="007103C8"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7103C8">
        <w:trPr>
          <w:jc w:val="center"/>
        </w:trPr>
        <w:tc>
          <w:tcPr>
            <w:tcW w:w="14994" w:type="dxa"/>
            <w:gridSpan w:val="14"/>
            <w:shd w:val="clear" w:color="auto" w:fill="D9D9D9" w:themeFill="background1" w:themeFillShade="D9"/>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b/>
                <w:kern w:val="0"/>
                <w:szCs w:val="21"/>
              </w:rPr>
            </w:pPr>
            <w:r w:rsidRPr="00EF5D1C">
              <w:rPr>
                <w:rFonts w:ascii="Times New Roman" w:hAnsi="Times New Roman" w:cs="Times New Roman"/>
                <w:b/>
                <w:kern w:val="0"/>
                <w:szCs w:val="21"/>
              </w:rPr>
              <w:t>（二）节能与能源利用</w:t>
            </w:r>
          </w:p>
        </w:tc>
      </w:tr>
      <w:tr w:rsidR="007103C8" w:rsidRPr="00EF5D1C" w:rsidTr="00190976">
        <w:trPr>
          <w:jc w:val="center"/>
        </w:trPr>
        <w:tc>
          <w:tcPr>
            <w:tcW w:w="530"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kern w:val="0"/>
                <w:sz w:val="18"/>
                <w:szCs w:val="18"/>
              </w:rPr>
              <w:t>建筑</w:t>
            </w:r>
          </w:p>
        </w:tc>
        <w:tc>
          <w:tcPr>
            <w:tcW w:w="2835" w:type="dxa"/>
            <w:gridSpan w:val="3"/>
            <w:shd w:val="clear" w:color="auto" w:fill="auto"/>
            <w:tcMar>
              <w:left w:w="28" w:type="dxa"/>
              <w:right w:w="28" w:type="dxa"/>
            </w:tcMar>
            <w:vAlign w:val="center"/>
          </w:tcPr>
          <w:p w:rsidR="007103C8" w:rsidRPr="00EF5D1C" w:rsidRDefault="00D60C7F"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hint="eastAsia"/>
                <w:kern w:val="0"/>
                <w:sz w:val="18"/>
                <w:szCs w:val="18"/>
              </w:rPr>
              <w:t>★</w:t>
            </w:r>
            <w:r w:rsidR="007103C8" w:rsidRPr="00EF5D1C">
              <w:rPr>
                <w:rFonts w:ascii="Times New Roman" w:hAnsi="Times New Roman" w:cs="Times New Roman"/>
                <w:kern w:val="0"/>
                <w:sz w:val="18"/>
                <w:szCs w:val="18"/>
              </w:rPr>
              <w:t>5.1.1</w:t>
            </w:r>
            <w:r w:rsidR="007103C8" w:rsidRPr="00EF5D1C">
              <w:rPr>
                <w:rFonts w:ascii="Times New Roman" w:hAnsi="Times New Roman" w:cs="Times New Roman"/>
                <w:kern w:val="0"/>
                <w:sz w:val="18"/>
                <w:szCs w:val="18"/>
              </w:rPr>
              <w:t>建筑设计应符合国家现行相关建筑节能设计标准中强制性条文的规定</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建筑、暖通、电气等</w:t>
            </w:r>
            <w:proofErr w:type="gramStart"/>
            <w:r w:rsidRPr="00EF5D1C">
              <w:rPr>
                <w:rFonts w:ascii="Times New Roman" w:hAnsi="Times New Roman" w:cs="Times New Roman"/>
                <w:kern w:val="0"/>
                <w:sz w:val="18"/>
                <w:szCs w:val="18"/>
              </w:rPr>
              <w:t>全设计</w:t>
            </w:r>
            <w:proofErr w:type="gramEnd"/>
            <w:r w:rsidRPr="00EF5D1C">
              <w:rPr>
                <w:rFonts w:ascii="Times New Roman" w:hAnsi="Times New Roman" w:cs="Times New Roman"/>
                <w:kern w:val="0"/>
                <w:sz w:val="18"/>
                <w:szCs w:val="18"/>
              </w:rPr>
              <w:t>文件及竣工图、建筑节能计算书、建筑节能审查相关文件、节能工程验收记录、进场复验报告（保温材料、外窗、幕墙等）</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居住建筑执行的建筑节能设计标准：</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《夏热冬暖地区居住建筑节能设计标准》</w:t>
            </w:r>
            <w:r w:rsidRPr="00EF5D1C">
              <w:rPr>
                <w:rFonts w:ascii="Times New Roman" w:hAnsi="Times New Roman" w:cs="Times New Roman"/>
                <w:kern w:val="0"/>
                <w:sz w:val="18"/>
                <w:szCs w:val="18"/>
              </w:rPr>
              <w:t>JGJ 75-2012  □</w:t>
            </w:r>
            <w:r w:rsidRPr="00EF5D1C">
              <w:rPr>
                <w:rFonts w:ascii="Times New Roman" w:hAnsi="Times New Roman" w:cs="Times New Roman"/>
                <w:kern w:val="0"/>
                <w:sz w:val="18"/>
                <w:szCs w:val="18"/>
              </w:rPr>
              <w:t>《广西壮族自治区居住建筑节能设计标准》</w:t>
            </w:r>
            <w:r w:rsidRPr="00EF5D1C">
              <w:rPr>
                <w:rFonts w:ascii="Times New Roman" w:hAnsi="Times New Roman" w:cs="Times New Roman"/>
                <w:kern w:val="0"/>
                <w:sz w:val="18"/>
                <w:szCs w:val="18"/>
              </w:rPr>
              <w:t>DBJ45/029-2016 □</w:t>
            </w:r>
            <w:r w:rsidRPr="00EF5D1C">
              <w:rPr>
                <w:rFonts w:ascii="Times New Roman" w:hAnsi="Times New Roman" w:cs="Times New Roman"/>
                <w:kern w:val="0"/>
                <w:sz w:val="18"/>
                <w:szCs w:val="18"/>
              </w:rPr>
              <w:t>其他：</w:t>
            </w:r>
            <w:r w:rsidRPr="00EF5D1C">
              <w:rPr>
                <w:rFonts w:ascii="Times New Roman" w:hAnsi="Times New Roman" w:cs="Times New Roman"/>
                <w:szCs w:val="21"/>
              </w:rPr>
              <w:t>___________</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建筑设计符合国家现行有关节能设计标准中强制性条文的规定：</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公共建筑执行的建筑节能设计标准：</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《公共建筑节能设计标准》</w:t>
            </w:r>
            <w:r w:rsidRPr="00EF5D1C">
              <w:rPr>
                <w:rFonts w:ascii="Times New Roman" w:hAnsi="Times New Roman" w:cs="Times New Roman"/>
                <w:kern w:val="0"/>
                <w:sz w:val="18"/>
                <w:szCs w:val="18"/>
              </w:rPr>
              <w:t>GB 50189-2015 □</w:t>
            </w:r>
            <w:r w:rsidRPr="00EF5D1C">
              <w:rPr>
                <w:rFonts w:ascii="Times New Roman" w:hAnsi="Times New Roman" w:cs="Times New Roman"/>
                <w:kern w:val="0"/>
                <w:sz w:val="18"/>
                <w:szCs w:val="18"/>
              </w:rPr>
              <w:t>《公共建筑节能设计标准》</w:t>
            </w:r>
            <w:r w:rsidRPr="00EF5D1C">
              <w:rPr>
                <w:rFonts w:ascii="Times New Roman" w:hAnsi="Times New Roman" w:cs="Times New Roman"/>
                <w:kern w:val="0"/>
                <w:sz w:val="18"/>
                <w:szCs w:val="18"/>
              </w:rPr>
              <w:t>DBJ/45-042-2017 □</w:t>
            </w:r>
            <w:r w:rsidRPr="00EF5D1C">
              <w:rPr>
                <w:rFonts w:ascii="Times New Roman" w:hAnsi="Times New Roman" w:cs="Times New Roman"/>
                <w:kern w:val="0"/>
                <w:sz w:val="18"/>
                <w:szCs w:val="18"/>
              </w:rPr>
              <w:t>其他：</w:t>
            </w:r>
            <w:r w:rsidRPr="00EF5D1C">
              <w:rPr>
                <w:rFonts w:ascii="Times New Roman" w:hAnsi="Times New Roman" w:cs="Times New Roman"/>
                <w:szCs w:val="21"/>
              </w:rPr>
              <w:t>___________</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建筑设计符合国家现行有关节能设计标准中强制性条文的规定：</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3E4CA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建筑节能工程</w:t>
            </w:r>
          </w:p>
        </w:tc>
      </w:tr>
      <w:tr w:rsidR="007103C8" w:rsidRPr="00EF5D1C" w:rsidTr="00190976">
        <w:trPr>
          <w:jc w:val="center"/>
        </w:trPr>
        <w:tc>
          <w:tcPr>
            <w:tcW w:w="530"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kern w:val="0"/>
                <w:sz w:val="18"/>
                <w:szCs w:val="18"/>
              </w:rPr>
              <w:t>暖通</w:t>
            </w:r>
          </w:p>
        </w:tc>
        <w:tc>
          <w:tcPr>
            <w:tcW w:w="2835" w:type="dxa"/>
            <w:gridSpan w:val="3"/>
            <w:shd w:val="clear" w:color="auto" w:fill="auto"/>
            <w:tcMar>
              <w:left w:w="28" w:type="dxa"/>
              <w:right w:w="28" w:type="dxa"/>
            </w:tcMar>
            <w:vAlign w:val="center"/>
          </w:tcPr>
          <w:p w:rsidR="007103C8" w:rsidRPr="00EF5D1C" w:rsidRDefault="00D60C7F"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hint="eastAsia"/>
                <w:kern w:val="0"/>
                <w:sz w:val="18"/>
                <w:szCs w:val="18"/>
              </w:rPr>
              <w:t>★</w:t>
            </w:r>
            <w:r w:rsidR="007103C8" w:rsidRPr="00EF5D1C">
              <w:rPr>
                <w:rFonts w:ascii="Times New Roman" w:hAnsi="Times New Roman" w:cs="Times New Roman"/>
                <w:kern w:val="0"/>
                <w:sz w:val="18"/>
                <w:szCs w:val="18"/>
              </w:rPr>
              <w:t>5.1.2</w:t>
            </w:r>
            <w:r w:rsidR="007103C8" w:rsidRPr="00EF5D1C">
              <w:rPr>
                <w:rFonts w:ascii="Times New Roman" w:hAnsi="Times New Roman" w:cs="Times New Roman"/>
                <w:kern w:val="0"/>
                <w:sz w:val="18"/>
                <w:szCs w:val="18"/>
              </w:rPr>
              <w:t>不应采用</w:t>
            </w:r>
            <w:proofErr w:type="gramStart"/>
            <w:r w:rsidR="007103C8" w:rsidRPr="00EF5D1C">
              <w:rPr>
                <w:rFonts w:ascii="Times New Roman" w:hAnsi="Times New Roman" w:cs="Times New Roman"/>
                <w:kern w:val="0"/>
                <w:sz w:val="18"/>
                <w:szCs w:val="18"/>
              </w:rPr>
              <w:t>电直接</w:t>
            </w:r>
            <w:proofErr w:type="gramEnd"/>
            <w:r w:rsidR="007103C8" w:rsidRPr="00EF5D1C">
              <w:rPr>
                <w:rFonts w:ascii="Times New Roman" w:hAnsi="Times New Roman" w:cs="Times New Roman"/>
                <w:kern w:val="0"/>
                <w:sz w:val="18"/>
                <w:szCs w:val="18"/>
              </w:rPr>
              <w:t>加热设备作为供暖空调系统的供暖热源和空气加湿热源</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暖通设计文件及竣工图</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u w:val="single"/>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项目的供暖空调系统的热源：</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分体空调、</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风冷式冷水机组、</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风冷式多联机、</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地源热泵机组、</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其他，是否采用</w:t>
            </w:r>
            <w:proofErr w:type="gramStart"/>
            <w:r w:rsidRPr="00EF5D1C">
              <w:rPr>
                <w:rFonts w:ascii="Times New Roman" w:hAnsi="Times New Roman" w:cs="Times New Roman"/>
                <w:kern w:val="0"/>
                <w:sz w:val="18"/>
                <w:szCs w:val="18"/>
              </w:rPr>
              <w:t>电直接</w:t>
            </w:r>
            <w:proofErr w:type="gramEnd"/>
            <w:r w:rsidRPr="00EF5D1C">
              <w:rPr>
                <w:rFonts w:ascii="Times New Roman" w:hAnsi="Times New Roman" w:cs="Times New Roman"/>
                <w:kern w:val="0"/>
                <w:sz w:val="18"/>
                <w:szCs w:val="18"/>
              </w:rPr>
              <w:t>加热设备：</w:t>
            </w:r>
            <w:r w:rsidRPr="00EF5D1C">
              <w:rPr>
                <w:rFonts w:ascii="Times New Roman" w:hAnsi="Times New Roman" w:cs="Times New Roman"/>
                <w:bCs/>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bCs/>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空气加湿热源：</w:t>
            </w:r>
            <w:r w:rsidRPr="00EF5D1C">
              <w:rPr>
                <w:rFonts w:ascii="Times New Roman" w:hAnsi="Times New Roman" w:cs="Times New Roman"/>
                <w:szCs w:val="21"/>
              </w:rPr>
              <w:t>________________</w:t>
            </w:r>
            <w:r w:rsidRPr="00EF5D1C">
              <w:rPr>
                <w:rFonts w:ascii="Times New Roman" w:hAnsi="Times New Roman" w:cs="Times New Roman"/>
                <w:kern w:val="0"/>
                <w:sz w:val="18"/>
                <w:szCs w:val="18"/>
              </w:rPr>
              <w:t>，是否采用</w:t>
            </w:r>
            <w:proofErr w:type="gramStart"/>
            <w:r w:rsidRPr="00EF5D1C">
              <w:rPr>
                <w:rFonts w:ascii="Times New Roman" w:hAnsi="Times New Roman" w:cs="Times New Roman"/>
                <w:kern w:val="0"/>
                <w:sz w:val="18"/>
                <w:szCs w:val="18"/>
              </w:rPr>
              <w:t>电直接</w:t>
            </w:r>
            <w:proofErr w:type="gramEnd"/>
            <w:r w:rsidRPr="00EF5D1C">
              <w:rPr>
                <w:rFonts w:ascii="Times New Roman" w:hAnsi="Times New Roman" w:cs="Times New Roman"/>
                <w:kern w:val="0"/>
                <w:sz w:val="18"/>
                <w:szCs w:val="18"/>
              </w:rPr>
              <w:t>加热设备：</w:t>
            </w:r>
            <w:r w:rsidRPr="00EF5D1C">
              <w:rPr>
                <w:rFonts w:ascii="Times New Roman" w:hAnsi="Times New Roman" w:cs="Times New Roman"/>
                <w:bCs/>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bCs/>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3.</w:t>
            </w:r>
            <w:r w:rsidRPr="00EF5D1C">
              <w:rPr>
                <w:rFonts w:ascii="Times New Roman" w:hAnsi="Times New Roman" w:cs="Times New Roman"/>
                <w:kern w:val="0"/>
                <w:sz w:val="18"/>
                <w:szCs w:val="18"/>
              </w:rPr>
              <w:t>符合《民用建筑供暖通风与空气调节设计规范》</w:t>
            </w:r>
            <w:r w:rsidRPr="00EF5D1C">
              <w:rPr>
                <w:rFonts w:ascii="Times New Roman" w:hAnsi="Times New Roman" w:cs="Times New Roman"/>
                <w:kern w:val="0"/>
                <w:sz w:val="18"/>
                <w:szCs w:val="18"/>
              </w:rPr>
              <w:t>GB50736</w:t>
            </w:r>
            <w:r w:rsidRPr="00EF5D1C">
              <w:rPr>
                <w:rFonts w:ascii="Times New Roman" w:hAnsi="Times New Roman" w:cs="Times New Roman"/>
                <w:kern w:val="0"/>
                <w:sz w:val="18"/>
                <w:szCs w:val="18"/>
              </w:rPr>
              <w:t>及其他相关标准的规定：</w:t>
            </w:r>
            <w:r w:rsidRPr="00EF5D1C">
              <w:rPr>
                <w:rFonts w:ascii="Times New Roman" w:hAnsi="Times New Roman" w:cs="Times New Roman"/>
                <w:bCs/>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bCs/>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8B09E8"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通风与空调工程</w:t>
            </w:r>
          </w:p>
        </w:tc>
      </w:tr>
      <w:tr w:rsidR="007103C8" w:rsidRPr="00EF5D1C" w:rsidTr="00190976">
        <w:trPr>
          <w:jc w:val="center"/>
        </w:trPr>
        <w:tc>
          <w:tcPr>
            <w:tcW w:w="530" w:type="dxa"/>
            <w:vMerge w:val="restart"/>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电气</w:t>
            </w:r>
          </w:p>
        </w:tc>
        <w:tc>
          <w:tcPr>
            <w:tcW w:w="2835" w:type="dxa"/>
            <w:gridSpan w:val="3"/>
            <w:shd w:val="clear" w:color="auto" w:fill="auto"/>
            <w:tcMar>
              <w:left w:w="28" w:type="dxa"/>
              <w:right w:w="28" w:type="dxa"/>
            </w:tcMar>
            <w:vAlign w:val="center"/>
          </w:tcPr>
          <w:p w:rsidR="007103C8" w:rsidRPr="00EF5D1C" w:rsidRDefault="00D60C7F"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hint="eastAsia"/>
                <w:kern w:val="0"/>
                <w:sz w:val="18"/>
                <w:szCs w:val="18"/>
              </w:rPr>
              <w:t>★</w:t>
            </w:r>
            <w:r w:rsidR="007103C8" w:rsidRPr="00EF5D1C">
              <w:rPr>
                <w:rFonts w:ascii="Times New Roman" w:hAnsi="Times New Roman" w:cs="Times New Roman"/>
                <w:kern w:val="0"/>
                <w:sz w:val="18"/>
                <w:szCs w:val="18"/>
              </w:rPr>
              <w:t>5.1.3</w:t>
            </w:r>
            <w:r w:rsidR="007103C8" w:rsidRPr="00EF5D1C">
              <w:rPr>
                <w:rFonts w:ascii="Times New Roman" w:hAnsi="Times New Roman" w:cs="Times New Roman"/>
                <w:kern w:val="0"/>
                <w:sz w:val="18"/>
                <w:szCs w:val="18"/>
              </w:rPr>
              <w:t>冷热源、输配系统和照明等各部分能耗应进行独立分项计量</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电气、暖通专业设计文件及竣工图、分项计量设计文件及竣工图、分项计量装置产品质量证明文件、分项计量系统调试记录、试运转记录、监测数据记录</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对以下各部分能耗实行独立分项计量：</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空调冷热源、</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输配系统、</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照明插座、</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动力、</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特殊用电、</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其他</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3E4CA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建筑电气工程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D60C7F"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hint="eastAsia"/>
                <w:kern w:val="0"/>
                <w:sz w:val="18"/>
                <w:szCs w:val="18"/>
              </w:rPr>
              <w:t>★</w:t>
            </w:r>
            <w:r w:rsidR="007103C8" w:rsidRPr="00EF5D1C">
              <w:rPr>
                <w:rFonts w:ascii="Times New Roman" w:hAnsi="Times New Roman" w:cs="Times New Roman"/>
                <w:kern w:val="0"/>
                <w:sz w:val="18"/>
                <w:szCs w:val="18"/>
              </w:rPr>
              <w:t>5.1.4</w:t>
            </w:r>
            <w:proofErr w:type="gramStart"/>
            <w:r w:rsidR="007103C8" w:rsidRPr="00EF5D1C">
              <w:rPr>
                <w:rFonts w:ascii="Times New Roman" w:hAnsi="Times New Roman" w:cs="Times New Roman"/>
                <w:kern w:val="0"/>
                <w:sz w:val="18"/>
                <w:szCs w:val="18"/>
              </w:rPr>
              <w:t>各</w:t>
            </w:r>
            <w:proofErr w:type="gramEnd"/>
            <w:r w:rsidR="007103C8" w:rsidRPr="00EF5D1C">
              <w:rPr>
                <w:rFonts w:ascii="Times New Roman" w:hAnsi="Times New Roman" w:cs="Times New Roman"/>
                <w:kern w:val="0"/>
                <w:sz w:val="18"/>
                <w:szCs w:val="18"/>
              </w:rPr>
              <w:t>房间或场所的照明功率密度值不应高于现行国家标准《建筑照明设计标准》</w:t>
            </w:r>
            <w:r w:rsidR="007103C8" w:rsidRPr="00EF5D1C">
              <w:rPr>
                <w:rFonts w:ascii="Times New Roman" w:hAnsi="Times New Roman" w:cs="Times New Roman"/>
                <w:kern w:val="0"/>
                <w:sz w:val="18"/>
                <w:szCs w:val="18"/>
              </w:rPr>
              <w:t>GB 50034</w:t>
            </w:r>
            <w:r w:rsidR="007103C8" w:rsidRPr="00EF5D1C">
              <w:rPr>
                <w:rFonts w:ascii="Times New Roman" w:hAnsi="Times New Roman" w:cs="Times New Roman"/>
                <w:kern w:val="0"/>
                <w:sz w:val="18"/>
                <w:szCs w:val="18"/>
              </w:rPr>
              <w:t>中规定的现行值</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电气专业设计文件及竣工图、照明灯具、光源及附件产品质量证明文件和性能检测报告、第三方检测机构出具的室内照度、照明功率密度值计算书</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第三方检测机构出具的《照明照度、功率密度值检测报告》是否满足设计要求：</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3E4CA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建筑电气工程</w:t>
            </w:r>
          </w:p>
        </w:tc>
      </w:tr>
      <w:tr w:rsidR="007103C8" w:rsidRPr="00EF5D1C" w:rsidTr="00190976">
        <w:trPr>
          <w:jc w:val="center"/>
        </w:trPr>
        <w:tc>
          <w:tcPr>
            <w:tcW w:w="530" w:type="dxa"/>
            <w:vMerge w:val="restart"/>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kern w:val="0"/>
                <w:sz w:val="18"/>
                <w:szCs w:val="18"/>
              </w:rPr>
              <w:t>建筑</w:t>
            </w: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5.2.1</w:t>
            </w:r>
            <w:r w:rsidRPr="00EF5D1C">
              <w:rPr>
                <w:rFonts w:ascii="Times New Roman" w:hAnsi="Times New Roman" w:cs="Times New Roman"/>
                <w:kern w:val="0"/>
                <w:sz w:val="18"/>
                <w:szCs w:val="18"/>
              </w:rPr>
              <w:t>结合场地自然条件，对建筑的体形、朝向、楼距、</w:t>
            </w:r>
            <w:proofErr w:type="gramStart"/>
            <w:r w:rsidRPr="00EF5D1C">
              <w:rPr>
                <w:rFonts w:ascii="Times New Roman" w:hAnsi="Times New Roman" w:cs="Times New Roman"/>
                <w:kern w:val="0"/>
                <w:sz w:val="18"/>
                <w:szCs w:val="18"/>
              </w:rPr>
              <w:t>窗墙比</w:t>
            </w:r>
            <w:proofErr w:type="gramEnd"/>
            <w:r w:rsidRPr="00EF5D1C">
              <w:rPr>
                <w:rFonts w:ascii="Times New Roman" w:hAnsi="Times New Roman" w:cs="Times New Roman"/>
                <w:kern w:val="0"/>
                <w:sz w:val="18"/>
                <w:szCs w:val="18"/>
              </w:rPr>
              <w:t>等进行优化设计</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规划总平面图、建筑设计文件及竣工图、优化设计报告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bCs/>
                <w:kern w:val="0"/>
                <w:sz w:val="18"/>
                <w:szCs w:val="18"/>
              </w:rPr>
              <w:t>1.□</w:t>
            </w:r>
            <w:r w:rsidRPr="00EF5D1C">
              <w:rPr>
                <w:rFonts w:ascii="Times New Roman" w:hAnsi="Times New Roman" w:cs="Times New Roman"/>
                <w:kern w:val="0"/>
                <w:sz w:val="18"/>
                <w:szCs w:val="18"/>
              </w:rPr>
              <w:t>居住建筑：居住建筑符合以下条件：</w:t>
            </w:r>
            <w:r w:rsidRPr="00EF5D1C">
              <w:rPr>
                <w:rFonts w:ascii="Times New Roman" w:hAnsi="Times New Roman" w:cs="Times New Roman"/>
                <w:bCs/>
                <w:kern w:val="0"/>
                <w:sz w:val="18"/>
                <w:szCs w:val="18"/>
              </w:rPr>
              <w:t>□</w:t>
            </w:r>
            <w:r w:rsidRPr="00EF5D1C">
              <w:rPr>
                <w:rFonts w:ascii="Times New Roman" w:hAnsi="Times New Roman" w:cs="Times New Roman"/>
                <w:bCs/>
                <w:kern w:val="0"/>
                <w:sz w:val="18"/>
                <w:szCs w:val="18"/>
              </w:rPr>
              <w:t>建筑体形简单、</w:t>
            </w:r>
            <w:r w:rsidRPr="00EF5D1C">
              <w:rPr>
                <w:rFonts w:ascii="Times New Roman" w:hAnsi="Times New Roman" w:cs="Times New Roman"/>
                <w:bCs/>
                <w:kern w:val="0"/>
                <w:sz w:val="18"/>
                <w:szCs w:val="18"/>
              </w:rPr>
              <w:t>□</w:t>
            </w:r>
            <w:r w:rsidRPr="00EF5D1C">
              <w:rPr>
                <w:rFonts w:ascii="Times New Roman" w:hAnsi="Times New Roman" w:cs="Times New Roman"/>
                <w:kern w:val="0"/>
                <w:sz w:val="18"/>
                <w:szCs w:val="18"/>
              </w:rPr>
              <w:t>朝向接近正南正北、</w:t>
            </w:r>
            <w:r w:rsidRPr="00EF5D1C">
              <w:rPr>
                <w:rFonts w:ascii="Times New Roman" w:hAnsi="Times New Roman" w:cs="Times New Roman"/>
                <w:bCs/>
                <w:kern w:val="0"/>
                <w:sz w:val="18"/>
                <w:szCs w:val="18"/>
              </w:rPr>
              <w:t>□</w:t>
            </w:r>
            <w:r w:rsidRPr="00EF5D1C">
              <w:rPr>
                <w:rFonts w:ascii="Times New Roman" w:hAnsi="Times New Roman" w:cs="Times New Roman"/>
                <w:kern w:val="0"/>
                <w:sz w:val="18"/>
                <w:szCs w:val="18"/>
              </w:rPr>
              <w:t>楼间距符合相关规划标准要求、</w:t>
            </w:r>
            <w:r w:rsidRPr="00EF5D1C">
              <w:rPr>
                <w:rFonts w:ascii="Times New Roman" w:hAnsi="Times New Roman" w:cs="Times New Roman"/>
                <w:bCs/>
                <w:kern w:val="0"/>
                <w:sz w:val="18"/>
                <w:szCs w:val="18"/>
              </w:rPr>
              <w:t>□</w:t>
            </w:r>
            <w:proofErr w:type="gramStart"/>
            <w:r w:rsidRPr="00EF5D1C">
              <w:rPr>
                <w:rFonts w:ascii="Times New Roman" w:hAnsi="Times New Roman" w:cs="Times New Roman"/>
                <w:kern w:val="0"/>
                <w:sz w:val="18"/>
                <w:szCs w:val="18"/>
              </w:rPr>
              <w:t>窗墙比满足</w:t>
            </w:r>
            <w:proofErr w:type="gramEnd"/>
            <w:r w:rsidRPr="00EF5D1C">
              <w:rPr>
                <w:rFonts w:ascii="Times New Roman" w:hAnsi="Times New Roman" w:cs="Times New Roman"/>
                <w:kern w:val="0"/>
                <w:sz w:val="18"/>
                <w:szCs w:val="18"/>
              </w:rPr>
              <w:t>国家相关建筑节能设计标准规定。</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若以上四个方面有一个不满足，则是否结合场地自然条件对其进行优化设计：</w:t>
            </w:r>
            <w:r w:rsidRPr="00EF5D1C">
              <w:rPr>
                <w:rFonts w:ascii="Times New Roman" w:hAnsi="Times New Roman" w:cs="Times New Roman"/>
                <w:bCs/>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bCs/>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bCs/>
                <w:kern w:val="0"/>
                <w:sz w:val="18"/>
                <w:szCs w:val="18"/>
              </w:rPr>
              <w:t>2.□</w:t>
            </w:r>
            <w:r w:rsidRPr="00EF5D1C">
              <w:rPr>
                <w:rFonts w:ascii="Times New Roman" w:hAnsi="Times New Roman" w:cs="Times New Roman"/>
                <w:bCs/>
                <w:kern w:val="0"/>
                <w:sz w:val="18"/>
                <w:szCs w:val="18"/>
              </w:rPr>
              <w:t>公共建筑：</w:t>
            </w:r>
            <w:r w:rsidRPr="00EF5D1C">
              <w:rPr>
                <w:rFonts w:ascii="Times New Roman" w:hAnsi="Times New Roman" w:cs="Times New Roman"/>
                <w:kern w:val="0"/>
                <w:sz w:val="18"/>
                <w:szCs w:val="18"/>
              </w:rPr>
              <w:t>公共建筑</w:t>
            </w:r>
            <w:proofErr w:type="gramStart"/>
            <w:r w:rsidRPr="00EF5D1C">
              <w:rPr>
                <w:rFonts w:ascii="Times New Roman" w:hAnsi="Times New Roman" w:cs="Times New Roman"/>
                <w:kern w:val="0"/>
                <w:sz w:val="18"/>
                <w:szCs w:val="18"/>
              </w:rPr>
              <w:t>的窗墙比</w:t>
            </w:r>
            <w:proofErr w:type="gramEnd"/>
            <w:r w:rsidRPr="00EF5D1C">
              <w:rPr>
                <w:rFonts w:ascii="Times New Roman" w:hAnsi="Times New Roman" w:cs="Times New Roman"/>
                <w:kern w:val="0"/>
                <w:sz w:val="18"/>
                <w:szCs w:val="18"/>
              </w:rPr>
              <w:t>均低于</w:t>
            </w:r>
            <w:r w:rsidRPr="00EF5D1C">
              <w:rPr>
                <w:rFonts w:ascii="Times New Roman" w:hAnsi="Times New Roman" w:cs="Times New Roman"/>
                <w:kern w:val="0"/>
                <w:sz w:val="18"/>
                <w:szCs w:val="18"/>
              </w:rPr>
              <w:t>0.5</w:t>
            </w:r>
            <w:r w:rsidRPr="00EF5D1C">
              <w:rPr>
                <w:rFonts w:ascii="Times New Roman" w:hAnsi="Times New Roman" w:cs="Times New Roman"/>
                <w:kern w:val="0"/>
                <w:sz w:val="18"/>
                <w:szCs w:val="18"/>
              </w:rPr>
              <w:t>：</w:t>
            </w:r>
            <w:r w:rsidRPr="00EF5D1C">
              <w:rPr>
                <w:rFonts w:ascii="Times New Roman" w:hAnsi="Times New Roman" w:cs="Times New Roman"/>
                <w:bCs/>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bCs/>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如</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，则项目是否合场地自然条件对以下内容进行优化设计：</w:t>
            </w:r>
            <w:r w:rsidRPr="00EF5D1C">
              <w:rPr>
                <w:rFonts w:ascii="Times New Roman" w:hAnsi="Times New Roman" w:cs="Times New Roman"/>
                <w:bCs/>
                <w:kern w:val="0"/>
                <w:sz w:val="18"/>
                <w:szCs w:val="18"/>
              </w:rPr>
              <w:t>□</w:t>
            </w:r>
            <w:r w:rsidRPr="00EF5D1C">
              <w:rPr>
                <w:rFonts w:ascii="Times New Roman" w:hAnsi="Times New Roman" w:cs="Times New Roman"/>
                <w:kern w:val="0"/>
                <w:sz w:val="18"/>
                <w:szCs w:val="18"/>
              </w:rPr>
              <w:t>建筑体形、</w:t>
            </w:r>
            <w:r w:rsidRPr="00EF5D1C">
              <w:rPr>
                <w:rFonts w:ascii="Times New Roman" w:hAnsi="Times New Roman" w:cs="Times New Roman"/>
                <w:bCs/>
                <w:kern w:val="0"/>
                <w:sz w:val="18"/>
                <w:szCs w:val="18"/>
              </w:rPr>
              <w:t>□</w:t>
            </w:r>
            <w:r w:rsidRPr="00EF5D1C">
              <w:rPr>
                <w:rFonts w:ascii="Times New Roman" w:hAnsi="Times New Roman" w:cs="Times New Roman"/>
                <w:kern w:val="0"/>
                <w:sz w:val="18"/>
                <w:szCs w:val="18"/>
              </w:rPr>
              <w:t>朝向、</w:t>
            </w:r>
            <w:r w:rsidRPr="00EF5D1C">
              <w:rPr>
                <w:rFonts w:ascii="Times New Roman" w:hAnsi="Times New Roman" w:cs="Times New Roman"/>
                <w:bCs/>
                <w:kern w:val="0"/>
                <w:sz w:val="18"/>
                <w:szCs w:val="18"/>
              </w:rPr>
              <w:t>□</w:t>
            </w:r>
            <w:r w:rsidRPr="00EF5D1C">
              <w:rPr>
                <w:rFonts w:ascii="Times New Roman" w:hAnsi="Times New Roman" w:cs="Times New Roman"/>
                <w:kern w:val="0"/>
                <w:sz w:val="18"/>
                <w:szCs w:val="18"/>
              </w:rPr>
              <w:t>楼距、</w:t>
            </w:r>
            <w:r w:rsidRPr="00EF5D1C">
              <w:rPr>
                <w:rFonts w:ascii="Times New Roman" w:hAnsi="Times New Roman" w:cs="Times New Roman"/>
                <w:bCs/>
                <w:kern w:val="0"/>
                <w:sz w:val="18"/>
                <w:szCs w:val="18"/>
              </w:rPr>
              <w:t>□</w:t>
            </w:r>
            <w:proofErr w:type="gramStart"/>
            <w:r w:rsidRPr="00EF5D1C">
              <w:rPr>
                <w:rFonts w:ascii="Times New Roman" w:hAnsi="Times New Roman" w:cs="Times New Roman"/>
                <w:kern w:val="0"/>
                <w:sz w:val="18"/>
                <w:szCs w:val="18"/>
              </w:rPr>
              <w:t>窗墙比</w:t>
            </w:r>
            <w:proofErr w:type="gramEnd"/>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5.2.2</w:t>
            </w:r>
            <w:r w:rsidRPr="00EF5D1C">
              <w:rPr>
                <w:rFonts w:ascii="Times New Roman" w:hAnsi="Times New Roman" w:cs="Times New Roman"/>
                <w:kern w:val="0"/>
                <w:sz w:val="18"/>
                <w:szCs w:val="18"/>
              </w:rPr>
              <w:t>外窗、玻璃幕墙的可开启部分能使建筑获得良好的通风</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建筑设计文件及竣工图、幕墙设计文件及竣工图纸、外窗与幕墙可开启面积比例计算书、建筑外窗与幕墙及通风换气装置产品质量证明文件</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幕墙透明部分开启面积比例</w:t>
            </w:r>
            <w:r w:rsidRPr="00EF5D1C">
              <w:rPr>
                <w:rFonts w:ascii="Times New Roman" w:hAnsi="Times New Roman" w:cs="Times New Roman"/>
                <w:kern w:val="0"/>
                <w:sz w:val="18"/>
                <w:szCs w:val="18"/>
                <w:u w:val="single"/>
              </w:rPr>
              <w:t xml:space="preserve">      %</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外窗可开启面积比例</w:t>
            </w:r>
            <w:r w:rsidRPr="00EF5D1C">
              <w:rPr>
                <w:rFonts w:ascii="Times New Roman" w:hAnsi="Times New Roman" w:cs="Times New Roman"/>
                <w:kern w:val="0"/>
                <w:sz w:val="18"/>
                <w:szCs w:val="18"/>
                <w:u w:val="single"/>
              </w:rPr>
              <w:t xml:space="preserve">      %</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3E4CA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建筑节能工程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5.2.3</w:t>
            </w:r>
            <w:r w:rsidRPr="00EF5D1C">
              <w:rPr>
                <w:rFonts w:ascii="Times New Roman" w:hAnsi="Times New Roman" w:cs="Times New Roman"/>
                <w:kern w:val="0"/>
                <w:sz w:val="18"/>
                <w:szCs w:val="18"/>
              </w:rPr>
              <w:t>围护结构热工性能指标优于国家现行相关建筑节能设计标准的规</w:t>
            </w:r>
            <w:r w:rsidRPr="00EF5D1C">
              <w:rPr>
                <w:rFonts w:ascii="Times New Roman" w:hAnsi="Times New Roman" w:cs="Times New Roman"/>
                <w:kern w:val="0"/>
                <w:sz w:val="18"/>
                <w:szCs w:val="18"/>
              </w:rPr>
              <w:lastRenderedPageBreak/>
              <w:t>定</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建筑设计文件及竣工图、建筑节能审查文件、节能工程</w:t>
            </w:r>
            <w:r w:rsidRPr="00EF5D1C">
              <w:rPr>
                <w:rFonts w:ascii="Times New Roman" w:hAnsi="Times New Roman" w:cs="Times New Roman"/>
                <w:kern w:val="0"/>
                <w:sz w:val="18"/>
                <w:szCs w:val="18"/>
              </w:rPr>
              <w:lastRenderedPageBreak/>
              <w:t>验收记录、进场复验报告、围护结构材料产品质量证明文件和性能检测报告、供暖空调全年计算负荷报告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1.</w:t>
            </w:r>
            <w:r w:rsidRPr="00EF5D1C">
              <w:rPr>
                <w:rFonts w:ascii="Times New Roman" w:hAnsi="Times New Roman" w:cs="Times New Roman"/>
                <w:kern w:val="0"/>
                <w:sz w:val="18"/>
                <w:szCs w:val="18"/>
              </w:rPr>
              <w:t>围护结构热工性能指标比国家现行相关建筑节能设计标准规定的提高幅度</w:t>
            </w:r>
            <w:r w:rsidRPr="00EF5D1C">
              <w:rPr>
                <w:rFonts w:ascii="Times New Roman" w:hAnsi="Times New Roman" w:cs="Times New Roman"/>
                <w:kern w:val="0"/>
                <w:sz w:val="18"/>
                <w:szCs w:val="18"/>
                <w:u w:val="single"/>
              </w:rPr>
              <w:t xml:space="preserve">     %</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2.</w:t>
            </w:r>
            <w:r w:rsidRPr="00EF5D1C">
              <w:rPr>
                <w:rFonts w:ascii="Times New Roman" w:hAnsi="Times New Roman" w:cs="Times New Roman"/>
                <w:kern w:val="0"/>
                <w:sz w:val="18"/>
                <w:szCs w:val="18"/>
              </w:rPr>
              <w:t>供暖空调全年计算负荷降低幅度</w:t>
            </w:r>
            <w:r w:rsidRPr="00EF5D1C">
              <w:rPr>
                <w:rFonts w:ascii="Times New Roman" w:hAnsi="Times New Roman" w:cs="Times New Roman"/>
                <w:kern w:val="0"/>
                <w:sz w:val="18"/>
                <w:szCs w:val="18"/>
                <w:u w:val="single"/>
              </w:rPr>
              <w:t xml:space="preserve">  %</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3E4CA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建筑节能工程</w:t>
            </w:r>
          </w:p>
        </w:tc>
      </w:tr>
      <w:tr w:rsidR="007103C8" w:rsidRPr="00EF5D1C" w:rsidTr="00190976">
        <w:trPr>
          <w:jc w:val="center"/>
        </w:trPr>
        <w:tc>
          <w:tcPr>
            <w:tcW w:w="530" w:type="dxa"/>
            <w:vMerge w:val="restart"/>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暖通</w:t>
            </w: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5.2.4</w:t>
            </w:r>
            <w:r w:rsidRPr="00EF5D1C">
              <w:rPr>
                <w:rFonts w:ascii="Times New Roman" w:hAnsi="Times New Roman" w:cs="Times New Roman"/>
                <w:kern w:val="0"/>
                <w:sz w:val="18"/>
                <w:szCs w:val="18"/>
              </w:rPr>
              <w:t>供暖空调系统的冷、热源机组</w:t>
            </w:r>
            <w:proofErr w:type="gramStart"/>
            <w:r w:rsidRPr="00EF5D1C">
              <w:rPr>
                <w:rFonts w:ascii="Times New Roman" w:hAnsi="Times New Roman" w:cs="Times New Roman"/>
                <w:kern w:val="0"/>
                <w:sz w:val="18"/>
                <w:szCs w:val="18"/>
              </w:rPr>
              <w:t>能效均</w:t>
            </w:r>
            <w:proofErr w:type="gramEnd"/>
            <w:r w:rsidRPr="00EF5D1C">
              <w:rPr>
                <w:rFonts w:ascii="Times New Roman" w:hAnsi="Times New Roman" w:cs="Times New Roman"/>
                <w:kern w:val="0"/>
                <w:sz w:val="18"/>
                <w:szCs w:val="18"/>
              </w:rPr>
              <w:t>优于现行国家标准《公共建筑节能设计标准》</w:t>
            </w:r>
            <w:r w:rsidRPr="00EF5D1C">
              <w:rPr>
                <w:rFonts w:ascii="Times New Roman" w:hAnsi="Times New Roman" w:cs="Times New Roman"/>
                <w:kern w:val="0"/>
                <w:sz w:val="18"/>
                <w:szCs w:val="18"/>
              </w:rPr>
              <w:t>GB 50189</w:t>
            </w:r>
            <w:r w:rsidRPr="00EF5D1C">
              <w:rPr>
                <w:rFonts w:ascii="Times New Roman" w:hAnsi="Times New Roman" w:cs="Times New Roman"/>
                <w:kern w:val="0"/>
                <w:sz w:val="18"/>
                <w:szCs w:val="18"/>
              </w:rPr>
              <w:t>的规定以及现行有关国家标准能效限定值的要求</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暖通空调专业设计文件及竣工图、冷热源机组产品型式检验报告、调试记录等</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电机驱动的</w:t>
            </w:r>
            <w:proofErr w:type="gramStart"/>
            <w:r w:rsidRPr="00EF5D1C">
              <w:rPr>
                <w:rFonts w:ascii="Times New Roman" w:hAnsi="Times New Roman" w:cs="Times New Roman"/>
                <w:kern w:val="0"/>
                <w:sz w:val="18"/>
                <w:szCs w:val="18"/>
              </w:rPr>
              <w:t>蒸气</w:t>
            </w:r>
            <w:proofErr w:type="gramEnd"/>
            <w:r w:rsidRPr="00EF5D1C">
              <w:rPr>
                <w:rFonts w:ascii="Times New Roman" w:hAnsi="Times New Roman" w:cs="Times New Roman"/>
                <w:kern w:val="0"/>
                <w:sz w:val="18"/>
                <w:szCs w:val="18"/>
              </w:rPr>
              <w:t>压缩循环冷水（热泵）机组：最小提高幅度</w:t>
            </w:r>
            <w:r w:rsidRPr="00EF5D1C">
              <w:rPr>
                <w:rFonts w:ascii="Times New Roman" w:hAnsi="Times New Roman" w:cs="Times New Roman"/>
                <w:szCs w:val="21"/>
              </w:rPr>
              <w:t>_____</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单元式空气调节机、风管送风式和屋顶式空调机组：最小提高幅度</w:t>
            </w:r>
            <w:r w:rsidRPr="00EF5D1C">
              <w:rPr>
                <w:rFonts w:ascii="Times New Roman" w:hAnsi="Times New Roman" w:cs="Times New Roman"/>
                <w:szCs w:val="21"/>
              </w:rPr>
              <w:t>_____</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3.</w:t>
            </w:r>
            <w:r w:rsidRPr="00EF5D1C">
              <w:rPr>
                <w:rFonts w:ascii="Times New Roman" w:hAnsi="Times New Roman" w:cs="Times New Roman"/>
                <w:kern w:val="0"/>
                <w:sz w:val="18"/>
                <w:szCs w:val="18"/>
              </w:rPr>
              <w:t>多联式空调（热泵）机组：最小提高幅度</w:t>
            </w:r>
            <w:r w:rsidRPr="00EF5D1C">
              <w:rPr>
                <w:rFonts w:ascii="Times New Roman" w:hAnsi="Times New Roman" w:cs="Times New Roman"/>
                <w:szCs w:val="21"/>
              </w:rPr>
              <w:t>_____</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4.</w:t>
            </w:r>
            <w:r w:rsidRPr="00EF5D1C">
              <w:rPr>
                <w:rFonts w:ascii="Times New Roman" w:hAnsi="Times New Roman" w:cs="Times New Roman"/>
                <w:kern w:val="0"/>
                <w:sz w:val="18"/>
                <w:szCs w:val="18"/>
              </w:rPr>
              <w:t>分体空调：能效等级：</w:t>
            </w:r>
            <w:r w:rsidRPr="00EF5D1C">
              <w:rPr>
                <w:rFonts w:ascii="Times New Roman" w:hAnsi="Times New Roman" w:cs="Times New Roman"/>
                <w:bCs/>
                <w:kern w:val="0"/>
                <w:sz w:val="18"/>
                <w:szCs w:val="18"/>
              </w:rPr>
              <w:t>□</w:t>
            </w:r>
            <w:r w:rsidRPr="00EF5D1C">
              <w:rPr>
                <w:rFonts w:ascii="Times New Roman" w:hAnsi="Times New Roman" w:cs="Times New Roman"/>
                <w:bCs/>
                <w:kern w:val="0"/>
                <w:sz w:val="18"/>
                <w:szCs w:val="18"/>
              </w:rPr>
              <w:t>一级</w:t>
            </w:r>
            <w:r w:rsidRPr="00EF5D1C">
              <w:rPr>
                <w:rFonts w:ascii="Times New Roman" w:hAnsi="Times New Roman" w:cs="Times New Roman"/>
                <w:bCs/>
                <w:kern w:val="0"/>
                <w:sz w:val="18"/>
                <w:szCs w:val="18"/>
              </w:rPr>
              <w:t>□</w:t>
            </w:r>
            <w:r w:rsidRPr="00EF5D1C">
              <w:rPr>
                <w:rFonts w:ascii="Times New Roman" w:hAnsi="Times New Roman" w:cs="Times New Roman"/>
                <w:bCs/>
                <w:kern w:val="0"/>
                <w:sz w:val="18"/>
                <w:szCs w:val="18"/>
              </w:rPr>
              <w:t>二级</w:t>
            </w:r>
            <w:r w:rsidRPr="00EF5D1C">
              <w:rPr>
                <w:rFonts w:ascii="Times New Roman" w:hAnsi="Times New Roman" w:cs="Times New Roman"/>
                <w:bCs/>
                <w:kern w:val="0"/>
                <w:sz w:val="18"/>
                <w:szCs w:val="18"/>
              </w:rPr>
              <w:t>□</w:t>
            </w:r>
            <w:r w:rsidRPr="00EF5D1C">
              <w:rPr>
                <w:rFonts w:ascii="Times New Roman" w:hAnsi="Times New Roman" w:cs="Times New Roman"/>
                <w:bCs/>
                <w:kern w:val="0"/>
                <w:sz w:val="18"/>
                <w:szCs w:val="18"/>
              </w:rPr>
              <w:t>三级；</w:t>
            </w:r>
          </w:p>
          <w:p w:rsidR="007103C8" w:rsidRPr="00EF5D1C" w:rsidRDefault="007103C8" w:rsidP="00601F01">
            <w:pPr>
              <w:widowControl/>
              <w:spacing w:line="320" w:lineRule="exact"/>
              <w:jc w:val="left"/>
              <w:rPr>
                <w:rFonts w:ascii="Times New Roman" w:hAnsi="Times New Roman" w:cs="Times New Roman"/>
                <w:kern w:val="0"/>
                <w:sz w:val="18"/>
                <w:szCs w:val="18"/>
                <w:u w:val="single"/>
              </w:rPr>
            </w:pPr>
            <w:r w:rsidRPr="00EF5D1C">
              <w:rPr>
                <w:rFonts w:ascii="Times New Roman" w:hAnsi="Times New Roman" w:cs="Times New Roman"/>
                <w:kern w:val="0"/>
                <w:sz w:val="18"/>
                <w:szCs w:val="18"/>
              </w:rPr>
              <w:t>5.</w:t>
            </w:r>
            <w:r w:rsidRPr="00EF5D1C">
              <w:rPr>
                <w:rFonts w:ascii="Times New Roman" w:hAnsi="Times New Roman" w:cs="Times New Roman"/>
                <w:kern w:val="0"/>
                <w:sz w:val="18"/>
                <w:szCs w:val="18"/>
              </w:rPr>
              <w:t>其它：</w:t>
            </w:r>
            <w:r w:rsidRPr="00EF5D1C">
              <w:rPr>
                <w:rFonts w:ascii="Times New Roman" w:hAnsi="Times New Roman" w:cs="Times New Roman"/>
                <w:szCs w:val="21"/>
              </w:rPr>
              <w:t>_______</w:t>
            </w:r>
            <w:r w:rsidRPr="00EF5D1C">
              <w:rPr>
                <w:rFonts w:ascii="Times New Roman" w:hAnsi="Times New Roman" w:cs="Times New Roman"/>
                <w:szCs w:val="21"/>
              </w:rPr>
              <w:t>，</w:t>
            </w:r>
            <w:r w:rsidRPr="00EF5D1C">
              <w:rPr>
                <w:rFonts w:ascii="Times New Roman" w:hAnsi="Times New Roman" w:cs="Times New Roman"/>
                <w:kern w:val="0"/>
                <w:sz w:val="18"/>
                <w:szCs w:val="18"/>
              </w:rPr>
              <w:t>提高</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降低幅度：</w:t>
            </w:r>
            <w:r w:rsidRPr="00EF5D1C">
              <w:rPr>
                <w:rFonts w:ascii="Times New Roman" w:hAnsi="Times New Roman" w:cs="Times New Roman"/>
                <w:kern w:val="0"/>
                <w:sz w:val="18"/>
                <w:szCs w:val="18"/>
                <w:u w:val="single"/>
              </w:rPr>
              <w:t xml:space="preserve">      %</w:t>
            </w:r>
            <w:r w:rsidRPr="00EF5D1C">
              <w:rPr>
                <w:rFonts w:ascii="Times New Roman" w:hAnsi="Times New Roman" w:cs="Times New Roman"/>
                <w:kern w:val="0"/>
                <w:sz w:val="18"/>
                <w:szCs w:val="18"/>
              </w:rPr>
              <w:t>或能效等级：</w:t>
            </w:r>
            <w:r w:rsidRPr="00EF5D1C">
              <w:rPr>
                <w:rFonts w:ascii="Times New Roman" w:hAnsi="Times New Roman" w:cs="Times New Roman"/>
                <w:bCs/>
                <w:kern w:val="0"/>
                <w:sz w:val="18"/>
                <w:szCs w:val="18"/>
              </w:rPr>
              <w:t>□</w:t>
            </w:r>
            <w:r w:rsidRPr="00EF5D1C">
              <w:rPr>
                <w:rFonts w:ascii="Times New Roman" w:hAnsi="Times New Roman" w:cs="Times New Roman"/>
                <w:bCs/>
                <w:kern w:val="0"/>
                <w:sz w:val="18"/>
                <w:szCs w:val="18"/>
              </w:rPr>
              <w:t>一级</w:t>
            </w:r>
            <w:r w:rsidRPr="00EF5D1C">
              <w:rPr>
                <w:rFonts w:ascii="Times New Roman" w:hAnsi="Times New Roman" w:cs="Times New Roman"/>
                <w:bCs/>
                <w:kern w:val="0"/>
                <w:sz w:val="18"/>
                <w:szCs w:val="18"/>
              </w:rPr>
              <w:t>□</w:t>
            </w:r>
            <w:r w:rsidRPr="00EF5D1C">
              <w:rPr>
                <w:rFonts w:ascii="Times New Roman" w:hAnsi="Times New Roman" w:cs="Times New Roman"/>
                <w:bCs/>
                <w:kern w:val="0"/>
                <w:sz w:val="18"/>
                <w:szCs w:val="18"/>
              </w:rPr>
              <w:t>二级</w:t>
            </w:r>
            <w:r w:rsidRPr="00EF5D1C">
              <w:rPr>
                <w:rFonts w:ascii="Times New Roman" w:hAnsi="Times New Roman" w:cs="Times New Roman"/>
                <w:bCs/>
                <w:kern w:val="0"/>
                <w:sz w:val="18"/>
                <w:szCs w:val="18"/>
              </w:rPr>
              <w:t>□</w:t>
            </w:r>
            <w:r w:rsidRPr="00EF5D1C">
              <w:rPr>
                <w:rFonts w:ascii="Times New Roman" w:hAnsi="Times New Roman" w:cs="Times New Roman"/>
                <w:bCs/>
                <w:kern w:val="0"/>
                <w:sz w:val="18"/>
                <w:szCs w:val="18"/>
              </w:rPr>
              <w:t>三级</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3E4CA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建筑节能工程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5.2.5</w:t>
            </w:r>
            <w:r w:rsidRPr="00EF5D1C">
              <w:rPr>
                <w:rFonts w:ascii="Times New Roman" w:hAnsi="Times New Roman" w:cs="Times New Roman"/>
                <w:kern w:val="0"/>
                <w:sz w:val="18"/>
                <w:szCs w:val="18"/>
              </w:rPr>
              <w:t>集中供暖系统热水循环泵的耗电</w:t>
            </w:r>
            <w:proofErr w:type="gramStart"/>
            <w:r w:rsidRPr="00EF5D1C">
              <w:rPr>
                <w:rFonts w:ascii="Times New Roman" w:hAnsi="Times New Roman" w:cs="Times New Roman"/>
                <w:kern w:val="0"/>
                <w:sz w:val="18"/>
                <w:szCs w:val="18"/>
              </w:rPr>
              <w:t>输热比</w:t>
            </w:r>
            <w:proofErr w:type="gramEnd"/>
            <w:r w:rsidRPr="00EF5D1C">
              <w:rPr>
                <w:rFonts w:ascii="Times New Roman" w:hAnsi="Times New Roman" w:cs="Times New Roman"/>
                <w:kern w:val="0"/>
                <w:sz w:val="18"/>
                <w:szCs w:val="18"/>
              </w:rPr>
              <w:t>和通风空调系统风机的单位风量耗功率符合现行国家标准《公共建筑节能设计标准》</w:t>
            </w:r>
            <w:r w:rsidRPr="00EF5D1C">
              <w:rPr>
                <w:rFonts w:ascii="Times New Roman" w:hAnsi="Times New Roman" w:cs="Times New Roman"/>
                <w:kern w:val="0"/>
                <w:sz w:val="18"/>
                <w:szCs w:val="18"/>
              </w:rPr>
              <w:t>GB 50189</w:t>
            </w:r>
            <w:r w:rsidRPr="00EF5D1C">
              <w:rPr>
                <w:rFonts w:ascii="Times New Roman" w:hAnsi="Times New Roman" w:cs="Times New Roman"/>
                <w:kern w:val="0"/>
                <w:sz w:val="18"/>
                <w:szCs w:val="18"/>
              </w:rPr>
              <w:t>等的有关规定，且空调冷热水系统循环水泵的耗电输冷（热）比比现行国家标准《民用建筑供暖通风与空气调节设计规范》</w:t>
            </w:r>
            <w:r w:rsidRPr="00EF5D1C">
              <w:rPr>
                <w:rFonts w:ascii="Times New Roman" w:hAnsi="Times New Roman" w:cs="Times New Roman"/>
                <w:kern w:val="0"/>
                <w:sz w:val="18"/>
                <w:szCs w:val="18"/>
              </w:rPr>
              <w:t>GB 50736</w:t>
            </w:r>
            <w:r w:rsidRPr="00EF5D1C">
              <w:rPr>
                <w:rFonts w:ascii="Times New Roman" w:hAnsi="Times New Roman" w:cs="Times New Roman"/>
                <w:kern w:val="0"/>
                <w:sz w:val="18"/>
                <w:szCs w:val="18"/>
              </w:rPr>
              <w:t>规定值低</w:t>
            </w:r>
            <w:r w:rsidRPr="00EF5D1C">
              <w:rPr>
                <w:rFonts w:ascii="Times New Roman" w:hAnsi="Times New Roman" w:cs="Times New Roman"/>
                <w:kern w:val="0"/>
                <w:sz w:val="18"/>
                <w:szCs w:val="18"/>
              </w:rPr>
              <w:t>20%</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暖通空调专业设计文件及竣工图、水泵与风机的产品型式检验报告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项目有集中供暖系统：</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否。集中供暖系统热水循环泵的耗电</w:t>
            </w:r>
            <w:proofErr w:type="gramStart"/>
            <w:r w:rsidRPr="00EF5D1C">
              <w:rPr>
                <w:rFonts w:ascii="Times New Roman" w:hAnsi="Times New Roman" w:cs="Times New Roman"/>
                <w:kern w:val="0"/>
                <w:sz w:val="18"/>
                <w:szCs w:val="18"/>
              </w:rPr>
              <w:t>输热比</w:t>
            </w:r>
            <w:proofErr w:type="gramEnd"/>
            <w:r w:rsidRPr="00EF5D1C">
              <w:rPr>
                <w:rFonts w:ascii="Times New Roman" w:hAnsi="Times New Roman" w:cs="Times New Roman"/>
                <w:kern w:val="0"/>
                <w:sz w:val="18"/>
                <w:szCs w:val="18"/>
              </w:rPr>
              <w:t>：</w:t>
            </w:r>
            <w:r w:rsidRPr="00EF5D1C">
              <w:rPr>
                <w:rFonts w:ascii="Times New Roman" w:hAnsi="Times New Roman" w:cs="Times New Roman"/>
                <w:szCs w:val="21"/>
              </w:rPr>
              <w:t>____</w:t>
            </w:r>
            <w:r w:rsidRPr="00EF5D1C">
              <w:rPr>
                <w:rFonts w:ascii="Times New Roman" w:hAnsi="Times New Roman" w:cs="Times New Roman"/>
                <w:kern w:val="0"/>
                <w:sz w:val="18"/>
                <w:szCs w:val="18"/>
              </w:rPr>
              <w:t>，符合现行国标《公共建筑节能设计标准》</w:t>
            </w:r>
            <w:r w:rsidRPr="00EF5D1C">
              <w:rPr>
                <w:rFonts w:ascii="Times New Roman" w:hAnsi="Times New Roman" w:cs="Times New Roman"/>
                <w:kern w:val="0"/>
                <w:sz w:val="18"/>
                <w:szCs w:val="18"/>
              </w:rPr>
              <w:t>GB50189</w:t>
            </w:r>
            <w:r w:rsidRPr="00EF5D1C">
              <w:rPr>
                <w:rFonts w:ascii="Times New Roman" w:hAnsi="Times New Roman" w:cs="Times New Roman"/>
                <w:kern w:val="0"/>
                <w:sz w:val="18"/>
                <w:szCs w:val="18"/>
              </w:rPr>
              <w:t>的有关规定：</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空调冷水系统循环水泵的耗电</w:t>
            </w:r>
            <w:proofErr w:type="gramStart"/>
            <w:r w:rsidRPr="00EF5D1C">
              <w:rPr>
                <w:rFonts w:ascii="Times New Roman" w:hAnsi="Times New Roman" w:cs="Times New Roman"/>
                <w:kern w:val="0"/>
                <w:sz w:val="18"/>
                <w:szCs w:val="18"/>
              </w:rPr>
              <w:t>输冷比</w:t>
            </w:r>
            <w:proofErr w:type="gramEnd"/>
            <w:r w:rsidRPr="00EF5D1C">
              <w:rPr>
                <w:rFonts w:ascii="Times New Roman" w:hAnsi="Times New Roman" w:cs="Times New Roman"/>
                <w:kern w:val="0"/>
                <w:sz w:val="18"/>
                <w:szCs w:val="18"/>
              </w:rPr>
              <w:t>：</w:t>
            </w:r>
            <w:r w:rsidRPr="00EF5D1C">
              <w:rPr>
                <w:rFonts w:ascii="Times New Roman" w:hAnsi="Times New Roman" w:cs="Times New Roman"/>
                <w:szCs w:val="21"/>
              </w:rPr>
              <w:t>_______</w:t>
            </w:r>
            <w:r w:rsidRPr="00EF5D1C">
              <w:rPr>
                <w:rFonts w:ascii="Times New Roman" w:hAnsi="Times New Roman" w:cs="Times New Roman"/>
                <w:szCs w:val="21"/>
              </w:rPr>
              <w:t>，</w:t>
            </w:r>
            <w:r w:rsidRPr="00EF5D1C">
              <w:rPr>
                <w:rFonts w:ascii="Times New Roman" w:hAnsi="Times New Roman" w:cs="Times New Roman"/>
                <w:kern w:val="0"/>
                <w:sz w:val="18"/>
                <w:szCs w:val="18"/>
              </w:rPr>
              <w:t>国家标准《民用建筑供暖通风与空气调节设计规范》</w:t>
            </w:r>
            <w:r w:rsidRPr="00EF5D1C">
              <w:rPr>
                <w:rFonts w:ascii="Times New Roman" w:hAnsi="Times New Roman" w:cs="Times New Roman"/>
                <w:kern w:val="0"/>
                <w:sz w:val="18"/>
                <w:szCs w:val="18"/>
              </w:rPr>
              <w:t>GB 50736</w:t>
            </w:r>
            <w:r w:rsidRPr="00EF5D1C">
              <w:rPr>
                <w:rFonts w:ascii="Times New Roman" w:hAnsi="Times New Roman" w:cs="Times New Roman"/>
                <w:kern w:val="0"/>
                <w:sz w:val="18"/>
                <w:szCs w:val="18"/>
              </w:rPr>
              <w:t>规定值：</w:t>
            </w:r>
            <w:r w:rsidRPr="00EF5D1C">
              <w:rPr>
                <w:rFonts w:ascii="Times New Roman" w:hAnsi="Times New Roman" w:cs="Times New Roman"/>
                <w:szCs w:val="21"/>
              </w:rPr>
              <w:t>_________</w:t>
            </w:r>
            <w:r w:rsidRPr="00EF5D1C">
              <w:rPr>
                <w:rFonts w:ascii="Times New Roman" w:hAnsi="Times New Roman" w:cs="Times New Roman"/>
                <w:szCs w:val="21"/>
              </w:rPr>
              <w:t>，</w:t>
            </w:r>
            <w:r w:rsidRPr="00EF5D1C">
              <w:rPr>
                <w:rFonts w:ascii="Times New Roman" w:hAnsi="Times New Roman" w:cs="Times New Roman"/>
                <w:kern w:val="0"/>
                <w:sz w:val="18"/>
                <w:szCs w:val="18"/>
              </w:rPr>
              <w:t>设计值比标准规定值降低幅度：</w:t>
            </w:r>
            <w:r w:rsidRPr="00EF5D1C">
              <w:rPr>
                <w:rFonts w:ascii="Times New Roman" w:hAnsi="Times New Roman" w:cs="Times New Roman"/>
                <w:szCs w:val="21"/>
              </w:rPr>
              <w:t>______</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3.</w:t>
            </w:r>
            <w:r w:rsidRPr="00EF5D1C">
              <w:rPr>
                <w:rFonts w:ascii="Times New Roman" w:hAnsi="Times New Roman" w:cs="Times New Roman"/>
                <w:kern w:val="0"/>
                <w:sz w:val="18"/>
                <w:szCs w:val="18"/>
              </w:rPr>
              <w:t>空调热水系统循环水泵的耗电</w:t>
            </w:r>
            <w:proofErr w:type="gramStart"/>
            <w:r w:rsidRPr="00EF5D1C">
              <w:rPr>
                <w:rFonts w:ascii="Times New Roman" w:hAnsi="Times New Roman" w:cs="Times New Roman"/>
                <w:kern w:val="0"/>
                <w:sz w:val="18"/>
                <w:szCs w:val="18"/>
              </w:rPr>
              <w:t>输热比</w:t>
            </w:r>
            <w:proofErr w:type="gramEnd"/>
            <w:r w:rsidRPr="00EF5D1C">
              <w:rPr>
                <w:rFonts w:ascii="Times New Roman" w:hAnsi="Times New Roman" w:cs="Times New Roman"/>
                <w:kern w:val="0"/>
                <w:sz w:val="18"/>
                <w:szCs w:val="18"/>
              </w:rPr>
              <w:t>：</w:t>
            </w:r>
            <w:r w:rsidRPr="00EF5D1C">
              <w:rPr>
                <w:rFonts w:ascii="Times New Roman" w:hAnsi="Times New Roman" w:cs="Times New Roman"/>
                <w:szCs w:val="21"/>
              </w:rPr>
              <w:t>__________</w:t>
            </w:r>
            <w:r w:rsidRPr="00EF5D1C">
              <w:rPr>
                <w:rFonts w:ascii="Times New Roman" w:hAnsi="Times New Roman" w:cs="Times New Roman"/>
                <w:szCs w:val="21"/>
              </w:rPr>
              <w:t>；</w:t>
            </w:r>
            <w:r w:rsidRPr="00EF5D1C">
              <w:rPr>
                <w:rFonts w:ascii="Times New Roman" w:hAnsi="Times New Roman" w:cs="Times New Roman"/>
                <w:kern w:val="0"/>
                <w:sz w:val="18"/>
                <w:szCs w:val="18"/>
              </w:rPr>
              <w:t>国家标准《民用建筑供暖通风与空气调节设计规范》</w:t>
            </w:r>
            <w:r w:rsidRPr="00EF5D1C">
              <w:rPr>
                <w:rFonts w:ascii="Times New Roman" w:hAnsi="Times New Roman" w:cs="Times New Roman"/>
                <w:kern w:val="0"/>
                <w:sz w:val="18"/>
                <w:szCs w:val="18"/>
              </w:rPr>
              <w:t>GB 50736</w:t>
            </w:r>
            <w:r w:rsidRPr="00EF5D1C">
              <w:rPr>
                <w:rFonts w:ascii="Times New Roman" w:hAnsi="Times New Roman" w:cs="Times New Roman"/>
                <w:kern w:val="0"/>
                <w:sz w:val="18"/>
                <w:szCs w:val="18"/>
              </w:rPr>
              <w:t>规定值：</w:t>
            </w:r>
            <w:r w:rsidRPr="00EF5D1C">
              <w:rPr>
                <w:rFonts w:ascii="Times New Roman" w:hAnsi="Times New Roman" w:cs="Times New Roman"/>
                <w:szCs w:val="21"/>
              </w:rPr>
              <w:t>_________</w:t>
            </w:r>
            <w:r w:rsidRPr="00EF5D1C">
              <w:rPr>
                <w:rFonts w:ascii="Times New Roman" w:hAnsi="Times New Roman" w:cs="Times New Roman"/>
                <w:szCs w:val="21"/>
              </w:rPr>
              <w:t>；</w:t>
            </w:r>
            <w:r w:rsidRPr="00EF5D1C">
              <w:rPr>
                <w:rFonts w:ascii="Times New Roman" w:hAnsi="Times New Roman" w:cs="Times New Roman"/>
                <w:kern w:val="0"/>
                <w:sz w:val="18"/>
                <w:szCs w:val="18"/>
              </w:rPr>
              <w:t>设计值比标准规定值降低幅度：</w:t>
            </w:r>
            <w:r w:rsidRPr="00EF5D1C">
              <w:rPr>
                <w:rFonts w:ascii="Times New Roman" w:hAnsi="Times New Roman" w:cs="Times New Roman"/>
                <w:szCs w:val="21"/>
              </w:rPr>
              <w:t>_____</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3E4CA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建筑节能工程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 xml:space="preserve">5.2.6 </w:t>
            </w:r>
            <w:r w:rsidRPr="00EF5D1C">
              <w:rPr>
                <w:rFonts w:ascii="Times New Roman" w:hAnsi="Times New Roman" w:cs="Times New Roman"/>
                <w:kern w:val="0"/>
                <w:sz w:val="18"/>
                <w:szCs w:val="18"/>
              </w:rPr>
              <w:t>合理选择和优化供暖、通风与空调系统</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暖通空调能耗模拟计算书</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u w:val="single"/>
              </w:rPr>
            </w:pPr>
            <w:r w:rsidRPr="00EF5D1C">
              <w:rPr>
                <w:rFonts w:ascii="Times New Roman" w:hAnsi="Times New Roman" w:cs="Times New Roman"/>
                <w:kern w:val="0"/>
                <w:sz w:val="18"/>
                <w:szCs w:val="18"/>
              </w:rPr>
              <w:t>采用的能耗模拟软件：</w:t>
            </w:r>
            <w:r w:rsidRPr="00EF5D1C">
              <w:rPr>
                <w:rFonts w:ascii="Times New Roman" w:hAnsi="Times New Roman" w:cs="Times New Roman"/>
                <w:szCs w:val="21"/>
              </w:rPr>
              <w:t>________________</w:t>
            </w:r>
            <w:r w:rsidRPr="00EF5D1C">
              <w:rPr>
                <w:rFonts w:ascii="Times New Roman" w:hAnsi="Times New Roman" w:cs="Times New Roman"/>
                <w:kern w:val="0"/>
                <w:sz w:val="18"/>
                <w:szCs w:val="18"/>
              </w:rPr>
              <w:t>，执行建筑节能设计标准：</w:t>
            </w:r>
            <w:r w:rsidRPr="00EF5D1C">
              <w:rPr>
                <w:rFonts w:ascii="Times New Roman" w:hAnsi="Times New Roman" w:cs="Times New Roman"/>
                <w:szCs w:val="21"/>
              </w:rPr>
              <w:t>________________</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能耗模型中</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参照系统</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依据的建筑节能设计标准：</w:t>
            </w:r>
            <w:r w:rsidRPr="00EF5D1C">
              <w:rPr>
                <w:rFonts w:ascii="Times New Roman" w:hAnsi="Times New Roman" w:cs="Times New Roman"/>
                <w:szCs w:val="21"/>
              </w:rPr>
              <w:t>________________</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能源模型中，参照系统的围护结构、设计参数、模拟参数（作息、室内发热量等）的设置和实际系统一致：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8B09E8"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通风与空调工程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 xml:space="preserve">5.2.7 </w:t>
            </w:r>
            <w:r w:rsidRPr="00EF5D1C">
              <w:rPr>
                <w:rFonts w:ascii="Times New Roman" w:hAnsi="Times New Roman" w:cs="Times New Roman"/>
                <w:kern w:val="0"/>
                <w:sz w:val="18"/>
                <w:szCs w:val="18"/>
              </w:rPr>
              <w:t>采取措施降低过渡季节供暖、通风与空调系统能耗</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暖通空调专业设计文件及竣工图</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采取措施降低过渡季节供暖、通风与空调系统能耗：</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或采用分体空调：</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8B09E8"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通风与空调工程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5.2.8</w:t>
            </w:r>
            <w:r w:rsidRPr="00EF5D1C">
              <w:rPr>
                <w:rFonts w:ascii="Times New Roman" w:hAnsi="Times New Roman" w:cs="Times New Roman"/>
                <w:kern w:val="0"/>
                <w:sz w:val="18"/>
                <w:szCs w:val="18"/>
              </w:rPr>
              <w:t>采取措施降低部分负荷、部分空间使用下的供暖、通风与空调系统能耗</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暖通空调专业设计文件及竣工图、部分负荷性能系数（</w:t>
            </w:r>
            <w:r w:rsidRPr="00EF5D1C">
              <w:rPr>
                <w:rFonts w:ascii="Times New Roman" w:hAnsi="Times New Roman" w:cs="Times New Roman"/>
                <w:kern w:val="0"/>
                <w:sz w:val="18"/>
                <w:szCs w:val="18"/>
              </w:rPr>
              <w:t>IPLV</w:t>
            </w:r>
            <w:r w:rsidRPr="00EF5D1C">
              <w:rPr>
                <w:rFonts w:ascii="Times New Roman" w:hAnsi="Times New Roman" w:cs="Times New Roman"/>
                <w:kern w:val="0"/>
                <w:sz w:val="18"/>
                <w:szCs w:val="18"/>
              </w:rPr>
              <w:t>）计算书、水力平衡计算书、水泵与风机变频装</w:t>
            </w:r>
            <w:r w:rsidRPr="00EF5D1C">
              <w:rPr>
                <w:rFonts w:ascii="Times New Roman" w:hAnsi="Times New Roman" w:cs="Times New Roman"/>
                <w:kern w:val="0"/>
                <w:sz w:val="18"/>
                <w:szCs w:val="18"/>
              </w:rPr>
              <w:lastRenderedPageBreak/>
              <w:t>置产品型式检验报告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1.</w:t>
            </w:r>
            <w:r w:rsidRPr="00EF5D1C">
              <w:rPr>
                <w:rFonts w:ascii="Times New Roman" w:hAnsi="Times New Roman" w:cs="Times New Roman"/>
                <w:kern w:val="0"/>
                <w:sz w:val="18"/>
                <w:szCs w:val="18"/>
              </w:rPr>
              <w:t>按照使用时间、温度、湿度、房间朝向细分供暖、空调区域：</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否；系统可以实现分区控制：</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制定根据负荷变化调节制冷</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热</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量的控制策略，且空调冷源的部分负荷性能符合现行国家标准《公共建筑节能设计标准》</w:t>
            </w:r>
            <w:r w:rsidRPr="00EF5D1C">
              <w:rPr>
                <w:rFonts w:ascii="Times New Roman" w:hAnsi="Times New Roman" w:cs="Times New Roman"/>
                <w:kern w:val="0"/>
                <w:sz w:val="18"/>
                <w:szCs w:val="18"/>
              </w:rPr>
              <w:t>GB 50189</w:t>
            </w:r>
            <w:r w:rsidRPr="00EF5D1C">
              <w:rPr>
                <w:rFonts w:ascii="Times New Roman" w:hAnsi="Times New Roman" w:cs="Times New Roman"/>
                <w:kern w:val="0"/>
                <w:sz w:val="18"/>
                <w:szCs w:val="18"/>
              </w:rPr>
              <w:t>的规定：</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3.</w:t>
            </w:r>
            <w:r w:rsidRPr="00EF5D1C">
              <w:rPr>
                <w:rFonts w:ascii="Times New Roman" w:hAnsi="Times New Roman" w:cs="Times New Roman"/>
                <w:kern w:val="0"/>
                <w:sz w:val="18"/>
                <w:szCs w:val="18"/>
              </w:rPr>
              <w:t>空调水系统采用变频技术，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否；空调水系统采取相应的水力平衡措施：</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否；空调</w:t>
            </w:r>
            <w:proofErr w:type="gramStart"/>
            <w:r w:rsidRPr="00EF5D1C">
              <w:rPr>
                <w:rFonts w:ascii="Times New Roman" w:hAnsi="Times New Roman" w:cs="Times New Roman"/>
                <w:kern w:val="0"/>
                <w:sz w:val="18"/>
                <w:szCs w:val="18"/>
              </w:rPr>
              <w:t>风系统</w:t>
            </w:r>
            <w:proofErr w:type="gramEnd"/>
            <w:r w:rsidRPr="00EF5D1C">
              <w:rPr>
                <w:rFonts w:ascii="Times New Roman" w:hAnsi="Times New Roman" w:cs="Times New Roman"/>
                <w:kern w:val="0"/>
                <w:sz w:val="18"/>
                <w:szCs w:val="18"/>
              </w:rPr>
              <w:t>采用变频技术，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否；空调</w:t>
            </w:r>
            <w:proofErr w:type="gramStart"/>
            <w:r w:rsidRPr="00EF5D1C">
              <w:rPr>
                <w:rFonts w:ascii="Times New Roman" w:hAnsi="Times New Roman" w:cs="Times New Roman"/>
                <w:kern w:val="0"/>
                <w:sz w:val="18"/>
                <w:szCs w:val="18"/>
              </w:rPr>
              <w:t>风系统</w:t>
            </w:r>
            <w:proofErr w:type="gramEnd"/>
            <w:r w:rsidRPr="00EF5D1C">
              <w:rPr>
                <w:rFonts w:ascii="Times New Roman" w:hAnsi="Times New Roman" w:cs="Times New Roman"/>
                <w:kern w:val="0"/>
                <w:sz w:val="18"/>
                <w:szCs w:val="18"/>
              </w:rPr>
              <w:t>采取相应的水力平衡措施：</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3E4CA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建筑节能工程</w:t>
            </w:r>
          </w:p>
        </w:tc>
      </w:tr>
      <w:tr w:rsidR="007103C8" w:rsidRPr="00EF5D1C" w:rsidTr="00190976">
        <w:trPr>
          <w:jc w:val="center"/>
        </w:trPr>
        <w:tc>
          <w:tcPr>
            <w:tcW w:w="530" w:type="dxa"/>
            <w:vMerge w:val="restart"/>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电气</w:t>
            </w: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5.2.9</w:t>
            </w:r>
            <w:r w:rsidRPr="00EF5D1C">
              <w:rPr>
                <w:rFonts w:ascii="Times New Roman" w:hAnsi="Times New Roman" w:cs="Times New Roman"/>
                <w:kern w:val="0"/>
                <w:sz w:val="18"/>
                <w:szCs w:val="18"/>
              </w:rPr>
              <w:t>走廊、楼梯间、门厅、大堂、大空间、地下停车场等场所的照明系统采取分区、定时、感应等节能控制措施</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电气设计文件及竣工图、照明节能控制系统装置产品质量证明文件和性能检测报告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走廊的照明系统采取的控制措施：</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分区、</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定时、</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光感应、</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其他：</w:t>
            </w:r>
            <w:r w:rsidRPr="00EF5D1C">
              <w:rPr>
                <w:rFonts w:ascii="Times New Roman" w:hAnsi="Times New Roman" w:cs="Times New Roman"/>
                <w:szCs w:val="21"/>
              </w:rPr>
              <w:t>_______</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楼梯间的照明系统采取的控制措施：</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分区、</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定时、</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光感应、</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其他：</w:t>
            </w:r>
            <w:r w:rsidRPr="00EF5D1C">
              <w:rPr>
                <w:rFonts w:ascii="Times New Roman" w:hAnsi="Times New Roman" w:cs="Times New Roman"/>
                <w:szCs w:val="21"/>
              </w:rPr>
              <w:t>______</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门厅的照明系统采取的控制措施：</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分区、</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定时、</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光感应、</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其他：</w:t>
            </w:r>
            <w:r w:rsidRPr="00EF5D1C">
              <w:rPr>
                <w:rFonts w:ascii="Times New Roman" w:hAnsi="Times New Roman" w:cs="Times New Roman"/>
                <w:szCs w:val="21"/>
              </w:rPr>
              <w:t>_________</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大堂的照明系统采取的控制措施：</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分区、</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定时、</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光感应、</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其他：</w:t>
            </w:r>
            <w:r w:rsidRPr="00EF5D1C">
              <w:rPr>
                <w:rFonts w:ascii="Times New Roman" w:hAnsi="Times New Roman" w:cs="Times New Roman"/>
                <w:szCs w:val="21"/>
              </w:rPr>
              <w:t>_______</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大空间的照明系统采取的控制措施：</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分区、</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定时、</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光感应、</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其他：</w:t>
            </w:r>
            <w:r w:rsidRPr="00EF5D1C">
              <w:rPr>
                <w:rFonts w:ascii="Times New Roman" w:hAnsi="Times New Roman" w:cs="Times New Roman"/>
                <w:szCs w:val="21"/>
              </w:rPr>
              <w:t>________</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地下停车场的照明系统采取的控制措施：</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分区、</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定时、</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光感应、</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其他：</w:t>
            </w:r>
            <w:r w:rsidRPr="00EF5D1C">
              <w:rPr>
                <w:rFonts w:ascii="Times New Roman" w:hAnsi="Times New Roman" w:cs="Times New Roman"/>
                <w:szCs w:val="21"/>
              </w:rPr>
              <w:t>____</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室外夜景照明采取的控制措施：</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定时、</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光感应、</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其他：</w:t>
            </w:r>
            <w:r w:rsidRPr="00EF5D1C">
              <w:rPr>
                <w:rFonts w:ascii="Times New Roman" w:hAnsi="Times New Roman" w:cs="Times New Roman"/>
                <w:szCs w:val="21"/>
              </w:rPr>
              <w:t>__________</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2727A0" w:rsidP="00601F01">
            <w:pPr>
              <w:widowControl/>
              <w:spacing w:line="320" w:lineRule="exact"/>
              <w:jc w:val="center"/>
              <w:rPr>
                <w:rFonts w:ascii="Times New Roman" w:hAnsi="Times New Roman" w:cs="Times New Roman"/>
                <w:kern w:val="0"/>
                <w:sz w:val="18"/>
                <w:szCs w:val="18"/>
              </w:rPr>
            </w:pPr>
            <w:r>
              <w:rPr>
                <w:rFonts w:ascii="Times New Roman" w:hAnsi="Times New Roman" w:cs="Times New Roman" w:hint="eastAsia"/>
                <w:kern w:val="0"/>
                <w:sz w:val="18"/>
                <w:szCs w:val="18"/>
              </w:rPr>
              <w:t>建筑电气工程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5.2.10</w:t>
            </w:r>
            <w:r w:rsidRPr="00EF5D1C">
              <w:rPr>
                <w:rFonts w:ascii="Times New Roman" w:hAnsi="Times New Roman" w:cs="Times New Roman"/>
                <w:kern w:val="0"/>
                <w:sz w:val="18"/>
                <w:szCs w:val="18"/>
              </w:rPr>
              <w:t>照明功率密度值达到现行国家标准《建筑照明设计标准》</w:t>
            </w:r>
            <w:r w:rsidRPr="00EF5D1C">
              <w:rPr>
                <w:rFonts w:ascii="Times New Roman" w:hAnsi="Times New Roman" w:cs="Times New Roman"/>
                <w:kern w:val="0"/>
                <w:sz w:val="18"/>
                <w:szCs w:val="18"/>
              </w:rPr>
              <w:t>GB 50034</w:t>
            </w:r>
            <w:r w:rsidRPr="00EF5D1C">
              <w:rPr>
                <w:rFonts w:ascii="Times New Roman" w:hAnsi="Times New Roman" w:cs="Times New Roman"/>
                <w:kern w:val="0"/>
                <w:sz w:val="18"/>
                <w:szCs w:val="18"/>
              </w:rPr>
              <w:t>中规定的目标值</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电气专业设计文件及竣工图、照明灯具与光源及附件产品质量证明文件和性能检测报告、第三方检测机构出具的室内照度、功率密度值检测报告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第三方检测机构出具的《照明照度、功率密度值检测报告》是否满足设计要求：</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3E4CA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建筑节能工程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5.2.11</w:t>
            </w:r>
            <w:r w:rsidRPr="00EF5D1C">
              <w:rPr>
                <w:rFonts w:ascii="Times New Roman" w:hAnsi="Times New Roman" w:cs="Times New Roman"/>
                <w:kern w:val="0"/>
                <w:sz w:val="18"/>
                <w:szCs w:val="18"/>
              </w:rPr>
              <w:t>合理选用电梯和自动扶梯，并采取电梯群控、扶梯自动启停等节能控制措施</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电气专业设计文件及竣工图、电梯产品型式检验报告、电梯调试记录、电梯检测报告等</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proofErr w:type="gramStart"/>
            <w:r w:rsidRPr="00EF5D1C">
              <w:rPr>
                <w:rFonts w:ascii="Times New Roman" w:hAnsi="Times New Roman" w:cs="Times New Roman"/>
                <w:kern w:val="0"/>
                <w:sz w:val="18"/>
                <w:szCs w:val="18"/>
              </w:rPr>
              <w:t>不</w:t>
            </w:r>
            <w:proofErr w:type="gramEnd"/>
            <w:r w:rsidRPr="00EF5D1C">
              <w:rPr>
                <w:rFonts w:ascii="Times New Roman" w:hAnsi="Times New Roman" w:cs="Times New Roman"/>
                <w:kern w:val="0"/>
                <w:sz w:val="18"/>
                <w:szCs w:val="18"/>
              </w:rPr>
              <w:t>参评条件：</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不设电梯、自动扶梯的建筑</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设有电梯、自动扶梯，采取</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电梯群控、</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扶梯自动启停节能控制措施、其它节能控制措施：</w:t>
            </w:r>
            <w:r w:rsidRPr="00EF5D1C">
              <w:rPr>
                <w:rFonts w:ascii="Times New Roman" w:hAnsi="Times New Roman" w:cs="Times New Roman"/>
                <w:szCs w:val="21"/>
              </w:rPr>
              <w:t>__________</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3E4CA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电梯工程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5.2.12</w:t>
            </w:r>
            <w:r w:rsidRPr="00EF5D1C">
              <w:rPr>
                <w:rFonts w:ascii="Times New Roman" w:hAnsi="Times New Roman" w:cs="Times New Roman"/>
                <w:kern w:val="0"/>
                <w:sz w:val="18"/>
                <w:szCs w:val="18"/>
              </w:rPr>
              <w:t>合理选用节能型电气设备</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电气、暖通、给排水等专业设计文件及竣工图、变压器、水泵、风机等主要产品型式检验报告、试运行记录等</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三相配电变压器满足现行国家标准《三相配电变压器能效限定值及节能评价值》</w:t>
            </w:r>
            <w:r w:rsidRPr="00EF5D1C">
              <w:rPr>
                <w:rFonts w:ascii="Times New Roman" w:hAnsi="Times New Roman" w:cs="Times New Roman"/>
                <w:kern w:val="0"/>
                <w:sz w:val="18"/>
                <w:szCs w:val="18"/>
              </w:rPr>
              <w:t>GB 20052</w:t>
            </w:r>
            <w:r w:rsidRPr="00EF5D1C">
              <w:rPr>
                <w:rFonts w:ascii="Times New Roman" w:hAnsi="Times New Roman" w:cs="Times New Roman"/>
                <w:kern w:val="0"/>
                <w:sz w:val="18"/>
                <w:szCs w:val="18"/>
              </w:rPr>
              <w:t>的节能评价值要求：</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水泵、风机等设备，及其他电气装置满足相关现行国家标准的节能评价值要求：</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3.</w:t>
            </w:r>
            <w:r w:rsidRPr="00EF5D1C">
              <w:rPr>
                <w:rFonts w:ascii="Times New Roman" w:hAnsi="Times New Roman" w:cs="Times New Roman"/>
                <w:szCs w:val="21"/>
              </w:rPr>
              <w:t xml:space="preserve"> </w:t>
            </w:r>
            <w:r w:rsidRPr="00EF5D1C">
              <w:rPr>
                <w:rFonts w:ascii="Times New Roman" w:hAnsi="Times New Roman" w:cs="Times New Roman"/>
                <w:szCs w:val="21"/>
              </w:rPr>
              <w:t>高低压配电系统设计考虑无功补偿措施，并针对负荷情况采取必要的调谐滤波、有源滤波等谐波治理措施：</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highlight w:val="yellow"/>
              </w:rPr>
            </w:pPr>
          </w:p>
        </w:tc>
        <w:tc>
          <w:tcPr>
            <w:tcW w:w="1457" w:type="dxa"/>
            <w:shd w:val="clear" w:color="auto" w:fill="auto"/>
            <w:tcMar>
              <w:left w:w="28" w:type="dxa"/>
              <w:right w:w="28" w:type="dxa"/>
            </w:tcMar>
            <w:vAlign w:val="center"/>
          </w:tcPr>
          <w:p w:rsidR="007103C8" w:rsidRPr="00EF5D1C" w:rsidRDefault="003E4CA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建筑电气工程</w:t>
            </w:r>
          </w:p>
        </w:tc>
      </w:tr>
      <w:tr w:rsidR="007103C8" w:rsidRPr="00EF5D1C" w:rsidTr="00190976">
        <w:trPr>
          <w:jc w:val="center"/>
        </w:trPr>
        <w:tc>
          <w:tcPr>
            <w:tcW w:w="530" w:type="dxa"/>
            <w:vMerge w:val="restart"/>
            <w:tcMar>
              <w:left w:w="28" w:type="dxa"/>
              <w:right w:w="28" w:type="dxa"/>
            </w:tcMar>
            <w:vAlign w:val="center"/>
          </w:tcPr>
          <w:p w:rsidR="007103C8" w:rsidRPr="00EF5D1C" w:rsidRDefault="007103C8" w:rsidP="00601F01">
            <w:pPr>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暖通</w:t>
            </w: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 xml:space="preserve">5.2.13 </w:t>
            </w:r>
            <w:r w:rsidRPr="00EF5D1C">
              <w:rPr>
                <w:rFonts w:ascii="Times New Roman" w:hAnsi="Times New Roman" w:cs="Times New Roman"/>
                <w:kern w:val="0"/>
                <w:sz w:val="18"/>
                <w:szCs w:val="18"/>
              </w:rPr>
              <w:t>排风能量回收系统设计合理并运行可靠</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暖通空调专业设计文件及竣工图、产品型式检验报告、排风能量回收系统计算分析</w:t>
            </w:r>
            <w:r w:rsidRPr="00EF5D1C">
              <w:rPr>
                <w:rFonts w:ascii="Times New Roman" w:hAnsi="Times New Roman" w:cs="Times New Roman"/>
                <w:kern w:val="0"/>
                <w:sz w:val="18"/>
                <w:szCs w:val="18"/>
              </w:rPr>
              <w:lastRenderedPageBreak/>
              <w:t>报告、能量回收装置检测报告等</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1.</w:t>
            </w:r>
            <w:proofErr w:type="gramStart"/>
            <w:r w:rsidRPr="00EF5D1C">
              <w:rPr>
                <w:rFonts w:ascii="Times New Roman" w:hAnsi="Times New Roman" w:cs="Times New Roman"/>
                <w:kern w:val="0"/>
                <w:sz w:val="18"/>
                <w:szCs w:val="18"/>
              </w:rPr>
              <w:t>不</w:t>
            </w:r>
            <w:proofErr w:type="gramEnd"/>
            <w:r w:rsidRPr="00EF5D1C">
              <w:rPr>
                <w:rFonts w:ascii="Times New Roman" w:hAnsi="Times New Roman" w:cs="Times New Roman"/>
                <w:kern w:val="0"/>
                <w:sz w:val="18"/>
                <w:szCs w:val="18"/>
              </w:rPr>
              <w:t>参评条件：</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无独立新风系统的建筑、</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新风与排风的温差不超过</w:t>
            </w:r>
            <w:r w:rsidRPr="00EF5D1C">
              <w:rPr>
                <w:rFonts w:ascii="Times New Roman" w:hAnsi="Times New Roman" w:cs="Times New Roman"/>
                <w:kern w:val="0"/>
                <w:sz w:val="18"/>
                <w:szCs w:val="18"/>
              </w:rPr>
              <w:t>15</w:t>
            </w:r>
            <w:r w:rsidRPr="00EF5D1C">
              <w:rPr>
                <w:rFonts w:ascii="Times New Roman" w:eastAsia="宋体" w:hAnsi="Times New Roman" w:cs="Times New Roman"/>
                <w:kern w:val="0"/>
                <w:sz w:val="18"/>
                <w:szCs w:val="18"/>
              </w:rPr>
              <w:t>℃</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不宜设置排风能量回收系统的建筑</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项目设计能量回收系统：</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否，位置：；项目设计热回收器：</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否，位</w:t>
            </w:r>
            <w:r w:rsidRPr="00EF5D1C">
              <w:rPr>
                <w:rFonts w:ascii="Times New Roman" w:hAnsi="Times New Roman" w:cs="Times New Roman"/>
                <w:kern w:val="0"/>
                <w:sz w:val="18"/>
                <w:szCs w:val="18"/>
              </w:rPr>
              <w:lastRenderedPageBreak/>
              <w:t>置：</w:t>
            </w:r>
            <w:r w:rsidRPr="00EF5D1C">
              <w:rPr>
                <w:rFonts w:ascii="Times New Roman" w:hAnsi="Times New Roman" w:cs="Times New Roman"/>
                <w:szCs w:val="21"/>
              </w:rPr>
              <w:t>__________</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3.</w:t>
            </w:r>
            <w:r w:rsidRPr="00EF5D1C">
              <w:rPr>
                <w:rFonts w:ascii="Times New Roman" w:hAnsi="Times New Roman" w:cs="Times New Roman"/>
                <w:kern w:val="0"/>
                <w:sz w:val="18"/>
                <w:szCs w:val="18"/>
              </w:rPr>
              <w:t>集中空调系统的排风能量回收系统：额定热回收效率（全热和显热）不低于</w:t>
            </w:r>
            <w:r w:rsidRPr="00EF5D1C">
              <w:rPr>
                <w:rFonts w:ascii="Times New Roman" w:hAnsi="Times New Roman" w:cs="Times New Roman"/>
                <w:szCs w:val="21"/>
              </w:rPr>
              <w:t>___</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4.</w:t>
            </w:r>
            <w:r w:rsidRPr="00EF5D1C">
              <w:rPr>
                <w:rFonts w:ascii="Times New Roman" w:hAnsi="Times New Roman" w:cs="Times New Roman"/>
                <w:kern w:val="0"/>
                <w:sz w:val="18"/>
                <w:szCs w:val="18"/>
              </w:rPr>
              <w:t>带热回收的新风与排风双向换气装置：额定热回收效率不低于</w:t>
            </w:r>
            <w:r w:rsidRPr="00EF5D1C">
              <w:rPr>
                <w:rFonts w:ascii="Times New Roman" w:hAnsi="Times New Roman" w:cs="Times New Roman"/>
                <w:szCs w:val="21"/>
              </w:rPr>
              <w:t>___</w:t>
            </w:r>
            <w:r w:rsidRPr="00EF5D1C">
              <w:rPr>
                <w:rFonts w:ascii="Times New Roman" w:hAnsi="Times New Roman" w:cs="Times New Roman"/>
                <w:kern w:val="0"/>
                <w:sz w:val="18"/>
                <w:szCs w:val="18"/>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通风与空调工程</w:t>
            </w: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 xml:space="preserve">5.2.14 </w:t>
            </w:r>
            <w:r w:rsidRPr="00EF5D1C">
              <w:rPr>
                <w:rFonts w:ascii="Times New Roman" w:hAnsi="Times New Roman" w:cs="Times New Roman"/>
                <w:kern w:val="0"/>
                <w:sz w:val="18"/>
                <w:szCs w:val="18"/>
              </w:rPr>
              <w:t>合理采用蓄冷蓄热系统</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暖通空调专业设计文件及竣工图、蓄冷蓄热系统试运行记录、主要设备产品质量证明文件和性能检测报告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proofErr w:type="gramStart"/>
            <w:r w:rsidRPr="00EF5D1C">
              <w:rPr>
                <w:rFonts w:ascii="Times New Roman" w:hAnsi="Times New Roman" w:cs="Times New Roman"/>
                <w:kern w:val="0"/>
                <w:sz w:val="18"/>
                <w:szCs w:val="18"/>
              </w:rPr>
              <w:t>不</w:t>
            </w:r>
            <w:proofErr w:type="gramEnd"/>
            <w:r w:rsidRPr="00EF5D1C">
              <w:rPr>
                <w:rFonts w:ascii="Times New Roman" w:hAnsi="Times New Roman" w:cs="Times New Roman"/>
                <w:kern w:val="0"/>
                <w:sz w:val="18"/>
                <w:szCs w:val="18"/>
              </w:rPr>
              <w:t>参评条件：项目当地峰谷电价差是否低于</w:t>
            </w:r>
            <w:r w:rsidRPr="00EF5D1C">
              <w:rPr>
                <w:rFonts w:ascii="Times New Roman" w:hAnsi="Times New Roman" w:cs="Times New Roman"/>
                <w:kern w:val="0"/>
                <w:sz w:val="18"/>
                <w:szCs w:val="18"/>
              </w:rPr>
              <w:t>2.5</w:t>
            </w:r>
            <w:r w:rsidRPr="00EF5D1C">
              <w:rPr>
                <w:rFonts w:ascii="Times New Roman" w:hAnsi="Times New Roman" w:cs="Times New Roman"/>
                <w:kern w:val="0"/>
                <w:sz w:val="18"/>
                <w:szCs w:val="18"/>
              </w:rPr>
              <w:t>倍或没有峰谷电价：</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蓄能设备提供的设计日冷量达到</w:t>
            </w:r>
            <w:r w:rsidRPr="00EF5D1C">
              <w:rPr>
                <w:rFonts w:ascii="Times New Roman" w:hAnsi="Times New Roman" w:cs="Times New Roman"/>
                <w:kern w:val="0"/>
                <w:sz w:val="18"/>
                <w:szCs w:val="18"/>
                <w:u w:val="single"/>
              </w:rPr>
              <w:t xml:space="preserve">      %</w:t>
            </w:r>
            <w:r w:rsidRPr="00EF5D1C">
              <w:rPr>
                <w:rFonts w:ascii="Times New Roman" w:hAnsi="Times New Roman" w:cs="Times New Roman"/>
                <w:kern w:val="0"/>
                <w:sz w:val="18"/>
                <w:szCs w:val="18"/>
              </w:rPr>
              <w:t>；谷价时段设备运行能量的</w:t>
            </w:r>
            <w:r w:rsidRPr="00EF5D1C">
              <w:rPr>
                <w:rFonts w:ascii="Times New Roman" w:hAnsi="Times New Roman" w:cs="Times New Roman"/>
                <w:kern w:val="0"/>
                <w:sz w:val="18"/>
                <w:szCs w:val="18"/>
                <w:u w:val="single"/>
              </w:rPr>
              <w:t xml:space="preserve">　</w:t>
            </w:r>
            <w:r w:rsidRPr="00EF5D1C">
              <w:rPr>
                <w:rFonts w:ascii="Times New Roman" w:hAnsi="Times New Roman" w:cs="Times New Roman"/>
                <w:kern w:val="0"/>
                <w:sz w:val="18"/>
                <w:szCs w:val="18"/>
                <w:u w:val="single"/>
              </w:rPr>
              <w:t xml:space="preserve"> %</w:t>
            </w:r>
            <w:r w:rsidRPr="00EF5D1C">
              <w:rPr>
                <w:rFonts w:ascii="Times New Roman" w:hAnsi="Times New Roman" w:cs="Times New Roman"/>
                <w:kern w:val="0"/>
                <w:sz w:val="18"/>
                <w:szCs w:val="18"/>
              </w:rPr>
              <w:t>被存储使用</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通风与空调工程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 xml:space="preserve">5.2.15 </w:t>
            </w:r>
            <w:r w:rsidRPr="00EF5D1C">
              <w:rPr>
                <w:rFonts w:ascii="Times New Roman" w:hAnsi="Times New Roman" w:cs="Times New Roman"/>
                <w:kern w:val="0"/>
                <w:sz w:val="18"/>
                <w:szCs w:val="18"/>
              </w:rPr>
              <w:t>合理利用余热废热解决建筑的蒸汽、供暖或生活热水需求</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暖通空调专业设计文件及竣工图、系统试运行记录</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proofErr w:type="gramStart"/>
            <w:r w:rsidRPr="00EF5D1C">
              <w:rPr>
                <w:rFonts w:ascii="Times New Roman" w:hAnsi="Times New Roman" w:cs="Times New Roman"/>
                <w:kern w:val="0"/>
                <w:sz w:val="18"/>
                <w:szCs w:val="18"/>
              </w:rPr>
              <w:t>不</w:t>
            </w:r>
            <w:proofErr w:type="gramEnd"/>
            <w:r w:rsidRPr="00EF5D1C">
              <w:rPr>
                <w:rFonts w:ascii="Times New Roman" w:hAnsi="Times New Roman" w:cs="Times New Roman"/>
                <w:kern w:val="0"/>
                <w:sz w:val="18"/>
                <w:szCs w:val="18"/>
              </w:rPr>
              <w:t>参评条件：</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建筑无可用的余热废热资源、</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建筑无稳定的热需求；</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蒸汽：余热或废热提供的蒸汽量占设计日总量的比例达到</w:t>
            </w:r>
            <w:r w:rsidRPr="00EF5D1C">
              <w:rPr>
                <w:rFonts w:ascii="Times New Roman" w:hAnsi="Times New Roman" w:cs="Times New Roman"/>
                <w:szCs w:val="21"/>
              </w:rPr>
              <w:t>_____</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3.</w:t>
            </w:r>
            <w:r w:rsidRPr="00EF5D1C">
              <w:rPr>
                <w:rFonts w:ascii="Times New Roman" w:hAnsi="Times New Roman" w:cs="Times New Roman"/>
                <w:kern w:val="0"/>
                <w:sz w:val="18"/>
                <w:szCs w:val="18"/>
              </w:rPr>
              <w:t>供暖：余热或废热提供的供暖量占设计日总量的比例达到</w:t>
            </w:r>
            <w:r w:rsidRPr="00EF5D1C">
              <w:rPr>
                <w:rFonts w:ascii="Times New Roman" w:hAnsi="Times New Roman" w:cs="Times New Roman"/>
                <w:szCs w:val="21"/>
              </w:rPr>
              <w:t>_____</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4.</w:t>
            </w:r>
            <w:r w:rsidRPr="00EF5D1C">
              <w:rPr>
                <w:rFonts w:ascii="Times New Roman" w:hAnsi="Times New Roman" w:cs="Times New Roman"/>
                <w:kern w:val="0"/>
                <w:sz w:val="18"/>
                <w:szCs w:val="18"/>
              </w:rPr>
              <w:t>生活热水：余热或废热提供的生活热水量占设计日总量的比例达到</w:t>
            </w:r>
            <w:r w:rsidRPr="00EF5D1C">
              <w:rPr>
                <w:rFonts w:ascii="Times New Roman" w:hAnsi="Times New Roman" w:cs="Times New Roman"/>
                <w:szCs w:val="21"/>
              </w:rPr>
              <w:t>_____</w:t>
            </w:r>
            <w:r w:rsidRPr="00EF5D1C">
              <w:rPr>
                <w:rFonts w:ascii="Times New Roman" w:hAnsi="Times New Roman" w:cs="Times New Roman"/>
                <w:kern w:val="0"/>
                <w:sz w:val="18"/>
                <w:szCs w:val="18"/>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通风与空调工程</w:t>
            </w:r>
          </w:p>
        </w:tc>
      </w:tr>
      <w:tr w:rsidR="007103C8" w:rsidRPr="00EF5D1C" w:rsidTr="00190976">
        <w:trPr>
          <w:jc w:val="center"/>
        </w:trPr>
        <w:tc>
          <w:tcPr>
            <w:tcW w:w="530" w:type="dxa"/>
            <w:tcMar>
              <w:left w:w="28" w:type="dxa"/>
              <w:right w:w="28" w:type="dxa"/>
            </w:tcMar>
            <w:vAlign w:val="center"/>
          </w:tcPr>
          <w:p w:rsidR="007103C8" w:rsidRPr="00EF5D1C" w:rsidRDefault="007103C8" w:rsidP="00601F01">
            <w:pPr>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暖通、给排水、电气</w:t>
            </w: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 xml:space="preserve">5.2.16 </w:t>
            </w:r>
            <w:r w:rsidRPr="00EF5D1C">
              <w:rPr>
                <w:rFonts w:ascii="Times New Roman" w:hAnsi="Times New Roman" w:cs="Times New Roman"/>
                <w:kern w:val="0"/>
                <w:sz w:val="18"/>
                <w:szCs w:val="18"/>
              </w:rPr>
              <w:t>根据当地气候和自然资源条件，合理利用可再生能源</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可再生能源利用专项设计文件及竣工图、主要产品型式检验报告、系统试运行记录、第三方检测机构出具的《可再生能源建筑应用项目形式检查报告》或《可再生能源建筑应用项目测评报告》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由可再生能源提供的生活用热水计算比例</w:t>
            </w:r>
            <w:r w:rsidRPr="00EF5D1C">
              <w:rPr>
                <w:rFonts w:ascii="Times New Roman" w:hAnsi="Times New Roman" w:cs="Times New Roman"/>
                <w:kern w:val="0"/>
                <w:sz w:val="18"/>
                <w:szCs w:val="18"/>
                <w:u w:val="single"/>
              </w:rPr>
              <w:t xml:space="preserve">         %</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由可再生能源提供的空调用冷量和热量计算比例</w:t>
            </w:r>
            <w:r w:rsidRPr="00EF5D1C">
              <w:rPr>
                <w:rFonts w:ascii="Times New Roman" w:hAnsi="Times New Roman" w:cs="Times New Roman"/>
                <w:kern w:val="0"/>
                <w:sz w:val="18"/>
                <w:szCs w:val="18"/>
                <w:u w:val="single"/>
              </w:rPr>
              <w:t xml:space="preserve">       % </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3.</w:t>
            </w:r>
            <w:r w:rsidRPr="00EF5D1C">
              <w:rPr>
                <w:rFonts w:ascii="Times New Roman" w:hAnsi="Times New Roman" w:cs="Times New Roman"/>
                <w:kern w:val="0"/>
                <w:sz w:val="18"/>
                <w:szCs w:val="18"/>
              </w:rPr>
              <w:t>由可再生能源提供的电量计算比例</w:t>
            </w:r>
            <w:r w:rsidRPr="00EF5D1C">
              <w:rPr>
                <w:rFonts w:ascii="Times New Roman" w:hAnsi="Times New Roman" w:cs="Times New Roman"/>
                <w:kern w:val="0"/>
                <w:sz w:val="18"/>
                <w:szCs w:val="18"/>
                <w:u w:val="single"/>
              </w:rPr>
              <w:t xml:space="preserve">         %</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4.</w:t>
            </w:r>
            <w:r w:rsidRPr="00EF5D1C">
              <w:rPr>
                <w:rFonts w:ascii="Times New Roman" w:hAnsi="Times New Roman" w:cs="Times New Roman"/>
                <w:kern w:val="0"/>
                <w:sz w:val="18"/>
                <w:szCs w:val="18"/>
              </w:rPr>
              <w:t>可再生能源能效测评报告或形式检查报告中可再生能源应用规模与设计是否一致：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建筑节能工程</w:t>
            </w:r>
          </w:p>
        </w:tc>
      </w:tr>
      <w:tr w:rsidR="007103C8" w:rsidRPr="00EF5D1C" w:rsidTr="007103C8">
        <w:trPr>
          <w:jc w:val="center"/>
        </w:trPr>
        <w:tc>
          <w:tcPr>
            <w:tcW w:w="14994" w:type="dxa"/>
            <w:gridSpan w:val="14"/>
            <w:shd w:val="clear" w:color="auto" w:fill="D9D9D9" w:themeFill="background1" w:themeFillShade="D9"/>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b/>
                <w:kern w:val="0"/>
                <w:szCs w:val="21"/>
              </w:rPr>
            </w:pPr>
            <w:r w:rsidRPr="00EF5D1C">
              <w:rPr>
                <w:rFonts w:ascii="Times New Roman" w:hAnsi="Times New Roman" w:cs="Times New Roman"/>
                <w:b/>
                <w:kern w:val="0"/>
                <w:szCs w:val="21"/>
              </w:rPr>
              <w:t>（三）节水与水资源利用</w:t>
            </w:r>
          </w:p>
        </w:tc>
      </w:tr>
      <w:tr w:rsidR="007103C8" w:rsidRPr="00EF5D1C" w:rsidTr="00190976">
        <w:trPr>
          <w:jc w:val="center"/>
        </w:trPr>
        <w:tc>
          <w:tcPr>
            <w:tcW w:w="530" w:type="dxa"/>
            <w:vMerge w:val="restart"/>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kern w:val="0"/>
                <w:sz w:val="18"/>
                <w:szCs w:val="18"/>
              </w:rPr>
              <w:t>给排水</w:t>
            </w:r>
          </w:p>
        </w:tc>
        <w:tc>
          <w:tcPr>
            <w:tcW w:w="2835" w:type="dxa"/>
            <w:gridSpan w:val="3"/>
            <w:shd w:val="clear" w:color="auto" w:fill="auto"/>
            <w:tcMar>
              <w:left w:w="28" w:type="dxa"/>
              <w:right w:w="28" w:type="dxa"/>
            </w:tcMar>
            <w:vAlign w:val="center"/>
          </w:tcPr>
          <w:p w:rsidR="007103C8" w:rsidRPr="00EF5D1C" w:rsidRDefault="00E6139F"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hint="eastAsia"/>
                <w:kern w:val="0"/>
                <w:sz w:val="18"/>
                <w:szCs w:val="18"/>
              </w:rPr>
              <w:t>★</w:t>
            </w:r>
            <w:r w:rsidR="007103C8" w:rsidRPr="00EF5D1C">
              <w:rPr>
                <w:rFonts w:ascii="Times New Roman" w:hAnsi="Times New Roman" w:cs="Times New Roman"/>
                <w:kern w:val="0"/>
                <w:sz w:val="18"/>
                <w:szCs w:val="18"/>
              </w:rPr>
              <w:t>6.1.1</w:t>
            </w:r>
            <w:r w:rsidR="007103C8" w:rsidRPr="00EF5D1C">
              <w:rPr>
                <w:rFonts w:ascii="Times New Roman" w:hAnsi="Times New Roman" w:cs="Times New Roman"/>
                <w:kern w:val="0"/>
                <w:sz w:val="18"/>
                <w:szCs w:val="18"/>
              </w:rPr>
              <w:t>应制定水资源利用方案，统筹利用各种水资源</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给排水专业、景观专业相关设计文件及竣工图、《水资源利用方案》</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项目制定水资源利用方案，统筹利用各种水资源：</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建筑给水排水工程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E6139F"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hint="eastAsia"/>
                <w:kern w:val="0"/>
                <w:sz w:val="18"/>
                <w:szCs w:val="18"/>
              </w:rPr>
              <w:t>★</w:t>
            </w:r>
            <w:r w:rsidR="007103C8" w:rsidRPr="00EF5D1C">
              <w:rPr>
                <w:rFonts w:ascii="Times New Roman" w:hAnsi="Times New Roman" w:cs="Times New Roman"/>
                <w:kern w:val="0"/>
                <w:sz w:val="18"/>
                <w:szCs w:val="18"/>
              </w:rPr>
              <w:t>6.1.2</w:t>
            </w:r>
            <w:r w:rsidR="007103C8" w:rsidRPr="00EF5D1C">
              <w:rPr>
                <w:rFonts w:ascii="Times New Roman" w:hAnsi="Times New Roman" w:cs="Times New Roman"/>
                <w:kern w:val="0"/>
                <w:sz w:val="18"/>
                <w:szCs w:val="18"/>
              </w:rPr>
              <w:t>给排水系统设置应合理、完善、安全</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给排水设计文件及竣工图、产品说明书、水质检测报告（市政自来水水质检测报告、非传统水源水质检测报告）、试运行记录等</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给排水系统的规划设计符合相关标准的规定：</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供水充分利用市政压力，加压系统选用节能高效的设备：</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给水系统分区合理，每区供水压力不大于</w:t>
            </w:r>
            <w:r w:rsidRPr="00EF5D1C">
              <w:rPr>
                <w:rFonts w:ascii="Times New Roman" w:hAnsi="Times New Roman" w:cs="Times New Roman"/>
                <w:kern w:val="0"/>
                <w:sz w:val="18"/>
                <w:szCs w:val="18"/>
              </w:rPr>
              <w:t>0.45MPa</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合理采取减压限流的节水措施：</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给水水质达到国家、行业或地方标准的要求：</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使用非传统水源时，采取用水安全保障措施：</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各类不同水质要求的给水管线有明显的管道标识：</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设置完善的污水收集、处理和排放等设施：</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采取有效措施避免管道、阀门和设备的漏水、渗水或结露：</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有热水使用需求时，热水系统设置合理：</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根据当地气候、地形、地貌等特点合理规划雨水入渗、排放或利用：</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建筑给水排水工程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E6139F"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hint="eastAsia"/>
                <w:kern w:val="0"/>
                <w:sz w:val="18"/>
                <w:szCs w:val="18"/>
              </w:rPr>
              <w:t>★</w:t>
            </w:r>
            <w:r w:rsidR="007103C8" w:rsidRPr="00EF5D1C">
              <w:rPr>
                <w:rFonts w:ascii="Times New Roman" w:hAnsi="Times New Roman" w:cs="Times New Roman"/>
                <w:kern w:val="0"/>
                <w:sz w:val="18"/>
                <w:szCs w:val="18"/>
              </w:rPr>
              <w:t>6.1.3</w:t>
            </w:r>
            <w:r w:rsidR="007103C8" w:rsidRPr="00EF5D1C">
              <w:rPr>
                <w:rFonts w:ascii="Times New Roman" w:hAnsi="Times New Roman" w:cs="Times New Roman"/>
                <w:kern w:val="0"/>
                <w:sz w:val="18"/>
                <w:szCs w:val="18"/>
              </w:rPr>
              <w:t>应采用节水器具</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给排水设计文件及竣工图、产品说明书、产品节水性能检测报告等。</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对于非一体化设计项目，提供确保业主采用节水器具的措施、方案或约定等有效证明文件</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土建工程与装修工程一体化设计项目：</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主要器具类型有：</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龙头、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大便器、</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小便器、</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淋浴器、</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其他：</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3.</w:t>
            </w:r>
            <w:r w:rsidRPr="00EF5D1C">
              <w:rPr>
                <w:rFonts w:ascii="Times New Roman" w:hAnsi="Times New Roman" w:cs="Times New Roman"/>
                <w:kern w:val="0"/>
                <w:sz w:val="18"/>
                <w:szCs w:val="18"/>
              </w:rPr>
              <w:t>节水器具用水效率等级：</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达到</w:t>
            </w:r>
            <w:r w:rsidRPr="00EF5D1C">
              <w:rPr>
                <w:rFonts w:ascii="Times New Roman" w:hAnsi="Times New Roman" w:cs="Times New Roman"/>
                <w:kern w:val="0"/>
                <w:sz w:val="18"/>
                <w:szCs w:val="18"/>
              </w:rPr>
              <w:t>3</w:t>
            </w:r>
            <w:r w:rsidRPr="00EF5D1C">
              <w:rPr>
                <w:rFonts w:ascii="Times New Roman" w:hAnsi="Times New Roman" w:cs="Times New Roman"/>
                <w:kern w:val="0"/>
                <w:sz w:val="18"/>
                <w:szCs w:val="18"/>
              </w:rPr>
              <w:t>级、</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达到</w:t>
            </w: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级、</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达到</w:t>
            </w: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级</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建筑给水排水工程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6.2.2</w:t>
            </w:r>
            <w:r w:rsidRPr="00EF5D1C">
              <w:rPr>
                <w:rFonts w:ascii="Times New Roman" w:hAnsi="Times New Roman" w:cs="Times New Roman"/>
                <w:kern w:val="0"/>
                <w:sz w:val="18"/>
                <w:szCs w:val="18"/>
              </w:rPr>
              <w:t>采取有效措施避免管网漏损</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给排水设计文件及竣工图、管材与管件及配件等产品质量证明文件和性能检测报告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给水系统中使用的管材、管件符合现行产品标准的要求：</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选用性能高的阀门、零泄漏阀门：</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合理设计供水压力，避免供水压力持续高压或压力骤降：</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水池、水箱溢流报警和进水阀门自动联动关闭：</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室外埋地管道基础处理及管道埋深合理：</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根据水平衡测试的要求安装分级计量水表</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建筑给水排水工程</w:t>
            </w: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6.2.3</w:t>
            </w:r>
            <w:r w:rsidRPr="00EF5D1C">
              <w:rPr>
                <w:rFonts w:ascii="Times New Roman" w:hAnsi="Times New Roman" w:cs="Times New Roman"/>
                <w:kern w:val="0"/>
                <w:sz w:val="18"/>
                <w:szCs w:val="18"/>
              </w:rPr>
              <w:t>给水系统无超压出流现象</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给排水设计文件及竣工图、产品说明书、减压阀型式检验报告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用水点供水压力不大于</w:t>
            </w:r>
            <w:r w:rsidRPr="00EF5D1C">
              <w:rPr>
                <w:rFonts w:ascii="Times New Roman" w:hAnsi="Times New Roman" w:cs="Times New Roman"/>
                <w:kern w:val="0"/>
                <w:sz w:val="18"/>
                <w:szCs w:val="18"/>
              </w:rPr>
              <w:t>□0.30MPa□0.20MPa</w:t>
            </w:r>
            <w:r w:rsidRPr="00EF5D1C">
              <w:rPr>
                <w:rFonts w:ascii="Times New Roman" w:hAnsi="Times New Roman" w:cs="Times New Roman"/>
                <w:kern w:val="0"/>
                <w:sz w:val="18"/>
                <w:szCs w:val="18"/>
              </w:rPr>
              <w:t>，且不小于用水器具要求的最低工作压力</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建筑给水排水工程</w:t>
            </w: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6.2.4</w:t>
            </w:r>
            <w:r w:rsidRPr="00EF5D1C">
              <w:rPr>
                <w:rFonts w:ascii="Times New Roman" w:hAnsi="Times New Roman" w:cs="Times New Roman"/>
                <w:kern w:val="0"/>
                <w:sz w:val="18"/>
                <w:szCs w:val="18"/>
              </w:rPr>
              <w:t>设置用水计量装置</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给排水设计文件及竣工图、计量水表的产品型式检验报告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按用途设置用水计量表：</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计量内容：</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厨房用水、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卫生间用水、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空调冷却补水、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游泳池补水、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绿化灌溉用水、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景观补水、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其他</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按付费或管理单元设置用水计量表：</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建筑给水排水工程</w:t>
            </w: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6.2.5</w:t>
            </w:r>
            <w:r w:rsidRPr="00EF5D1C">
              <w:rPr>
                <w:rFonts w:ascii="Times New Roman" w:hAnsi="Times New Roman" w:cs="Times New Roman"/>
                <w:kern w:val="0"/>
                <w:sz w:val="18"/>
                <w:szCs w:val="18"/>
              </w:rPr>
              <w:t>公用浴室采取节水措施</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给排水设计文件及竣工图、产品说明书或产品检测报告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无公共浴室：</w:t>
            </w:r>
            <w:r w:rsidRPr="00EF5D1C">
              <w:rPr>
                <w:rFonts w:ascii="Times New Roman" w:hAnsi="Times New Roman" w:cs="Times New Roman"/>
                <w:kern w:val="0"/>
                <w:sz w:val="18"/>
                <w:szCs w:val="18"/>
              </w:rPr>
              <w:t>□</w:t>
            </w:r>
            <w:proofErr w:type="gramStart"/>
            <w:r w:rsidRPr="00EF5D1C">
              <w:rPr>
                <w:rFonts w:ascii="Times New Roman" w:hAnsi="Times New Roman" w:cs="Times New Roman"/>
                <w:kern w:val="0"/>
                <w:sz w:val="18"/>
                <w:szCs w:val="18"/>
              </w:rPr>
              <w:t>不</w:t>
            </w:r>
            <w:proofErr w:type="gramEnd"/>
            <w:r w:rsidRPr="00EF5D1C">
              <w:rPr>
                <w:rFonts w:ascii="Times New Roman" w:hAnsi="Times New Roman" w:cs="Times New Roman"/>
                <w:kern w:val="0"/>
                <w:sz w:val="18"/>
                <w:szCs w:val="18"/>
              </w:rPr>
              <w:t>参评。</w:t>
            </w:r>
          </w:p>
          <w:p w:rsidR="007103C8" w:rsidRPr="00EF5D1C" w:rsidRDefault="007103C8" w:rsidP="00601F01">
            <w:pPr>
              <w:widowControl/>
              <w:spacing w:line="320" w:lineRule="exact"/>
              <w:jc w:val="left"/>
              <w:rPr>
                <w:rFonts w:ascii="Times New Roman" w:hAnsi="Times New Roman" w:cs="Times New Roman"/>
                <w:bCs/>
                <w:kern w:val="0"/>
                <w:sz w:val="18"/>
                <w:szCs w:val="18"/>
                <w:lang w:val="zh-CN"/>
              </w:rPr>
            </w:pPr>
            <w:r w:rsidRPr="00EF5D1C">
              <w:rPr>
                <w:rFonts w:ascii="Times New Roman" w:hAnsi="Times New Roman" w:cs="Times New Roman"/>
                <w:bCs/>
                <w:kern w:val="0"/>
                <w:sz w:val="18"/>
                <w:szCs w:val="18"/>
                <w:lang w:val="zh-CN"/>
              </w:rPr>
              <w:t>2.</w:t>
            </w:r>
            <w:r w:rsidRPr="00EF5D1C">
              <w:rPr>
                <w:rFonts w:ascii="Times New Roman" w:hAnsi="Times New Roman" w:cs="Times New Roman"/>
                <w:bCs/>
                <w:kern w:val="0"/>
                <w:sz w:val="18"/>
                <w:szCs w:val="18"/>
                <w:lang w:val="zh-CN"/>
              </w:rPr>
              <w:t>采用带恒温控制和温度显示功能的冷热水混合淋浴器：</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bCs/>
                <w:kern w:val="0"/>
                <w:sz w:val="18"/>
                <w:szCs w:val="18"/>
                <w:lang w:val="zh-CN"/>
              </w:rPr>
              <w:t>3.</w:t>
            </w:r>
            <w:r w:rsidRPr="00EF5D1C">
              <w:rPr>
                <w:rFonts w:ascii="Times New Roman" w:hAnsi="Times New Roman" w:cs="Times New Roman"/>
                <w:bCs/>
                <w:kern w:val="0"/>
                <w:sz w:val="18"/>
                <w:szCs w:val="18"/>
                <w:lang w:val="zh-CN"/>
              </w:rPr>
              <w:t>设置用者付费的设施：</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建筑给水排水工程</w:t>
            </w: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6.2.6</w:t>
            </w:r>
            <w:r w:rsidRPr="00EF5D1C">
              <w:rPr>
                <w:rFonts w:ascii="Times New Roman" w:hAnsi="Times New Roman" w:cs="Times New Roman"/>
                <w:kern w:val="0"/>
                <w:sz w:val="18"/>
                <w:szCs w:val="18"/>
              </w:rPr>
              <w:t>使用较高用水效率等级的卫生器具</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给排水设计文件及竣工图、产品说明书、产品节水性能</w:t>
            </w:r>
            <w:r w:rsidRPr="00EF5D1C">
              <w:rPr>
                <w:rFonts w:ascii="Times New Roman" w:hAnsi="Times New Roman" w:cs="Times New Roman"/>
                <w:kern w:val="0"/>
                <w:sz w:val="18"/>
                <w:szCs w:val="18"/>
              </w:rPr>
              <w:lastRenderedPageBreak/>
              <w:t>检测报告等。</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对于非一体化设计项目，提供确保业主采用节水器具的措施、方案或约定等有效证明文件</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1.</w:t>
            </w:r>
            <w:r w:rsidRPr="00EF5D1C">
              <w:rPr>
                <w:rFonts w:ascii="Times New Roman" w:hAnsi="Times New Roman" w:cs="Times New Roman"/>
                <w:kern w:val="0"/>
                <w:sz w:val="18"/>
                <w:szCs w:val="18"/>
              </w:rPr>
              <w:t>土建工程与装修工程一体化设计项目：</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主要器具类型有：</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龙头、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大便器、</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小便器、</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淋浴器、</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其他：</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3.</w:t>
            </w:r>
            <w:r w:rsidRPr="00EF5D1C">
              <w:rPr>
                <w:rFonts w:ascii="Times New Roman" w:hAnsi="Times New Roman" w:cs="Times New Roman"/>
                <w:kern w:val="0"/>
                <w:sz w:val="18"/>
                <w:szCs w:val="18"/>
              </w:rPr>
              <w:t>节水器具用水效率等级：</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达到</w:t>
            </w:r>
            <w:r w:rsidRPr="00EF5D1C">
              <w:rPr>
                <w:rFonts w:ascii="Times New Roman" w:hAnsi="Times New Roman" w:cs="Times New Roman"/>
                <w:kern w:val="0"/>
                <w:sz w:val="18"/>
                <w:szCs w:val="18"/>
              </w:rPr>
              <w:t>3</w:t>
            </w:r>
            <w:r w:rsidRPr="00EF5D1C">
              <w:rPr>
                <w:rFonts w:ascii="Times New Roman" w:hAnsi="Times New Roman" w:cs="Times New Roman"/>
                <w:kern w:val="0"/>
                <w:sz w:val="18"/>
                <w:szCs w:val="18"/>
              </w:rPr>
              <w:t>级、</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达到</w:t>
            </w: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级、</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达到</w:t>
            </w: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级</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建筑给水排水工程</w:t>
            </w: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 xml:space="preserve">6.2.7 </w:t>
            </w:r>
            <w:r w:rsidRPr="00EF5D1C">
              <w:rPr>
                <w:rFonts w:ascii="Times New Roman" w:hAnsi="Times New Roman" w:cs="Times New Roman"/>
                <w:kern w:val="0"/>
                <w:sz w:val="18"/>
                <w:szCs w:val="18"/>
              </w:rPr>
              <w:t>绿化灌溉采用节水灌溉方式</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绿化灌溉相关设计文件及竣工图纸、管材与管道附件和传感器等产品质量证明文件和性能检测报告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绿化灌溉水源为：</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市政自来水、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市政中水、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建筑中水、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雨水；采用的绿化灌溉方式为：</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喷灌、</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微喷灌、</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滴灌、</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其他；节水灌溉设置土壤湿度感应器、雨天关闭装置等节水控制措施：</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采用高效节水灌溉方式或节水控制措施的绿化面积比例为：</w:t>
            </w:r>
            <w:r w:rsidRPr="00EF5D1C">
              <w:rPr>
                <w:rFonts w:ascii="Times New Roman" w:hAnsi="Times New Roman" w:cs="Times New Roman"/>
                <w:szCs w:val="21"/>
              </w:rPr>
              <w:t>_____</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项目种植无需永久灌溉植物：</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否；种植的无需永久灌溉植物有：，所占绿化面积比例为：</w:t>
            </w:r>
            <w:r w:rsidRPr="00EF5D1C">
              <w:rPr>
                <w:rFonts w:ascii="Times New Roman" w:hAnsi="Times New Roman" w:cs="Times New Roman"/>
                <w:szCs w:val="21"/>
              </w:rPr>
              <w:t>_____</w:t>
            </w:r>
            <w:r w:rsidRPr="00EF5D1C">
              <w:rPr>
                <w:rFonts w:ascii="Times New Roman" w:hAnsi="Times New Roman" w:cs="Times New Roman"/>
                <w:kern w:val="0"/>
                <w:sz w:val="18"/>
                <w:szCs w:val="18"/>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建筑给水排水工程、室外工程</w:t>
            </w: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6.2.8</w:t>
            </w:r>
            <w:r w:rsidRPr="00EF5D1C">
              <w:rPr>
                <w:rFonts w:ascii="Times New Roman" w:hAnsi="Times New Roman" w:cs="Times New Roman"/>
                <w:kern w:val="0"/>
                <w:sz w:val="18"/>
                <w:szCs w:val="18"/>
              </w:rPr>
              <w:t>空调设备或系统采用节水冷却技术</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给排水专业、暖通专业空调冷却系统相关设计文件及竣工图、产品说明书</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项目的空调系统设有冷却塔：</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闭式冷却塔、</w:t>
            </w:r>
            <w:r w:rsidRPr="00EF5D1C">
              <w:rPr>
                <w:rFonts w:ascii="Times New Roman" w:hAnsi="Times New Roman" w:cs="Times New Roman"/>
                <w:kern w:val="0"/>
                <w:sz w:val="18"/>
                <w:szCs w:val="18"/>
              </w:rPr>
              <w:t>□</w:t>
            </w:r>
            <w:proofErr w:type="gramStart"/>
            <w:r w:rsidRPr="00EF5D1C">
              <w:rPr>
                <w:rFonts w:ascii="Times New Roman" w:hAnsi="Times New Roman" w:cs="Times New Roman"/>
                <w:kern w:val="0"/>
                <w:sz w:val="18"/>
                <w:szCs w:val="18"/>
              </w:rPr>
              <w:t>开式</w:t>
            </w:r>
            <w:proofErr w:type="gramEnd"/>
            <w:r w:rsidRPr="00EF5D1C">
              <w:rPr>
                <w:rFonts w:ascii="Times New Roman" w:hAnsi="Times New Roman" w:cs="Times New Roman"/>
                <w:kern w:val="0"/>
                <w:sz w:val="18"/>
                <w:szCs w:val="18"/>
              </w:rPr>
              <w:t>冷却塔、</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无冷却塔；</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对采用冷却塔的系统，循环冷却水系统采用以下节水冷却技术：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加大集水盘、</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设置平衡管或平衡水箱、</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其他节水技术，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以上皆无</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3.</w:t>
            </w:r>
            <w:r w:rsidRPr="00EF5D1C">
              <w:rPr>
                <w:rFonts w:ascii="Times New Roman" w:hAnsi="Times New Roman" w:cs="Times New Roman"/>
                <w:kern w:val="0"/>
                <w:sz w:val="18"/>
                <w:szCs w:val="18"/>
              </w:rPr>
              <w:t>对无冷却塔的系统，空调冷源形式为：</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分体空调、</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风冷式冷水机组、</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风冷式多联机、</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地源热泵机组、</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其他</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建筑给水排水工程、通风与空调工程</w:t>
            </w: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 xml:space="preserve">6.2.9 </w:t>
            </w:r>
            <w:r w:rsidRPr="00EF5D1C">
              <w:rPr>
                <w:rFonts w:ascii="Times New Roman" w:hAnsi="Times New Roman" w:cs="Times New Roman"/>
                <w:kern w:val="0"/>
                <w:sz w:val="18"/>
                <w:szCs w:val="18"/>
              </w:rPr>
              <w:t>除卫生器具、绿化灌溉和冷却塔外的其他用水采用了节水技术或措施</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给排水专业设计文件及竣工图、产品说明书</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u w:val="single"/>
              </w:rPr>
            </w:pPr>
            <w:r w:rsidRPr="00EF5D1C">
              <w:rPr>
                <w:rFonts w:ascii="Times New Roman" w:hAnsi="Times New Roman" w:cs="Times New Roman"/>
                <w:kern w:val="0"/>
                <w:sz w:val="18"/>
                <w:szCs w:val="18"/>
              </w:rPr>
              <w:t>其他用水类别为：</w:t>
            </w:r>
            <w:r w:rsidRPr="00EF5D1C">
              <w:rPr>
                <w:rFonts w:ascii="Times New Roman" w:hAnsi="Times New Roman" w:cs="Times New Roman"/>
                <w:szCs w:val="21"/>
              </w:rPr>
              <w:t>________________</w:t>
            </w:r>
          </w:p>
          <w:p w:rsidR="007103C8" w:rsidRPr="00EF5D1C" w:rsidRDefault="007103C8" w:rsidP="00601F01">
            <w:pPr>
              <w:widowControl/>
              <w:spacing w:line="320" w:lineRule="exact"/>
              <w:jc w:val="left"/>
              <w:rPr>
                <w:rFonts w:ascii="Times New Roman" w:hAnsi="Times New Roman" w:cs="Times New Roman"/>
                <w:kern w:val="0"/>
                <w:sz w:val="18"/>
                <w:szCs w:val="18"/>
                <w:u w:val="single"/>
              </w:rPr>
            </w:pPr>
            <w:r w:rsidRPr="00EF5D1C">
              <w:rPr>
                <w:rFonts w:ascii="Times New Roman" w:hAnsi="Times New Roman" w:cs="Times New Roman"/>
                <w:kern w:val="0"/>
                <w:sz w:val="18"/>
                <w:szCs w:val="18"/>
              </w:rPr>
              <w:t>采用的节水技术或措施为：</w:t>
            </w:r>
            <w:r w:rsidRPr="00EF5D1C">
              <w:rPr>
                <w:rFonts w:ascii="Times New Roman" w:hAnsi="Times New Roman" w:cs="Times New Roman"/>
                <w:szCs w:val="21"/>
              </w:rPr>
              <w:t>________________</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现场实施情况是否与设计一致：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建筑给水排水工程</w:t>
            </w: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 xml:space="preserve">6.2.10 </w:t>
            </w:r>
            <w:r w:rsidRPr="00EF5D1C">
              <w:rPr>
                <w:rFonts w:ascii="Times New Roman" w:hAnsi="Times New Roman" w:cs="Times New Roman"/>
                <w:kern w:val="0"/>
                <w:sz w:val="18"/>
                <w:szCs w:val="18"/>
              </w:rPr>
              <w:t>合理使用非传统水源</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非传统水资源利用的相关设计文件及竣工图纸、非传统水源水质检测报告、产品质量证明文件和性能检测报告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proofErr w:type="gramStart"/>
            <w:r w:rsidRPr="00EF5D1C">
              <w:rPr>
                <w:rFonts w:ascii="Times New Roman" w:hAnsi="Times New Roman" w:cs="Times New Roman"/>
                <w:kern w:val="0"/>
                <w:sz w:val="18"/>
                <w:szCs w:val="18"/>
              </w:rPr>
              <w:t>不</w:t>
            </w:r>
            <w:proofErr w:type="gramEnd"/>
            <w:r w:rsidRPr="00EF5D1C">
              <w:rPr>
                <w:rFonts w:ascii="Times New Roman" w:hAnsi="Times New Roman" w:cs="Times New Roman"/>
                <w:kern w:val="0"/>
                <w:sz w:val="18"/>
                <w:szCs w:val="18"/>
              </w:rPr>
              <w:t>参评条件：</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养老院、幼儿园、医院类建筑、</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项目周边无市政再生水利用条件，</w:t>
            </w:r>
            <w:proofErr w:type="gramStart"/>
            <w:r w:rsidRPr="00EF5D1C">
              <w:rPr>
                <w:rFonts w:ascii="Times New Roman" w:hAnsi="Times New Roman" w:cs="Times New Roman"/>
                <w:kern w:val="0"/>
                <w:sz w:val="18"/>
                <w:szCs w:val="18"/>
              </w:rPr>
              <w:t>且建筑</w:t>
            </w:r>
            <w:proofErr w:type="gramEnd"/>
            <w:r w:rsidRPr="00EF5D1C">
              <w:rPr>
                <w:rFonts w:ascii="Times New Roman" w:hAnsi="Times New Roman" w:cs="Times New Roman"/>
                <w:kern w:val="0"/>
                <w:sz w:val="18"/>
                <w:szCs w:val="18"/>
              </w:rPr>
              <w:t>可回用水量小于</w:t>
            </w:r>
            <w:r w:rsidRPr="00EF5D1C">
              <w:rPr>
                <w:rFonts w:ascii="Times New Roman" w:hAnsi="Times New Roman" w:cs="Times New Roman"/>
                <w:kern w:val="0"/>
                <w:sz w:val="18"/>
                <w:szCs w:val="18"/>
              </w:rPr>
              <w:t>100m</w:t>
            </w:r>
            <w:r w:rsidRPr="00EF5D1C">
              <w:rPr>
                <w:rFonts w:ascii="Times New Roman" w:hAnsi="Times New Roman" w:cs="Times New Roman"/>
                <w:kern w:val="0"/>
                <w:sz w:val="18"/>
                <w:szCs w:val="18"/>
                <w:vertAlign w:val="superscript"/>
              </w:rPr>
              <w:t>3</w:t>
            </w:r>
            <w:r w:rsidRPr="00EF5D1C">
              <w:rPr>
                <w:rFonts w:ascii="Times New Roman" w:hAnsi="Times New Roman" w:cs="Times New Roman"/>
                <w:kern w:val="0"/>
                <w:sz w:val="18"/>
                <w:szCs w:val="18"/>
              </w:rPr>
              <w:t>/d</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项目采用非传统水源时，主要用途为：</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室内冲厕、</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室外绿化灌溉、</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道路浇洒、</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洗车、</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其他</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3.</w:t>
            </w:r>
            <w:r w:rsidRPr="00EF5D1C">
              <w:rPr>
                <w:rFonts w:ascii="Times New Roman" w:hAnsi="Times New Roman" w:cs="Times New Roman"/>
                <w:kern w:val="0"/>
                <w:sz w:val="18"/>
                <w:szCs w:val="18"/>
              </w:rPr>
              <w:t>非传统水源利用率：</w:t>
            </w:r>
            <w:r w:rsidRPr="00EF5D1C">
              <w:rPr>
                <w:rFonts w:ascii="Times New Roman" w:hAnsi="Times New Roman" w:cs="Times New Roman"/>
                <w:szCs w:val="21"/>
              </w:rPr>
              <w:t>___________%</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建筑给水排水工程</w:t>
            </w: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6.2.11</w:t>
            </w:r>
            <w:r w:rsidRPr="00EF5D1C">
              <w:rPr>
                <w:rFonts w:ascii="Times New Roman" w:hAnsi="Times New Roman" w:cs="Times New Roman"/>
                <w:kern w:val="0"/>
                <w:sz w:val="18"/>
                <w:szCs w:val="18"/>
              </w:rPr>
              <w:t>冷却水补水使用非传统水源</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非传统水源设计文件及竣工图纸、非传统水源水质检测报告、冷却水系统设备产品质量证明文件和性能检测报告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建筑有冷却水补水系统：</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否；冷却水补水水源为：</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市政自来水、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市政中水、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建筑中水、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雨水</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建筑给水排水工程</w:t>
            </w:r>
          </w:p>
        </w:tc>
      </w:tr>
      <w:tr w:rsidR="007103C8" w:rsidRPr="00EF5D1C" w:rsidTr="00190976">
        <w:trPr>
          <w:jc w:val="center"/>
        </w:trPr>
        <w:tc>
          <w:tcPr>
            <w:tcW w:w="530" w:type="dxa"/>
            <w:tcMar>
              <w:left w:w="28" w:type="dxa"/>
              <w:right w:w="28" w:type="dxa"/>
            </w:tcMar>
            <w:vAlign w:val="center"/>
          </w:tcPr>
          <w:p w:rsidR="007103C8" w:rsidRPr="00EF5D1C" w:rsidRDefault="007103C8" w:rsidP="00601F01">
            <w:pPr>
              <w:widowControl/>
              <w:spacing w:line="320" w:lineRule="exact"/>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给排水、景观</w:t>
            </w: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6.2.12</w:t>
            </w:r>
            <w:r w:rsidRPr="00EF5D1C">
              <w:rPr>
                <w:rFonts w:ascii="Times New Roman" w:hAnsi="Times New Roman" w:cs="Times New Roman"/>
                <w:kern w:val="0"/>
                <w:sz w:val="18"/>
                <w:szCs w:val="18"/>
              </w:rPr>
              <w:t>结合雨水利用设施进行景观水体设计，采用生态水处理技术保障水体水质</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景观水体相关设计文件及竣工图纸、计算书、景观水体水质检测报告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不设置景观水体</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景观水体采取以下措施：</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控制面源污染；</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利用水生动、植物净化水体</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建筑给水排水工程</w:t>
            </w:r>
          </w:p>
        </w:tc>
      </w:tr>
      <w:tr w:rsidR="007103C8" w:rsidRPr="00EF5D1C" w:rsidTr="007103C8">
        <w:trPr>
          <w:jc w:val="center"/>
        </w:trPr>
        <w:tc>
          <w:tcPr>
            <w:tcW w:w="14994" w:type="dxa"/>
            <w:gridSpan w:val="14"/>
            <w:shd w:val="clear" w:color="auto" w:fill="D9D9D9" w:themeFill="background1" w:themeFillShade="D9"/>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b/>
                <w:kern w:val="0"/>
                <w:sz w:val="18"/>
                <w:szCs w:val="18"/>
              </w:rPr>
            </w:pPr>
            <w:r w:rsidRPr="00EF5D1C">
              <w:rPr>
                <w:rFonts w:ascii="Times New Roman" w:hAnsi="Times New Roman" w:cs="Times New Roman"/>
                <w:b/>
                <w:kern w:val="0"/>
                <w:szCs w:val="18"/>
              </w:rPr>
              <w:t>（四）节材与材料资源利用</w:t>
            </w:r>
          </w:p>
        </w:tc>
      </w:tr>
      <w:tr w:rsidR="007103C8" w:rsidRPr="00EF5D1C" w:rsidTr="00190976">
        <w:trPr>
          <w:jc w:val="center"/>
        </w:trPr>
        <w:tc>
          <w:tcPr>
            <w:tcW w:w="530" w:type="dxa"/>
            <w:vMerge w:val="restart"/>
            <w:shd w:val="clear" w:color="auto" w:fill="auto"/>
            <w:tcMar>
              <w:left w:w="28" w:type="dxa"/>
              <w:right w:w="28" w:type="dxa"/>
            </w:tcMar>
            <w:vAlign w:val="center"/>
          </w:tcPr>
          <w:p w:rsidR="007103C8" w:rsidRPr="00EF5D1C" w:rsidRDefault="007103C8" w:rsidP="00601F01">
            <w:pPr>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w:t>
            </w:r>
          </w:p>
        </w:tc>
        <w:tc>
          <w:tcPr>
            <w:tcW w:w="2835" w:type="dxa"/>
            <w:gridSpan w:val="3"/>
            <w:shd w:val="clear" w:color="auto" w:fill="auto"/>
            <w:tcMar>
              <w:left w:w="28" w:type="dxa"/>
              <w:right w:w="28" w:type="dxa"/>
            </w:tcMar>
            <w:vAlign w:val="center"/>
          </w:tcPr>
          <w:p w:rsidR="007103C8" w:rsidRPr="00EF5D1C" w:rsidRDefault="00E6139F"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hint="eastAsia"/>
                <w:kern w:val="0"/>
                <w:sz w:val="18"/>
                <w:szCs w:val="18"/>
              </w:rPr>
              <w:t>★</w:t>
            </w:r>
            <w:r w:rsidR="007103C8" w:rsidRPr="00EF5D1C">
              <w:rPr>
                <w:rFonts w:ascii="Times New Roman" w:hAnsi="Times New Roman" w:cs="Times New Roman"/>
                <w:kern w:val="0"/>
                <w:sz w:val="18"/>
                <w:szCs w:val="18"/>
              </w:rPr>
              <w:t>7.1.1</w:t>
            </w:r>
            <w:r w:rsidR="007103C8" w:rsidRPr="00EF5D1C">
              <w:rPr>
                <w:rFonts w:ascii="Times New Roman" w:hAnsi="Times New Roman" w:cs="Times New Roman"/>
                <w:sz w:val="18"/>
                <w:szCs w:val="18"/>
              </w:rPr>
              <w:t>不得采用国家和地方禁止和限制使用的建筑材料及制品</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设计说明等相关图纸、工程材料决算清单</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sz w:val="18"/>
                <w:szCs w:val="18"/>
              </w:rPr>
              <w:t>是否使用了国家和当地明令限制、禁止使用的建材及制品：</w:t>
            </w:r>
            <w:r w:rsidRPr="00EF5D1C">
              <w:rPr>
                <w:rFonts w:ascii="Times New Roman" w:hAnsi="Times New Roman" w:cs="Times New Roman"/>
                <w:sz w:val="18"/>
                <w:szCs w:val="18"/>
              </w:rPr>
              <w:t>□</w:t>
            </w:r>
            <w:r w:rsidRPr="00EF5D1C">
              <w:rPr>
                <w:rFonts w:ascii="Times New Roman" w:hAnsi="Times New Roman" w:cs="Times New Roman"/>
                <w:sz w:val="18"/>
                <w:szCs w:val="18"/>
              </w:rPr>
              <w:t>是、</w:t>
            </w:r>
            <w:r w:rsidRPr="00EF5D1C">
              <w:rPr>
                <w:rFonts w:ascii="Times New Roman" w:hAnsi="Times New Roman" w:cs="Times New Roman"/>
                <w:sz w:val="18"/>
                <w:szCs w:val="18"/>
              </w:rPr>
              <w:t>□</w:t>
            </w:r>
            <w:r w:rsidRPr="00EF5D1C">
              <w:rPr>
                <w:rFonts w:ascii="Times New Roman" w:hAnsi="Times New Roman" w:cs="Times New Roman"/>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主体结构工程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E6139F"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hint="eastAsia"/>
                <w:kern w:val="0"/>
                <w:sz w:val="18"/>
                <w:szCs w:val="18"/>
              </w:rPr>
              <w:t>★</w:t>
            </w:r>
            <w:r w:rsidR="007103C8" w:rsidRPr="00EF5D1C">
              <w:rPr>
                <w:rFonts w:ascii="Times New Roman" w:hAnsi="Times New Roman" w:cs="Times New Roman"/>
                <w:kern w:val="0"/>
                <w:sz w:val="18"/>
                <w:szCs w:val="18"/>
              </w:rPr>
              <w:t>7.1.2</w:t>
            </w:r>
            <w:r w:rsidR="007103C8" w:rsidRPr="00EF5D1C">
              <w:rPr>
                <w:rFonts w:ascii="Times New Roman" w:hAnsi="Times New Roman" w:cs="Times New Roman"/>
                <w:sz w:val="18"/>
                <w:szCs w:val="18"/>
              </w:rPr>
              <w:t>混凝土结构中梁、柱纵向受力普通钢筋应采用不低于</w:t>
            </w:r>
            <w:r w:rsidR="007103C8" w:rsidRPr="00EF5D1C">
              <w:rPr>
                <w:rFonts w:ascii="Times New Roman" w:hAnsi="Times New Roman" w:cs="Times New Roman"/>
                <w:sz w:val="18"/>
                <w:szCs w:val="18"/>
              </w:rPr>
              <w:t>400MPa</w:t>
            </w:r>
            <w:r w:rsidR="007103C8" w:rsidRPr="00EF5D1C">
              <w:rPr>
                <w:rFonts w:ascii="Times New Roman" w:hAnsi="Times New Roman" w:cs="Times New Roman"/>
                <w:sz w:val="18"/>
                <w:szCs w:val="18"/>
              </w:rPr>
              <w:t>级的热轧带肋钢筋。</w:t>
            </w:r>
          </w:p>
        </w:tc>
        <w:tc>
          <w:tcPr>
            <w:tcW w:w="2234" w:type="dxa"/>
            <w:shd w:val="clear" w:color="auto" w:fill="auto"/>
            <w:tcMar>
              <w:left w:w="28" w:type="dxa"/>
              <w:right w:w="28" w:type="dxa"/>
            </w:tcMar>
            <w:vAlign w:val="center"/>
          </w:tcPr>
          <w:p w:rsidR="007103C8" w:rsidRPr="00EF5D1C" w:rsidRDefault="007103C8" w:rsidP="00601F01">
            <w:pPr>
              <w:spacing w:line="320" w:lineRule="exact"/>
              <w:rPr>
                <w:rFonts w:ascii="Times New Roman" w:hAnsi="Times New Roman" w:cs="Times New Roman"/>
                <w:sz w:val="18"/>
                <w:szCs w:val="18"/>
              </w:rPr>
            </w:pPr>
            <w:r w:rsidRPr="00EF5D1C">
              <w:rPr>
                <w:rFonts w:ascii="Times New Roman" w:hAnsi="Times New Roman" w:cs="Times New Roman"/>
                <w:sz w:val="18"/>
                <w:szCs w:val="18"/>
              </w:rPr>
              <w:t>结构专业设计文件及竣工图</w:t>
            </w:r>
          </w:p>
        </w:tc>
        <w:tc>
          <w:tcPr>
            <w:tcW w:w="6662" w:type="dxa"/>
            <w:gridSpan w:val="7"/>
            <w:shd w:val="clear" w:color="auto" w:fill="auto"/>
            <w:vAlign w:val="center"/>
          </w:tcPr>
          <w:p w:rsidR="007103C8" w:rsidRPr="00EF5D1C" w:rsidRDefault="007103C8" w:rsidP="00601F01">
            <w:pPr>
              <w:spacing w:line="320" w:lineRule="exact"/>
              <w:rPr>
                <w:rFonts w:ascii="Times New Roman" w:hAnsi="Times New Roman" w:cs="Times New Roman"/>
                <w:szCs w:val="21"/>
              </w:rPr>
            </w:pPr>
            <w:r w:rsidRPr="00EF5D1C">
              <w:rPr>
                <w:rFonts w:ascii="Times New Roman" w:hAnsi="Times New Roman" w:cs="Times New Roman"/>
                <w:sz w:val="18"/>
                <w:szCs w:val="18"/>
              </w:rPr>
              <w:t>本项目结构类型为：</w:t>
            </w:r>
            <w:r w:rsidRPr="00EF5D1C">
              <w:rPr>
                <w:rFonts w:ascii="Times New Roman" w:hAnsi="Times New Roman" w:cs="Times New Roman"/>
                <w:szCs w:val="21"/>
              </w:rPr>
              <w:t>_____</w:t>
            </w:r>
          </w:p>
          <w:p w:rsidR="007103C8" w:rsidRPr="00EF5D1C" w:rsidRDefault="007103C8" w:rsidP="00601F01">
            <w:pPr>
              <w:spacing w:line="320" w:lineRule="exact"/>
              <w:rPr>
                <w:rFonts w:ascii="Times New Roman" w:hAnsi="Times New Roman" w:cs="Times New Roman"/>
                <w:sz w:val="18"/>
                <w:szCs w:val="18"/>
                <w:u w:val="single"/>
              </w:rPr>
            </w:pPr>
            <w:r w:rsidRPr="00EF5D1C">
              <w:rPr>
                <w:rFonts w:ascii="Times New Roman" w:hAnsi="Times New Roman" w:cs="Times New Roman"/>
                <w:sz w:val="18"/>
                <w:szCs w:val="18"/>
              </w:rPr>
              <w:t>本项目梁、柱纵向受力普通钢筋采用钢筋：</w:t>
            </w:r>
            <w:r w:rsidRPr="00EF5D1C">
              <w:rPr>
                <w:rFonts w:ascii="Times New Roman" w:hAnsi="Times New Roman" w:cs="Times New Roman"/>
                <w:sz w:val="18"/>
                <w:szCs w:val="18"/>
              </w:rPr>
              <w:t>□HRB400</w:t>
            </w:r>
            <w:r w:rsidRPr="00EF5D1C">
              <w:rPr>
                <w:rFonts w:ascii="Times New Roman" w:hAnsi="Times New Roman" w:cs="Times New Roman"/>
                <w:sz w:val="18"/>
                <w:szCs w:val="18"/>
              </w:rPr>
              <w:t>、</w:t>
            </w:r>
            <w:r w:rsidRPr="00EF5D1C">
              <w:rPr>
                <w:rFonts w:ascii="Times New Roman" w:hAnsi="Times New Roman" w:cs="Times New Roman"/>
                <w:sz w:val="18"/>
                <w:szCs w:val="18"/>
              </w:rPr>
              <w:t>□HRB500</w:t>
            </w:r>
            <w:r w:rsidRPr="00EF5D1C">
              <w:rPr>
                <w:rFonts w:ascii="Times New Roman" w:hAnsi="Times New Roman" w:cs="Times New Roman"/>
                <w:sz w:val="18"/>
                <w:szCs w:val="18"/>
              </w:rPr>
              <w:t>、</w:t>
            </w:r>
            <w:r w:rsidRPr="00EF5D1C">
              <w:rPr>
                <w:rFonts w:ascii="Times New Roman" w:hAnsi="Times New Roman" w:cs="Times New Roman"/>
                <w:sz w:val="18"/>
                <w:szCs w:val="18"/>
              </w:rPr>
              <w:t>□HRBF400</w:t>
            </w:r>
            <w:r w:rsidRPr="00EF5D1C">
              <w:rPr>
                <w:rFonts w:ascii="Times New Roman" w:hAnsi="Times New Roman" w:cs="Times New Roman"/>
                <w:sz w:val="18"/>
                <w:szCs w:val="18"/>
              </w:rPr>
              <w:t>、</w:t>
            </w:r>
            <w:r w:rsidRPr="00EF5D1C">
              <w:rPr>
                <w:rFonts w:ascii="Times New Roman" w:hAnsi="Times New Roman" w:cs="Times New Roman"/>
                <w:sz w:val="18"/>
                <w:szCs w:val="18"/>
              </w:rPr>
              <w:t>□HRBF500</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主体结构工程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E6139F"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hint="eastAsia"/>
                <w:kern w:val="0"/>
                <w:sz w:val="18"/>
                <w:szCs w:val="18"/>
              </w:rPr>
              <w:t>★</w:t>
            </w:r>
            <w:r w:rsidR="007103C8" w:rsidRPr="00EF5D1C">
              <w:rPr>
                <w:rFonts w:ascii="Times New Roman" w:hAnsi="Times New Roman" w:cs="Times New Roman"/>
                <w:kern w:val="0"/>
                <w:sz w:val="18"/>
                <w:szCs w:val="18"/>
              </w:rPr>
              <w:t xml:space="preserve">7.1.3 </w:t>
            </w:r>
            <w:r w:rsidR="007103C8" w:rsidRPr="00EF5D1C">
              <w:rPr>
                <w:rFonts w:ascii="Times New Roman" w:hAnsi="Times New Roman" w:cs="Times New Roman"/>
                <w:kern w:val="0"/>
                <w:sz w:val="18"/>
                <w:szCs w:val="18"/>
              </w:rPr>
              <w:t>建筑造型要素应简约，且无大量装饰性构件</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建筑、结构设计文件及竣工图、建筑工程造价决算表、造价比例计算书</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是否采用了装饰性构件：</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装饰性构件是否与设计文件及竣工图纸一致：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2319F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主体结构工程、装饰与装修工程</w:t>
            </w:r>
          </w:p>
        </w:tc>
      </w:tr>
      <w:tr w:rsidR="007103C8" w:rsidRPr="00EF5D1C" w:rsidTr="00190976">
        <w:trPr>
          <w:jc w:val="center"/>
        </w:trPr>
        <w:tc>
          <w:tcPr>
            <w:tcW w:w="530" w:type="dxa"/>
            <w:vMerge w:val="restart"/>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结构</w:t>
            </w: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7.2.1</w:t>
            </w:r>
            <w:r w:rsidRPr="00EF5D1C">
              <w:rPr>
                <w:rFonts w:ascii="Times New Roman" w:hAnsi="Times New Roman" w:cs="Times New Roman"/>
                <w:sz w:val="18"/>
                <w:szCs w:val="18"/>
              </w:rPr>
              <w:t>择优选用建筑形体</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建筑、结构专业设计文件及竣工图、建筑形体规则性判定报告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建筑形体规则性类型：</w:t>
            </w:r>
            <w:r w:rsidRPr="00EF5D1C">
              <w:rPr>
                <w:rFonts w:ascii="Times New Roman" w:hAnsi="Times New Roman" w:cs="Times New Roman"/>
                <w:szCs w:val="21"/>
              </w:rPr>
              <w:t>__________</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7.2.2</w:t>
            </w:r>
            <w:r w:rsidRPr="00EF5D1C">
              <w:rPr>
                <w:rFonts w:ascii="Times New Roman" w:hAnsi="Times New Roman" w:cs="Times New Roman"/>
                <w:sz w:val="18"/>
                <w:szCs w:val="18"/>
              </w:rPr>
              <w:t>对地基基础、结构体系、结构构件进行优化设计，达到节材效果</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建筑、结构等相关设计文件及竣工图</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项目是否对</w:t>
            </w:r>
            <w:r w:rsidRPr="00EF5D1C">
              <w:rPr>
                <w:rFonts w:ascii="Times New Roman" w:hAnsi="Times New Roman" w:cs="Times New Roman"/>
                <w:sz w:val="18"/>
                <w:szCs w:val="18"/>
              </w:rPr>
              <w:t>地基基础、结构体系、结构构件进行优化设计，达到节材效果：</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地基与基础工程、主体结构工程</w:t>
            </w:r>
          </w:p>
        </w:tc>
      </w:tr>
      <w:tr w:rsidR="007103C8" w:rsidRPr="00EF5D1C" w:rsidTr="00190976">
        <w:trPr>
          <w:jc w:val="center"/>
        </w:trPr>
        <w:tc>
          <w:tcPr>
            <w:tcW w:w="530" w:type="dxa"/>
            <w:vMerge w:val="restart"/>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w:t>
            </w: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 xml:space="preserve">7.2.3 </w:t>
            </w:r>
            <w:r w:rsidRPr="00EF5D1C">
              <w:rPr>
                <w:rFonts w:ascii="Times New Roman" w:hAnsi="Times New Roman" w:cs="Times New Roman"/>
                <w:kern w:val="0"/>
                <w:sz w:val="18"/>
                <w:szCs w:val="18"/>
              </w:rPr>
              <w:t>土建工程与装修工程一体化设计</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土建、装修各专业设计文件及竣工图及有关证明材料</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居住建筑：土建与装修一体化设计的户数比例达到</w:t>
            </w:r>
            <w:r w:rsidRPr="00EF5D1C">
              <w:rPr>
                <w:rFonts w:ascii="Times New Roman" w:hAnsi="Times New Roman" w:cs="Times New Roman"/>
                <w:kern w:val="0"/>
                <w:sz w:val="18"/>
                <w:szCs w:val="18"/>
                <w:u w:val="single"/>
              </w:rPr>
              <w:t xml:space="preserve">      %</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u w:val="single"/>
              </w:rPr>
              <w:br/>
            </w:r>
            <w:r w:rsidRPr="00EF5D1C">
              <w:rPr>
                <w:rFonts w:ascii="Times New Roman" w:hAnsi="Times New Roman" w:cs="Times New Roman"/>
                <w:kern w:val="0"/>
                <w:sz w:val="18"/>
                <w:szCs w:val="18"/>
              </w:rPr>
              <w:t>公共建筑：</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公共部位装修一体化；</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所有部位均装修一体化。</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装饰与装修工程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 xml:space="preserve">7.2.4 </w:t>
            </w:r>
            <w:r w:rsidRPr="00EF5D1C">
              <w:rPr>
                <w:rFonts w:ascii="Times New Roman" w:hAnsi="Times New Roman" w:cs="Times New Roman"/>
                <w:kern w:val="0"/>
                <w:sz w:val="18"/>
                <w:szCs w:val="18"/>
              </w:rPr>
              <w:t>公共建筑中可变换功能的室内空间采用可重复使用的隔断（墙）</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建筑、结构、装修设计文件及竣工图纸、可重复使用隔断的使用比例计算书</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居住建筑</w:t>
            </w:r>
            <w:proofErr w:type="gramStart"/>
            <w:r w:rsidRPr="00EF5D1C">
              <w:rPr>
                <w:rFonts w:ascii="Times New Roman" w:hAnsi="Times New Roman" w:cs="Times New Roman"/>
                <w:kern w:val="0"/>
                <w:sz w:val="18"/>
                <w:szCs w:val="18"/>
              </w:rPr>
              <w:t>不</w:t>
            </w:r>
            <w:proofErr w:type="gramEnd"/>
            <w:r w:rsidRPr="00EF5D1C">
              <w:rPr>
                <w:rFonts w:ascii="Times New Roman" w:hAnsi="Times New Roman" w:cs="Times New Roman"/>
                <w:kern w:val="0"/>
                <w:sz w:val="18"/>
                <w:szCs w:val="18"/>
              </w:rPr>
              <w:t>参评。</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公共建筑是否采用了可重复使用的隔断（墙）：</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否；可重复使用的隔断（墙）应用区域是否与设计文件及竣工图纸一致：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装饰与装修工程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7.2.5</w:t>
            </w:r>
            <w:r w:rsidRPr="00EF5D1C">
              <w:rPr>
                <w:rFonts w:ascii="Times New Roman" w:hAnsi="Times New Roman" w:cs="Times New Roman"/>
                <w:kern w:val="0"/>
                <w:sz w:val="18"/>
                <w:szCs w:val="18"/>
              </w:rPr>
              <w:t>采用工业化生产的预制构件</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建筑、结构设计文件及竣工图、工程材料用量决算清单、预制构件用量比例计算书</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预制构件用量比例：</w:t>
            </w:r>
            <w:r w:rsidRPr="00EF5D1C">
              <w:rPr>
                <w:rFonts w:ascii="Times New Roman" w:hAnsi="Times New Roman" w:cs="Times New Roman"/>
                <w:szCs w:val="21"/>
              </w:rPr>
              <w:t>__________</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2319F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主体结构工程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7.2.6</w:t>
            </w:r>
            <w:r w:rsidRPr="00EF5D1C">
              <w:rPr>
                <w:rFonts w:ascii="Times New Roman" w:hAnsi="Times New Roman" w:cs="Times New Roman"/>
                <w:kern w:val="0"/>
                <w:sz w:val="18"/>
                <w:szCs w:val="18"/>
              </w:rPr>
              <w:t>采用整体化定型设计的厨房、卫浴间</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建筑图、装修图和设计说明、选用产品清单、施工记录等相关材料</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 xml:space="preserve">非居住及旅馆的建筑　</w:t>
            </w:r>
            <w:proofErr w:type="gramStart"/>
            <w:r w:rsidRPr="00EF5D1C">
              <w:rPr>
                <w:rFonts w:ascii="Times New Roman" w:hAnsi="Times New Roman" w:cs="Times New Roman"/>
                <w:kern w:val="0"/>
                <w:sz w:val="18"/>
                <w:szCs w:val="18"/>
              </w:rPr>
              <w:t>不</w:t>
            </w:r>
            <w:proofErr w:type="gramEnd"/>
            <w:r w:rsidRPr="00EF5D1C">
              <w:rPr>
                <w:rFonts w:ascii="Times New Roman" w:hAnsi="Times New Roman" w:cs="Times New Roman"/>
                <w:kern w:val="0"/>
                <w:sz w:val="18"/>
                <w:szCs w:val="18"/>
              </w:rPr>
              <w:t>参评</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br/>
              <w:t>2.</w:t>
            </w:r>
            <w:r w:rsidRPr="00EF5D1C">
              <w:rPr>
                <w:rFonts w:ascii="Times New Roman" w:hAnsi="Times New Roman" w:cs="Times New Roman"/>
                <w:kern w:val="0"/>
                <w:sz w:val="18"/>
                <w:szCs w:val="18"/>
              </w:rPr>
              <w:t>采用整体化定型设计的厨房</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；（此条旅馆建筑</w:t>
            </w:r>
            <w:proofErr w:type="gramStart"/>
            <w:r w:rsidRPr="00EF5D1C">
              <w:rPr>
                <w:rFonts w:ascii="Times New Roman" w:hAnsi="Times New Roman" w:cs="Times New Roman"/>
                <w:kern w:val="0"/>
                <w:sz w:val="18"/>
                <w:szCs w:val="18"/>
              </w:rPr>
              <w:t>不</w:t>
            </w:r>
            <w:proofErr w:type="gramEnd"/>
            <w:r w:rsidRPr="00EF5D1C">
              <w:rPr>
                <w:rFonts w:ascii="Times New Roman" w:hAnsi="Times New Roman" w:cs="Times New Roman"/>
                <w:kern w:val="0"/>
                <w:sz w:val="18"/>
                <w:szCs w:val="18"/>
              </w:rPr>
              <w:t>参评</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br/>
              <w:t>3.</w:t>
            </w:r>
            <w:r w:rsidRPr="00EF5D1C">
              <w:rPr>
                <w:rFonts w:ascii="Times New Roman" w:hAnsi="Times New Roman" w:cs="Times New Roman"/>
                <w:kern w:val="0"/>
                <w:sz w:val="18"/>
                <w:szCs w:val="18"/>
              </w:rPr>
              <w:t>采用整体化定型设计的卫浴间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7.2.7</w:t>
            </w:r>
            <w:r w:rsidRPr="00EF5D1C">
              <w:rPr>
                <w:rFonts w:ascii="Times New Roman" w:hAnsi="Times New Roman" w:cs="Times New Roman"/>
                <w:kern w:val="0"/>
                <w:sz w:val="18"/>
                <w:szCs w:val="18"/>
              </w:rPr>
              <w:t>采用现浇混凝土空心楼板技术</w:t>
            </w:r>
            <w:r w:rsidRPr="00EF5D1C">
              <w:rPr>
                <w:rFonts w:ascii="Times New Roman" w:hAnsi="Times New Roman" w:cs="Times New Roman"/>
                <w:kern w:val="0"/>
                <w:sz w:val="18"/>
                <w:szCs w:val="18"/>
              </w:rPr>
              <w:lastRenderedPageBreak/>
              <w:t>或预应力钢筋混凝土等节材新技术</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建筑、结构专业设计文件及</w:t>
            </w:r>
            <w:r w:rsidRPr="00EF5D1C">
              <w:rPr>
                <w:rFonts w:ascii="Times New Roman" w:hAnsi="Times New Roman" w:cs="Times New Roman"/>
                <w:kern w:val="0"/>
                <w:sz w:val="18"/>
                <w:szCs w:val="18"/>
              </w:rPr>
              <w:lastRenderedPageBreak/>
              <w:t>竣工图</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是否采用现浇混凝土空心楼板技术：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是否采用预应力钢筋混凝土：</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主体结构工程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7.2.8</w:t>
            </w:r>
            <w:r w:rsidRPr="00EF5D1C">
              <w:rPr>
                <w:rFonts w:ascii="Times New Roman" w:hAnsi="Times New Roman" w:cs="Times New Roman"/>
                <w:kern w:val="0"/>
                <w:sz w:val="18"/>
                <w:szCs w:val="18"/>
              </w:rPr>
              <w:t>选用本地生产的建筑材料</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建筑材料进场记录、工程决算清单、本地生产建筑材料使用比例计算书</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是否选用本地生产的建筑材料：：</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主体结构工程、装饰与装修工程、建筑节能工程</w:t>
            </w:r>
          </w:p>
        </w:tc>
      </w:tr>
      <w:tr w:rsidR="007103C8" w:rsidRPr="00EF5D1C" w:rsidTr="00190976">
        <w:trPr>
          <w:jc w:val="center"/>
        </w:trPr>
        <w:tc>
          <w:tcPr>
            <w:tcW w:w="530" w:type="dxa"/>
            <w:vMerge w:val="restart"/>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结构</w:t>
            </w: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7.2.9</w:t>
            </w:r>
            <w:r w:rsidRPr="00EF5D1C">
              <w:rPr>
                <w:rFonts w:ascii="Times New Roman" w:hAnsi="Times New Roman" w:cs="Times New Roman"/>
                <w:kern w:val="0"/>
                <w:sz w:val="18"/>
                <w:szCs w:val="18"/>
              </w:rPr>
              <w:t>现浇混凝土采用预拌混凝土</w:t>
            </w:r>
          </w:p>
        </w:tc>
        <w:tc>
          <w:tcPr>
            <w:tcW w:w="2234" w:type="dxa"/>
            <w:shd w:val="clear" w:color="auto" w:fill="auto"/>
            <w:tcMar>
              <w:left w:w="28" w:type="dxa"/>
              <w:right w:w="28" w:type="dxa"/>
            </w:tcMar>
            <w:vAlign w:val="center"/>
          </w:tcPr>
          <w:p w:rsidR="007103C8" w:rsidRPr="00EF5D1C" w:rsidRDefault="007103C8" w:rsidP="00601F01">
            <w:pPr>
              <w:spacing w:line="320" w:lineRule="exact"/>
              <w:rPr>
                <w:rFonts w:ascii="Times New Roman" w:hAnsi="Times New Roman" w:cs="Times New Roman"/>
                <w:kern w:val="0"/>
                <w:sz w:val="18"/>
                <w:szCs w:val="18"/>
              </w:rPr>
            </w:pPr>
            <w:r w:rsidRPr="00EF5D1C">
              <w:rPr>
                <w:rFonts w:ascii="Times New Roman" w:hAnsi="Times New Roman" w:cs="Times New Roman"/>
                <w:kern w:val="0"/>
                <w:sz w:val="18"/>
                <w:szCs w:val="18"/>
              </w:rPr>
              <w:t>结构设计文件及竣工图及设计说明、预拌混凝土用量清单、购销合同等证明材料</w:t>
            </w:r>
          </w:p>
        </w:tc>
        <w:tc>
          <w:tcPr>
            <w:tcW w:w="6662" w:type="dxa"/>
            <w:gridSpan w:val="7"/>
            <w:shd w:val="clear" w:color="auto" w:fill="auto"/>
            <w:vAlign w:val="center"/>
          </w:tcPr>
          <w:p w:rsidR="007103C8" w:rsidRPr="00EF5D1C" w:rsidRDefault="007103C8" w:rsidP="00601F01">
            <w:pPr>
              <w:spacing w:line="320" w:lineRule="exact"/>
              <w:rPr>
                <w:rFonts w:ascii="Times New Roman" w:hAnsi="Times New Roman" w:cs="Times New Roman"/>
                <w:kern w:val="0"/>
                <w:sz w:val="18"/>
                <w:szCs w:val="18"/>
              </w:rPr>
            </w:pPr>
            <w:r w:rsidRPr="00EF5D1C">
              <w:rPr>
                <w:rFonts w:ascii="Times New Roman" w:hAnsi="Times New Roman" w:cs="Times New Roman"/>
                <w:kern w:val="0"/>
                <w:sz w:val="18"/>
                <w:szCs w:val="18"/>
              </w:rPr>
              <w:t>现浇混凝土是否全部采用预拌混凝土：</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主体结构工程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7.2.10</w:t>
            </w:r>
            <w:r w:rsidRPr="00EF5D1C">
              <w:rPr>
                <w:rFonts w:ascii="Times New Roman" w:hAnsi="Times New Roman" w:cs="Times New Roman"/>
                <w:kern w:val="0"/>
                <w:sz w:val="18"/>
                <w:szCs w:val="18"/>
              </w:rPr>
              <w:t>建筑砂浆采用预拌砂浆</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相关设计文件及竣工图及设计说明、预拌砂浆用量清单、购销合同等证明文件</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建筑砂浆采用预拌砂浆的比例达到</w:t>
            </w:r>
            <w:r w:rsidRPr="00EF5D1C">
              <w:rPr>
                <w:rFonts w:ascii="Times New Roman" w:hAnsi="Times New Roman" w:cs="Times New Roman"/>
                <w:kern w:val="0"/>
                <w:sz w:val="18"/>
                <w:szCs w:val="18"/>
                <w:u w:val="single"/>
              </w:rPr>
              <w:t xml:space="preserve">     % </w:t>
            </w:r>
            <w:r w:rsidRPr="00EF5D1C">
              <w:rPr>
                <w:rFonts w:ascii="Times New Roman" w:hAnsi="Times New Roman" w:cs="Times New Roman"/>
                <w:kern w:val="0"/>
                <w:sz w:val="18"/>
                <w:szCs w:val="18"/>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主体结构工程、装饰与装修工程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7.2.11</w:t>
            </w:r>
            <w:r w:rsidRPr="00EF5D1C">
              <w:rPr>
                <w:rFonts w:ascii="Times New Roman" w:hAnsi="Times New Roman" w:cs="Times New Roman"/>
                <w:kern w:val="0"/>
                <w:sz w:val="18"/>
                <w:szCs w:val="18"/>
              </w:rPr>
              <w:t>合理采用高强建筑结构材料</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建筑、结构图纸、高强度材料用量比例计算书、高强材料性能检测报告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砌体结构和木结构</w:t>
            </w:r>
            <w:proofErr w:type="gramStart"/>
            <w:r w:rsidRPr="00EF5D1C">
              <w:rPr>
                <w:rFonts w:ascii="Times New Roman" w:hAnsi="Times New Roman" w:cs="Times New Roman"/>
                <w:kern w:val="0"/>
                <w:sz w:val="18"/>
                <w:szCs w:val="18"/>
              </w:rPr>
              <w:t>不</w:t>
            </w:r>
            <w:proofErr w:type="gramEnd"/>
            <w:r w:rsidRPr="00EF5D1C">
              <w:rPr>
                <w:rFonts w:ascii="Times New Roman" w:hAnsi="Times New Roman" w:cs="Times New Roman"/>
                <w:kern w:val="0"/>
                <w:sz w:val="18"/>
                <w:szCs w:val="18"/>
              </w:rPr>
              <w:t>参评</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混凝土结构：</w:t>
            </w:r>
            <w:r w:rsidRPr="00EF5D1C">
              <w:rPr>
                <w:rFonts w:ascii="Times New Roman" w:eastAsia="宋体" w:hAnsi="Times New Roman" w:cs="Times New Roman"/>
                <w:kern w:val="0"/>
                <w:sz w:val="18"/>
                <w:szCs w:val="18"/>
              </w:rPr>
              <w:t>①</w:t>
            </w:r>
            <w:r w:rsidRPr="00EF5D1C">
              <w:rPr>
                <w:rFonts w:ascii="Times New Roman" w:hAnsi="Times New Roman" w:cs="Times New Roman"/>
                <w:kern w:val="0"/>
                <w:sz w:val="18"/>
                <w:szCs w:val="18"/>
              </w:rPr>
              <w:t>高强钢筋的比例</w:t>
            </w:r>
            <w:r w:rsidRPr="00EF5D1C">
              <w:rPr>
                <w:rFonts w:ascii="Times New Roman" w:hAnsi="Times New Roman" w:cs="Times New Roman"/>
                <w:kern w:val="0"/>
                <w:sz w:val="18"/>
                <w:szCs w:val="18"/>
                <w:u w:val="single"/>
              </w:rPr>
              <w:t xml:space="preserve">    %</w:t>
            </w:r>
            <w:r w:rsidRPr="00EF5D1C">
              <w:rPr>
                <w:rFonts w:ascii="Times New Roman" w:hAnsi="Times New Roman" w:cs="Times New Roman"/>
                <w:kern w:val="0"/>
                <w:sz w:val="18"/>
                <w:szCs w:val="18"/>
              </w:rPr>
              <w:t>，</w:t>
            </w:r>
            <w:r w:rsidRPr="00EF5D1C">
              <w:rPr>
                <w:rFonts w:ascii="Times New Roman" w:eastAsia="宋体" w:hAnsi="Times New Roman" w:cs="Times New Roman"/>
                <w:kern w:val="0"/>
                <w:sz w:val="18"/>
                <w:szCs w:val="18"/>
              </w:rPr>
              <w:t>②</w:t>
            </w:r>
            <w:r w:rsidRPr="00EF5D1C">
              <w:rPr>
                <w:rFonts w:ascii="Times New Roman" w:hAnsi="Times New Roman" w:cs="Times New Roman"/>
                <w:kern w:val="0"/>
                <w:sz w:val="18"/>
                <w:szCs w:val="18"/>
              </w:rPr>
              <w:t>竖向承重结构中高强混凝土的比例</w:t>
            </w:r>
            <w:r w:rsidRPr="00EF5D1C">
              <w:rPr>
                <w:rFonts w:ascii="Times New Roman" w:hAnsi="Times New Roman" w:cs="Times New Roman"/>
                <w:kern w:val="0"/>
                <w:sz w:val="18"/>
                <w:szCs w:val="18"/>
                <w:u w:val="single"/>
              </w:rPr>
              <w:t xml:space="preserve">      %</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3.</w:t>
            </w:r>
            <w:r w:rsidRPr="00EF5D1C">
              <w:rPr>
                <w:rFonts w:ascii="Times New Roman" w:hAnsi="Times New Roman" w:cs="Times New Roman"/>
                <w:kern w:val="0"/>
                <w:sz w:val="18"/>
                <w:szCs w:val="18"/>
              </w:rPr>
              <w:t>钢结构：高强钢材的比例</w:t>
            </w:r>
            <w:r w:rsidRPr="00EF5D1C">
              <w:rPr>
                <w:rFonts w:ascii="Times New Roman" w:hAnsi="Times New Roman" w:cs="Times New Roman"/>
                <w:kern w:val="0"/>
                <w:sz w:val="18"/>
                <w:szCs w:val="18"/>
                <w:u w:val="single"/>
              </w:rPr>
              <w:t xml:space="preserve">        %</w:t>
            </w:r>
            <w:r w:rsidRPr="00EF5D1C">
              <w:rPr>
                <w:rFonts w:ascii="Times New Roman" w:hAnsi="Times New Roman" w:cs="Times New Roman"/>
                <w:kern w:val="0"/>
                <w:sz w:val="18"/>
                <w:szCs w:val="18"/>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主体结构工程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7.2.12</w:t>
            </w:r>
            <w:r w:rsidRPr="00EF5D1C">
              <w:rPr>
                <w:rFonts w:ascii="Times New Roman" w:hAnsi="Times New Roman" w:cs="Times New Roman"/>
                <w:kern w:val="0"/>
                <w:sz w:val="18"/>
                <w:szCs w:val="18"/>
              </w:rPr>
              <w:t>合理采用高耐久性建筑结构材料</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建筑、结构相关设计文件及竣工图及设计说明、高耐久性混凝土用量比例计算书、检测报告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非混凝土结构或钢结构</w:t>
            </w:r>
            <w:proofErr w:type="gramStart"/>
            <w:r w:rsidRPr="00EF5D1C">
              <w:rPr>
                <w:rFonts w:ascii="Times New Roman" w:hAnsi="Times New Roman" w:cs="Times New Roman"/>
                <w:kern w:val="0"/>
                <w:sz w:val="18"/>
                <w:szCs w:val="18"/>
              </w:rPr>
              <w:t>不</w:t>
            </w:r>
            <w:proofErr w:type="gramEnd"/>
            <w:r w:rsidRPr="00EF5D1C">
              <w:rPr>
                <w:rFonts w:ascii="Times New Roman" w:hAnsi="Times New Roman" w:cs="Times New Roman"/>
                <w:kern w:val="0"/>
                <w:sz w:val="18"/>
                <w:szCs w:val="18"/>
              </w:rPr>
              <w:t>参评</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高耐久性混凝土的比例</w:t>
            </w:r>
            <w:r w:rsidRPr="00EF5D1C">
              <w:rPr>
                <w:rFonts w:ascii="Times New Roman" w:hAnsi="Times New Roman" w:cs="Times New Roman"/>
                <w:kern w:val="0"/>
                <w:sz w:val="18"/>
                <w:szCs w:val="18"/>
                <w:u w:val="single"/>
              </w:rPr>
              <w:t xml:space="preserve">       %</w:t>
            </w:r>
            <w:r w:rsidRPr="00EF5D1C">
              <w:rPr>
                <w:rFonts w:ascii="Times New Roman" w:hAnsi="Times New Roman" w:cs="Times New Roman"/>
                <w:kern w:val="0"/>
                <w:sz w:val="18"/>
                <w:szCs w:val="18"/>
              </w:rPr>
              <w:t>；或采用耐候结构钢或耐候防腐涂料</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主体结构工程</w:t>
            </w:r>
          </w:p>
        </w:tc>
      </w:tr>
      <w:tr w:rsidR="007103C8" w:rsidRPr="00EF5D1C" w:rsidTr="00190976">
        <w:trPr>
          <w:jc w:val="center"/>
        </w:trPr>
        <w:tc>
          <w:tcPr>
            <w:tcW w:w="530" w:type="dxa"/>
            <w:vMerge w:val="restart"/>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w:t>
            </w: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7.2.13</w:t>
            </w:r>
            <w:r w:rsidRPr="00EF5D1C">
              <w:rPr>
                <w:rFonts w:ascii="Times New Roman" w:hAnsi="Times New Roman" w:cs="Times New Roman"/>
                <w:kern w:val="0"/>
                <w:sz w:val="18"/>
                <w:szCs w:val="18"/>
              </w:rPr>
              <w:t>采用可再利用材料和</w:t>
            </w:r>
            <w:proofErr w:type="gramStart"/>
            <w:r w:rsidRPr="00EF5D1C">
              <w:rPr>
                <w:rFonts w:ascii="Times New Roman" w:hAnsi="Times New Roman" w:cs="Times New Roman"/>
                <w:kern w:val="0"/>
                <w:sz w:val="18"/>
                <w:szCs w:val="18"/>
              </w:rPr>
              <w:t>可</w:t>
            </w:r>
            <w:proofErr w:type="gramEnd"/>
            <w:r w:rsidRPr="00EF5D1C">
              <w:rPr>
                <w:rFonts w:ascii="Times New Roman" w:hAnsi="Times New Roman" w:cs="Times New Roman"/>
                <w:kern w:val="0"/>
                <w:sz w:val="18"/>
                <w:szCs w:val="18"/>
              </w:rPr>
              <w:t>再循环材料</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工程决算清单、相应的材料检测报告、可利用材料和</w:t>
            </w:r>
            <w:proofErr w:type="gramStart"/>
            <w:r w:rsidRPr="00EF5D1C">
              <w:rPr>
                <w:rFonts w:ascii="Times New Roman" w:hAnsi="Times New Roman" w:cs="Times New Roman"/>
                <w:kern w:val="0"/>
                <w:sz w:val="18"/>
                <w:szCs w:val="18"/>
              </w:rPr>
              <w:t>可</w:t>
            </w:r>
            <w:proofErr w:type="gramEnd"/>
            <w:r w:rsidRPr="00EF5D1C">
              <w:rPr>
                <w:rFonts w:ascii="Times New Roman" w:hAnsi="Times New Roman" w:cs="Times New Roman"/>
                <w:kern w:val="0"/>
                <w:sz w:val="18"/>
                <w:szCs w:val="18"/>
              </w:rPr>
              <w:t>在循环材料用量比例计算书</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住宅建筑：可再利用材料和</w:t>
            </w:r>
            <w:proofErr w:type="gramStart"/>
            <w:r w:rsidRPr="00EF5D1C">
              <w:rPr>
                <w:rFonts w:ascii="Times New Roman" w:hAnsi="Times New Roman" w:cs="Times New Roman"/>
                <w:kern w:val="0"/>
                <w:sz w:val="18"/>
                <w:szCs w:val="18"/>
              </w:rPr>
              <w:t>可</w:t>
            </w:r>
            <w:proofErr w:type="gramEnd"/>
            <w:r w:rsidRPr="00EF5D1C">
              <w:rPr>
                <w:rFonts w:ascii="Times New Roman" w:hAnsi="Times New Roman" w:cs="Times New Roman"/>
                <w:kern w:val="0"/>
                <w:sz w:val="18"/>
                <w:szCs w:val="18"/>
              </w:rPr>
              <w:t>再循环材料用量比例达到</w:t>
            </w:r>
            <w:r w:rsidRPr="00EF5D1C">
              <w:rPr>
                <w:rFonts w:ascii="Times New Roman" w:hAnsi="Times New Roman" w:cs="Times New Roman"/>
                <w:kern w:val="0"/>
                <w:sz w:val="18"/>
                <w:szCs w:val="18"/>
                <w:u w:val="single"/>
              </w:rPr>
              <w:t xml:space="preserve">       %</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公共建筑：可再利用材料和</w:t>
            </w:r>
            <w:proofErr w:type="gramStart"/>
            <w:r w:rsidRPr="00EF5D1C">
              <w:rPr>
                <w:rFonts w:ascii="Times New Roman" w:hAnsi="Times New Roman" w:cs="Times New Roman"/>
                <w:kern w:val="0"/>
                <w:sz w:val="18"/>
                <w:szCs w:val="18"/>
              </w:rPr>
              <w:t>可</w:t>
            </w:r>
            <w:proofErr w:type="gramEnd"/>
            <w:r w:rsidRPr="00EF5D1C">
              <w:rPr>
                <w:rFonts w:ascii="Times New Roman" w:hAnsi="Times New Roman" w:cs="Times New Roman"/>
                <w:kern w:val="0"/>
                <w:sz w:val="18"/>
                <w:szCs w:val="18"/>
              </w:rPr>
              <w:t>再循环材料用量比例达到</w:t>
            </w:r>
            <w:r w:rsidRPr="00EF5D1C">
              <w:rPr>
                <w:rFonts w:ascii="Times New Roman" w:hAnsi="Times New Roman" w:cs="Times New Roman"/>
                <w:kern w:val="0"/>
                <w:sz w:val="18"/>
                <w:szCs w:val="18"/>
                <w:u w:val="single"/>
              </w:rPr>
              <w:t xml:space="preserve">       %</w:t>
            </w:r>
            <w:r w:rsidRPr="00EF5D1C">
              <w:rPr>
                <w:rFonts w:ascii="Times New Roman" w:hAnsi="Times New Roman" w:cs="Times New Roman"/>
                <w:kern w:val="0"/>
                <w:sz w:val="18"/>
                <w:szCs w:val="18"/>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主体结构工程、装饰与装修工程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7.2.14</w:t>
            </w:r>
            <w:r w:rsidRPr="00EF5D1C">
              <w:rPr>
                <w:rFonts w:ascii="Times New Roman" w:hAnsi="Times New Roman" w:cs="Times New Roman"/>
                <w:sz w:val="18"/>
                <w:szCs w:val="18"/>
              </w:rPr>
              <w:t>使用以废弃物为原料生产的建筑材料</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工程决算清单、</w:t>
            </w:r>
            <w:r w:rsidRPr="00EF5D1C">
              <w:rPr>
                <w:rFonts w:ascii="Times New Roman" w:hAnsi="Times New Roman" w:cs="Times New Roman"/>
                <w:sz w:val="18"/>
                <w:szCs w:val="18"/>
              </w:rPr>
              <w:t>以废弃物为原料生产的建筑材料检测报告、废弃物建材资源综合利用认定证书等证明材料</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是否采用</w:t>
            </w:r>
            <w:r w:rsidRPr="00EF5D1C">
              <w:rPr>
                <w:rFonts w:ascii="Times New Roman" w:hAnsi="Times New Roman" w:cs="Times New Roman"/>
                <w:sz w:val="18"/>
                <w:szCs w:val="18"/>
              </w:rPr>
              <w:t>以废弃物为原料生产的建筑材料：</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主体结构工程、装饰与装修工程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7.2.15</w:t>
            </w:r>
            <w:r w:rsidRPr="00EF5D1C">
              <w:rPr>
                <w:rFonts w:ascii="Times New Roman" w:hAnsi="Times New Roman" w:cs="Times New Roman"/>
                <w:sz w:val="18"/>
                <w:szCs w:val="18"/>
              </w:rPr>
              <w:t>合理采用耐久性好、易维护的装饰装修建筑材料</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建筑图、装饰装修设计文件及竣工图、材料决算清单、材料检测报告及有关证明材料</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u w:val="single"/>
              </w:rPr>
            </w:pPr>
            <w:r w:rsidRPr="00EF5D1C">
              <w:rPr>
                <w:rFonts w:ascii="Times New Roman" w:hAnsi="Times New Roman" w:cs="Times New Roman"/>
                <w:kern w:val="0"/>
                <w:sz w:val="18"/>
                <w:szCs w:val="18"/>
              </w:rPr>
              <w:t>使用的耐久</w:t>
            </w:r>
            <w:r w:rsidRPr="00EF5D1C">
              <w:rPr>
                <w:rFonts w:ascii="Times New Roman" w:hAnsi="Times New Roman" w:cs="Times New Roman"/>
                <w:sz w:val="18"/>
                <w:szCs w:val="18"/>
              </w:rPr>
              <w:t>性好、易维护的装饰装修建筑材料：</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BE5081"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装饰与装修工程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sz w:val="18"/>
                <w:szCs w:val="18"/>
              </w:rPr>
            </w:pPr>
            <w:r w:rsidRPr="00EF5D1C">
              <w:rPr>
                <w:rFonts w:ascii="Times New Roman" w:hAnsi="Times New Roman" w:cs="Times New Roman"/>
                <w:sz w:val="18"/>
                <w:szCs w:val="18"/>
              </w:rPr>
              <w:t>7.2.16</w:t>
            </w:r>
            <w:r w:rsidRPr="00EF5D1C">
              <w:rPr>
                <w:rFonts w:ascii="Times New Roman" w:hAnsi="Times New Roman" w:cs="Times New Roman"/>
                <w:sz w:val="18"/>
                <w:szCs w:val="18"/>
              </w:rPr>
              <w:t>采用石灰岩石粉（人工砂）来拌制混凝土或砂浆</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sz w:val="18"/>
                <w:szCs w:val="18"/>
              </w:rPr>
            </w:pPr>
            <w:r w:rsidRPr="00EF5D1C">
              <w:rPr>
                <w:rFonts w:ascii="Times New Roman" w:hAnsi="Times New Roman" w:cs="Times New Roman"/>
                <w:sz w:val="18"/>
                <w:szCs w:val="18"/>
              </w:rPr>
              <w:t>石灰岩石粉应用的相应证明、材料检验报告、材料决算清单</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是否</w:t>
            </w:r>
            <w:r w:rsidRPr="00EF5D1C">
              <w:rPr>
                <w:rFonts w:ascii="Times New Roman" w:hAnsi="Times New Roman" w:cs="Times New Roman"/>
                <w:sz w:val="18"/>
                <w:szCs w:val="18"/>
              </w:rPr>
              <w:t>采用石灰岩石粉（人工砂）来拌制混凝土</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否，如有，使用比例达到</w:t>
            </w:r>
            <w:r w:rsidRPr="00EF5D1C">
              <w:rPr>
                <w:rFonts w:ascii="Times New Roman" w:hAnsi="Times New Roman" w:cs="Times New Roman"/>
                <w:kern w:val="0"/>
                <w:sz w:val="18"/>
                <w:szCs w:val="18"/>
                <w:u w:val="single"/>
              </w:rPr>
              <w:t xml:space="preserve">     %</w:t>
            </w:r>
          </w:p>
          <w:p w:rsidR="007103C8" w:rsidRPr="00EF5D1C" w:rsidRDefault="007103C8" w:rsidP="00601F01">
            <w:pPr>
              <w:widowControl/>
              <w:spacing w:line="320" w:lineRule="exact"/>
              <w:jc w:val="left"/>
              <w:rPr>
                <w:rFonts w:ascii="Times New Roman" w:hAnsi="Times New Roman" w:cs="Times New Roman"/>
                <w:sz w:val="18"/>
                <w:szCs w:val="18"/>
              </w:rPr>
            </w:pPr>
            <w:r w:rsidRPr="00EF5D1C">
              <w:rPr>
                <w:rFonts w:ascii="Times New Roman" w:hAnsi="Times New Roman" w:cs="Times New Roman"/>
                <w:kern w:val="0"/>
                <w:sz w:val="18"/>
                <w:szCs w:val="18"/>
              </w:rPr>
              <w:t>是否</w:t>
            </w:r>
            <w:r w:rsidRPr="00EF5D1C">
              <w:rPr>
                <w:rFonts w:ascii="Times New Roman" w:hAnsi="Times New Roman" w:cs="Times New Roman"/>
                <w:sz w:val="18"/>
                <w:szCs w:val="18"/>
              </w:rPr>
              <w:t>采用石灰岩石粉（人工砂）来拌制砂浆</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否，如有，使用比例达到</w:t>
            </w:r>
            <w:r w:rsidRPr="00EF5D1C">
              <w:rPr>
                <w:rFonts w:ascii="Times New Roman" w:hAnsi="Times New Roman" w:cs="Times New Roman"/>
                <w:kern w:val="0"/>
                <w:sz w:val="18"/>
                <w:szCs w:val="18"/>
                <w:u w:val="single"/>
              </w:rPr>
              <w:t xml:space="preserve">     %</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2319F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主体结构工程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sz w:val="18"/>
                <w:szCs w:val="18"/>
              </w:rPr>
            </w:pPr>
            <w:r w:rsidRPr="00EF5D1C">
              <w:rPr>
                <w:rFonts w:ascii="Times New Roman" w:hAnsi="Times New Roman" w:cs="Times New Roman"/>
                <w:sz w:val="18"/>
                <w:szCs w:val="18"/>
              </w:rPr>
              <w:t>7.2.17</w:t>
            </w:r>
            <w:r w:rsidRPr="00EF5D1C">
              <w:rPr>
                <w:rFonts w:ascii="Times New Roman" w:hAnsi="Times New Roman" w:cs="Times New Roman"/>
                <w:sz w:val="18"/>
                <w:szCs w:val="18"/>
              </w:rPr>
              <w:t>使用新型墙</w:t>
            </w:r>
            <w:proofErr w:type="gramStart"/>
            <w:r w:rsidRPr="00EF5D1C">
              <w:rPr>
                <w:rFonts w:ascii="Times New Roman" w:hAnsi="Times New Roman" w:cs="Times New Roman"/>
                <w:sz w:val="18"/>
                <w:szCs w:val="18"/>
              </w:rPr>
              <w:t>体材</w:t>
            </w:r>
            <w:proofErr w:type="gramEnd"/>
            <w:r w:rsidRPr="00EF5D1C">
              <w:rPr>
                <w:rFonts w:ascii="Times New Roman" w:hAnsi="Times New Roman" w:cs="Times New Roman"/>
                <w:sz w:val="18"/>
                <w:szCs w:val="18"/>
              </w:rPr>
              <w:t>料：建筑外墙采用自保温墙</w:t>
            </w:r>
            <w:proofErr w:type="gramStart"/>
            <w:r w:rsidRPr="00EF5D1C">
              <w:rPr>
                <w:rFonts w:ascii="Times New Roman" w:hAnsi="Times New Roman" w:cs="Times New Roman"/>
                <w:sz w:val="18"/>
                <w:szCs w:val="18"/>
              </w:rPr>
              <w:t>体材</w:t>
            </w:r>
            <w:proofErr w:type="gramEnd"/>
            <w:r w:rsidRPr="00EF5D1C">
              <w:rPr>
                <w:rFonts w:ascii="Times New Roman" w:hAnsi="Times New Roman" w:cs="Times New Roman"/>
                <w:sz w:val="18"/>
                <w:szCs w:val="18"/>
              </w:rPr>
              <w:t>料，不使用外保温材料或内保温材料</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sz w:val="18"/>
                <w:szCs w:val="18"/>
              </w:rPr>
            </w:pPr>
            <w:r w:rsidRPr="00EF5D1C">
              <w:rPr>
                <w:rFonts w:ascii="Times New Roman" w:hAnsi="Times New Roman" w:cs="Times New Roman"/>
                <w:sz w:val="18"/>
                <w:szCs w:val="18"/>
              </w:rPr>
              <w:t>建筑设计文件及竣工图、节能计算书、节能设计说明、新型墙</w:t>
            </w:r>
            <w:proofErr w:type="gramStart"/>
            <w:r w:rsidRPr="00EF5D1C">
              <w:rPr>
                <w:rFonts w:ascii="Times New Roman" w:hAnsi="Times New Roman" w:cs="Times New Roman"/>
                <w:sz w:val="18"/>
                <w:szCs w:val="18"/>
              </w:rPr>
              <w:t>体材</w:t>
            </w:r>
            <w:proofErr w:type="gramEnd"/>
            <w:r w:rsidRPr="00EF5D1C">
              <w:rPr>
                <w:rFonts w:ascii="Times New Roman" w:hAnsi="Times New Roman" w:cs="Times New Roman"/>
                <w:sz w:val="18"/>
                <w:szCs w:val="18"/>
              </w:rPr>
              <w:t>料的检验报告、进场验收记录、工程材料决算清单</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建筑使用新型墙</w:t>
            </w:r>
            <w:proofErr w:type="gramStart"/>
            <w:r w:rsidRPr="00EF5D1C">
              <w:rPr>
                <w:rFonts w:ascii="Times New Roman" w:hAnsi="Times New Roman" w:cs="Times New Roman"/>
                <w:kern w:val="0"/>
                <w:sz w:val="18"/>
                <w:szCs w:val="18"/>
              </w:rPr>
              <w:t>体材</w:t>
            </w:r>
            <w:proofErr w:type="gramEnd"/>
            <w:r w:rsidRPr="00EF5D1C">
              <w:rPr>
                <w:rFonts w:ascii="Times New Roman" w:hAnsi="Times New Roman" w:cs="Times New Roman"/>
                <w:kern w:val="0"/>
                <w:sz w:val="18"/>
                <w:szCs w:val="18"/>
              </w:rPr>
              <w:t>料：</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sz w:val="18"/>
                <w:szCs w:val="18"/>
              </w:rPr>
            </w:pPr>
            <w:r w:rsidRPr="00EF5D1C">
              <w:rPr>
                <w:rFonts w:ascii="Times New Roman" w:hAnsi="Times New Roman" w:cs="Times New Roman"/>
                <w:kern w:val="0"/>
                <w:sz w:val="18"/>
                <w:szCs w:val="18"/>
              </w:rPr>
              <w:t>建筑外墙采用自保温墙</w:t>
            </w:r>
            <w:proofErr w:type="gramStart"/>
            <w:r w:rsidRPr="00EF5D1C">
              <w:rPr>
                <w:rFonts w:ascii="Times New Roman" w:hAnsi="Times New Roman" w:cs="Times New Roman"/>
                <w:kern w:val="0"/>
                <w:sz w:val="18"/>
                <w:szCs w:val="18"/>
              </w:rPr>
              <w:t>体材</w:t>
            </w:r>
            <w:proofErr w:type="gramEnd"/>
            <w:r w:rsidRPr="00EF5D1C">
              <w:rPr>
                <w:rFonts w:ascii="Times New Roman" w:hAnsi="Times New Roman" w:cs="Times New Roman"/>
                <w:kern w:val="0"/>
                <w:sz w:val="18"/>
                <w:szCs w:val="18"/>
              </w:rPr>
              <w:t>料：</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2319F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建筑节能工程</w:t>
            </w:r>
          </w:p>
        </w:tc>
      </w:tr>
      <w:tr w:rsidR="007103C8" w:rsidRPr="00EF5D1C" w:rsidTr="007103C8">
        <w:trPr>
          <w:jc w:val="center"/>
        </w:trPr>
        <w:tc>
          <w:tcPr>
            <w:tcW w:w="14994" w:type="dxa"/>
            <w:gridSpan w:val="14"/>
            <w:shd w:val="clear" w:color="auto" w:fill="D9D9D9" w:themeFill="background1" w:themeFillShade="D9"/>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b/>
                <w:kern w:val="0"/>
                <w:sz w:val="18"/>
                <w:szCs w:val="18"/>
              </w:rPr>
            </w:pPr>
            <w:r w:rsidRPr="00EF5D1C">
              <w:rPr>
                <w:rFonts w:ascii="Times New Roman" w:hAnsi="Times New Roman" w:cs="Times New Roman"/>
                <w:b/>
                <w:kern w:val="0"/>
                <w:szCs w:val="18"/>
              </w:rPr>
              <w:t>（五）室内环境质量</w:t>
            </w:r>
          </w:p>
        </w:tc>
      </w:tr>
      <w:tr w:rsidR="007103C8" w:rsidRPr="00EF5D1C" w:rsidTr="00190976">
        <w:trPr>
          <w:trHeight w:val="960"/>
          <w:jc w:val="center"/>
        </w:trPr>
        <w:tc>
          <w:tcPr>
            <w:tcW w:w="530" w:type="dxa"/>
            <w:vMerge w:val="restart"/>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kern w:val="0"/>
                <w:sz w:val="18"/>
                <w:szCs w:val="18"/>
              </w:rPr>
              <w:t>建筑</w:t>
            </w:r>
          </w:p>
        </w:tc>
        <w:tc>
          <w:tcPr>
            <w:tcW w:w="2835" w:type="dxa"/>
            <w:gridSpan w:val="3"/>
            <w:shd w:val="clear" w:color="auto" w:fill="auto"/>
            <w:tcMar>
              <w:left w:w="28" w:type="dxa"/>
              <w:right w:w="28" w:type="dxa"/>
            </w:tcMar>
            <w:vAlign w:val="center"/>
          </w:tcPr>
          <w:p w:rsidR="007103C8" w:rsidRPr="00EF5D1C" w:rsidRDefault="00E6139F"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hint="eastAsia"/>
                <w:kern w:val="0"/>
                <w:sz w:val="18"/>
                <w:szCs w:val="18"/>
              </w:rPr>
              <w:t>★</w:t>
            </w:r>
            <w:r w:rsidR="007103C8" w:rsidRPr="00EF5D1C">
              <w:rPr>
                <w:rFonts w:ascii="Times New Roman" w:hAnsi="Times New Roman" w:cs="Times New Roman"/>
                <w:kern w:val="0"/>
                <w:sz w:val="18"/>
                <w:szCs w:val="18"/>
              </w:rPr>
              <w:t xml:space="preserve">8.1.1 </w:t>
            </w:r>
            <w:r w:rsidR="007103C8" w:rsidRPr="00EF5D1C">
              <w:rPr>
                <w:rFonts w:ascii="Times New Roman" w:hAnsi="Times New Roman" w:cs="Times New Roman"/>
                <w:kern w:val="0"/>
                <w:sz w:val="18"/>
                <w:szCs w:val="18"/>
              </w:rPr>
              <w:t>主要功能房间的室内噪声级应满足现行国家标准《民用建筑隔声设计规范》</w:t>
            </w:r>
            <w:r w:rsidR="007103C8" w:rsidRPr="00EF5D1C">
              <w:rPr>
                <w:rFonts w:ascii="Times New Roman" w:hAnsi="Times New Roman" w:cs="Times New Roman"/>
                <w:kern w:val="0"/>
                <w:sz w:val="18"/>
                <w:szCs w:val="18"/>
              </w:rPr>
              <w:t xml:space="preserve"> GB 50118</w:t>
            </w:r>
            <w:r w:rsidR="007103C8" w:rsidRPr="00EF5D1C">
              <w:rPr>
                <w:rFonts w:ascii="Times New Roman" w:hAnsi="Times New Roman" w:cs="Times New Roman"/>
                <w:kern w:val="0"/>
                <w:sz w:val="18"/>
                <w:szCs w:val="18"/>
              </w:rPr>
              <w:t>中的低限要求。</w:t>
            </w:r>
          </w:p>
        </w:tc>
        <w:tc>
          <w:tcPr>
            <w:tcW w:w="2234" w:type="dxa"/>
            <w:vMerge w:val="restart"/>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室内背景噪声分析报告及检测报告</w:t>
            </w:r>
          </w:p>
        </w:tc>
        <w:tc>
          <w:tcPr>
            <w:tcW w:w="6662" w:type="dxa"/>
            <w:gridSpan w:val="7"/>
            <w:vMerge w:val="restart"/>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是否满足低限要求：是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是否满足低限要求和高限要求的平均值，是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u w:val="single"/>
              </w:rPr>
            </w:pPr>
            <w:r w:rsidRPr="00EF5D1C">
              <w:rPr>
                <w:rFonts w:ascii="Times New Roman" w:hAnsi="Times New Roman" w:cs="Times New Roman"/>
                <w:kern w:val="0"/>
                <w:sz w:val="18"/>
                <w:szCs w:val="18"/>
              </w:rPr>
              <w:t>是否满足高限要求：是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r w:rsidRPr="00EF5D1C">
              <w:rPr>
                <w:rFonts w:ascii="Times New Roman" w:hAnsi="Times New Roman" w:cs="Times New Roman"/>
                <w:kern w:val="0"/>
                <w:sz w:val="18"/>
                <w:szCs w:val="18"/>
              </w:rPr>
              <w:t>□</w:t>
            </w:r>
          </w:p>
        </w:tc>
        <w:tc>
          <w:tcPr>
            <w:tcW w:w="1276" w:type="dxa"/>
            <w:vMerge w:val="restart"/>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vMerge w:val="restart"/>
            <w:shd w:val="clear" w:color="auto" w:fill="auto"/>
            <w:tcMar>
              <w:left w:w="28" w:type="dxa"/>
              <w:right w:w="28" w:type="dxa"/>
            </w:tcMar>
            <w:vAlign w:val="center"/>
          </w:tcPr>
          <w:p w:rsidR="007103C8" w:rsidRPr="00EF5D1C" w:rsidRDefault="002319F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装饰与装修工程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8.2.1</w:t>
            </w:r>
            <w:r w:rsidRPr="00EF5D1C">
              <w:rPr>
                <w:rFonts w:ascii="Times New Roman" w:hAnsi="Times New Roman" w:cs="Times New Roman"/>
                <w:kern w:val="0"/>
                <w:sz w:val="18"/>
                <w:szCs w:val="18"/>
              </w:rPr>
              <w:t>低限要求和高限高求的平均值、高限高求</w:t>
            </w:r>
          </w:p>
        </w:tc>
        <w:tc>
          <w:tcPr>
            <w:tcW w:w="2234" w:type="dxa"/>
            <w:vMerge/>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6662" w:type="dxa"/>
            <w:gridSpan w:val="7"/>
            <w:vMerge/>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1276" w:type="dxa"/>
            <w:vMerge/>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E6139F"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hint="eastAsia"/>
                <w:kern w:val="0"/>
                <w:sz w:val="18"/>
                <w:szCs w:val="18"/>
              </w:rPr>
              <w:t>★</w:t>
            </w:r>
            <w:r w:rsidR="007103C8" w:rsidRPr="00EF5D1C">
              <w:rPr>
                <w:rFonts w:ascii="Times New Roman" w:hAnsi="Times New Roman" w:cs="Times New Roman"/>
                <w:kern w:val="0"/>
                <w:sz w:val="18"/>
                <w:szCs w:val="18"/>
              </w:rPr>
              <w:t xml:space="preserve">8.1.2 </w:t>
            </w:r>
            <w:r w:rsidR="007103C8" w:rsidRPr="00EF5D1C">
              <w:rPr>
                <w:rFonts w:ascii="Times New Roman" w:hAnsi="Times New Roman" w:cs="Times New Roman"/>
                <w:kern w:val="0"/>
                <w:sz w:val="18"/>
                <w:szCs w:val="18"/>
              </w:rPr>
              <w:t>主要功能房间结构构件的隔声性能应满足现行《民用建筑隔声设计规范》</w:t>
            </w:r>
            <w:r w:rsidR="007103C8" w:rsidRPr="00EF5D1C">
              <w:rPr>
                <w:rFonts w:ascii="Times New Roman" w:hAnsi="Times New Roman" w:cs="Times New Roman"/>
                <w:kern w:val="0"/>
                <w:sz w:val="18"/>
                <w:szCs w:val="18"/>
              </w:rPr>
              <w:t>GB 50118</w:t>
            </w:r>
            <w:r w:rsidR="007103C8" w:rsidRPr="00EF5D1C">
              <w:rPr>
                <w:rFonts w:ascii="Times New Roman" w:hAnsi="Times New Roman" w:cs="Times New Roman"/>
                <w:kern w:val="0"/>
                <w:sz w:val="18"/>
                <w:szCs w:val="18"/>
              </w:rPr>
              <w:t>中低限要求。</w:t>
            </w:r>
          </w:p>
        </w:tc>
        <w:tc>
          <w:tcPr>
            <w:tcW w:w="2234" w:type="dxa"/>
            <w:vMerge w:val="restart"/>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相关设计文件及竣工图、建筑构件隔声性能分析报告、现场检验报告</w:t>
            </w:r>
          </w:p>
        </w:tc>
        <w:tc>
          <w:tcPr>
            <w:tcW w:w="6662" w:type="dxa"/>
            <w:gridSpan w:val="7"/>
            <w:vMerge w:val="restart"/>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u w:val="single"/>
              </w:rPr>
            </w:pPr>
            <w:r w:rsidRPr="00EF5D1C">
              <w:rPr>
                <w:rFonts w:ascii="Times New Roman" w:hAnsi="Times New Roman" w:cs="Times New Roman"/>
                <w:kern w:val="0"/>
                <w:sz w:val="18"/>
                <w:szCs w:val="18"/>
              </w:rPr>
              <w:t>交通干线两侧外窗的玻璃规格：</w:t>
            </w:r>
            <w:r w:rsidRPr="00EF5D1C">
              <w:rPr>
                <w:rFonts w:ascii="Times New Roman" w:hAnsi="Times New Roman" w:cs="Times New Roman"/>
                <w:szCs w:val="21"/>
                <w:u w:val="single"/>
              </w:rPr>
              <w:t>_____</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楼板撞击声检测结果是否符合设计要求：</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低限要求，是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低限要求和高限要求的平均值，是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u w:val="single"/>
              </w:rPr>
            </w:pPr>
            <w:r w:rsidRPr="00EF5D1C">
              <w:rPr>
                <w:rFonts w:ascii="Times New Roman" w:hAnsi="Times New Roman" w:cs="Times New Roman"/>
                <w:kern w:val="0"/>
                <w:sz w:val="18"/>
                <w:szCs w:val="18"/>
              </w:rPr>
              <w:t>高限要求，是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r w:rsidRPr="00EF5D1C">
              <w:rPr>
                <w:rFonts w:ascii="Times New Roman" w:hAnsi="Times New Roman" w:cs="Times New Roman"/>
                <w:kern w:val="0"/>
                <w:sz w:val="18"/>
                <w:szCs w:val="18"/>
              </w:rPr>
              <w:t>□</w:t>
            </w:r>
          </w:p>
        </w:tc>
        <w:tc>
          <w:tcPr>
            <w:tcW w:w="1276" w:type="dxa"/>
            <w:vMerge w:val="restart"/>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vMerge w:val="restart"/>
            <w:shd w:val="clear" w:color="auto" w:fill="auto"/>
            <w:tcMar>
              <w:left w:w="28" w:type="dxa"/>
              <w:right w:w="28" w:type="dxa"/>
            </w:tcMar>
            <w:vAlign w:val="center"/>
          </w:tcPr>
          <w:p w:rsidR="007103C8" w:rsidRPr="00EF5D1C" w:rsidRDefault="002727A0"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装饰与装修工程</w:t>
            </w:r>
            <w:r w:rsidR="003C419B">
              <w:rPr>
                <w:rFonts w:ascii="Times New Roman" w:hAnsi="Times New Roman" w:cs="Times New Roman" w:hint="eastAsia"/>
                <w:kern w:val="0"/>
                <w:sz w:val="18"/>
                <w:szCs w:val="18"/>
              </w:rPr>
              <w:t>、主体结构</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8.2.2</w:t>
            </w:r>
            <w:r w:rsidRPr="00EF5D1C">
              <w:rPr>
                <w:rFonts w:ascii="Times New Roman" w:hAnsi="Times New Roman" w:cs="Times New Roman"/>
                <w:kern w:val="0"/>
                <w:sz w:val="18"/>
                <w:szCs w:val="18"/>
              </w:rPr>
              <w:t>低限要求和高限高求的平均值、高限高求</w:t>
            </w:r>
          </w:p>
        </w:tc>
        <w:tc>
          <w:tcPr>
            <w:tcW w:w="2234" w:type="dxa"/>
            <w:vMerge/>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6662" w:type="dxa"/>
            <w:gridSpan w:val="7"/>
            <w:vMerge/>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1276" w:type="dxa"/>
            <w:vMerge/>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E6139F"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hint="eastAsia"/>
                <w:kern w:val="0"/>
                <w:sz w:val="18"/>
                <w:szCs w:val="18"/>
              </w:rPr>
              <w:t>★</w:t>
            </w:r>
            <w:r w:rsidR="007103C8" w:rsidRPr="00EF5D1C">
              <w:rPr>
                <w:rFonts w:ascii="Times New Roman" w:hAnsi="Times New Roman" w:cs="Times New Roman"/>
                <w:kern w:val="0"/>
                <w:sz w:val="18"/>
                <w:szCs w:val="18"/>
              </w:rPr>
              <w:t>8.1.5</w:t>
            </w:r>
            <w:r w:rsidR="007103C8" w:rsidRPr="00EF5D1C">
              <w:rPr>
                <w:rFonts w:ascii="Times New Roman" w:hAnsi="Times New Roman" w:cs="Times New Roman"/>
                <w:sz w:val="18"/>
                <w:szCs w:val="18"/>
              </w:rPr>
              <w:t>在室内设计温、湿度条件下，建筑围护结构内表面不得结露</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kern w:val="0"/>
                <w:sz w:val="18"/>
                <w:szCs w:val="18"/>
              </w:rPr>
              <w:t>——</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结露验算是否满足规范要求：是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proofErr w:type="gramStart"/>
            <w:r w:rsidRPr="00EF5D1C">
              <w:rPr>
                <w:rFonts w:ascii="Times New Roman" w:hAnsi="Times New Roman" w:cs="Times New Roman"/>
                <w:kern w:val="0"/>
                <w:sz w:val="18"/>
                <w:szCs w:val="18"/>
              </w:rPr>
              <w:t>不</w:t>
            </w:r>
            <w:proofErr w:type="gramEnd"/>
            <w:r w:rsidRPr="00EF5D1C">
              <w:rPr>
                <w:rFonts w:ascii="Times New Roman" w:hAnsi="Times New Roman" w:cs="Times New Roman"/>
                <w:kern w:val="0"/>
                <w:sz w:val="18"/>
                <w:szCs w:val="18"/>
              </w:rPr>
              <w:t>参评条件：项目所在地为夏热冬</w:t>
            </w:r>
            <w:proofErr w:type="gramStart"/>
            <w:r w:rsidRPr="00EF5D1C">
              <w:rPr>
                <w:rFonts w:ascii="Times New Roman" w:hAnsi="Times New Roman" w:cs="Times New Roman"/>
                <w:kern w:val="0"/>
                <w:sz w:val="18"/>
                <w:szCs w:val="18"/>
              </w:rPr>
              <w:t>暖地区</w:t>
            </w:r>
            <w:proofErr w:type="gramEnd"/>
            <w:r w:rsidRPr="00EF5D1C">
              <w:rPr>
                <w:rFonts w:ascii="Times New Roman" w:hAnsi="Times New Roman" w:cs="Times New Roman"/>
                <w:kern w:val="0"/>
                <w:sz w:val="18"/>
                <w:szCs w:val="18"/>
              </w:rPr>
              <w:t xml:space="preserve"> □</w:t>
            </w:r>
            <w:r w:rsidRPr="00EF5D1C">
              <w:rPr>
                <w:rFonts w:ascii="Times New Roman" w:hAnsi="Times New Roman" w:cs="Times New Roman"/>
                <w:kern w:val="0"/>
                <w:sz w:val="18"/>
                <w:szCs w:val="18"/>
              </w:rPr>
              <w:t>，项目没有采暖要求</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2319F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建筑节能工程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E6139F"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hint="eastAsia"/>
                <w:kern w:val="0"/>
                <w:sz w:val="18"/>
                <w:szCs w:val="18"/>
              </w:rPr>
              <w:t>★</w:t>
            </w:r>
            <w:r w:rsidR="007103C8" w:rsidRPr="00EF5D1C">
              <w:rPr>
                <w:rFonts w:ascii="Times New Roman" w:hAnsi="Times New Roman" w:cs="Times New Roman"/>
                <w:kern w:val="0"/>
                <w:sz w:val="18"/>
                <w:szCs w:val="18"/>
              </w:rPr>
              <w:t>8.1.6</w:t>
            </w:r>
            <w:r w:rsidR="007103C8" w:rsidRPr="00EF5D1C">
              <w:rPr>
                <w:rFonts w:ascii="Times New Roman" w:hAnsi="Times New Roman" w:cs="Times New Roman"/>
                <w:sz w:val="18"/>
                <w:szCs w:val="18"/>
              </w:rPr>
              <w:t>屋顶和东、西外墙隔热性能应满足现行国家标准《民用建筑热工设计规范》</w:t>
            </w:r>
            <w:r w:rsidR="007103C8" w:rsidRPr="00EF5D1C">
              <w:rPr>
                <w:rFonts w:ascii="Times New Roman" w:hAnsi="Times New Roman" w:cs="Times New Roman"/>
                <w:sz w:val="18"/>
                <w:szCs w:val="18"/>
              </w:rPr>
              <w:t>GB50176</w:t>
            </w:r>
            <w:r w:rsidR="007103C8" w:rsidRPr="00EF5D1C">
              <w:rPr>
                <w:rFonts w:ascii="Times New Roman" w:hAnsi="Times New Roman" w:cs="Times New Roman"/>
                <w:sz w:val="18"/>
                <w:szCs w:val="18"/>
              </w:rPr>
              <w:t>的要求</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围护结构热工设计图纸、专项计算报告等相关竣工文件</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是否具有隔热措施：是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是否满足规范要求：是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r w:rsidRPr="00EF5D1C">
              <w:rPr>
                <w:rFonts w:ascii="Times New Roman" w:hAnsi="Times New Roman" w:cs="Times New Roman"/>
                <w:kern w:val="0"/>
                <w:sz w:val="18"/>
                <w:szCs w:val="18"/>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2319F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建筑节能工程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E6139F"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hint="eastAsia"/>
                <w:kern w:val="0"/>
                <w:sz w:val="18"/>
                <w:szCs w:val="18"/>
              </w:rPr>
              <w:t>★</w:t>
            </w:r>
            <w:r w:rsidR="007103C8" w:rsidRPr="00EF5D1C">
              <w:rPr>
                <w:rFonts w:ascii="Times New Roman" w:hAnsi="Times New Roman" w:cs="Times New Roman"/>
                <w:kern w:val="0"/>
                <w:sz w:val="18"/>
                <w:szCs w:val="18"/>
              </w:rPr>
              <w:t>8.1.7</w:t>
            </w:r>
            <w:r w:rsidR="007103C8" w:rsidRPr="00EF5D1C">
              <w:rPr>
                <w:rFonts w:ascii="Times New Roman" w:hAnsi="Times New Roman" w:cs="Times New Roman"/>
                <w:sz w:val="18"/>
                <w:szCs w:val="18"/>
              </w:rPr>
              <w:t>室内空气中的氨、甲醛、苯、总挥发性有机物、氡等污染物浓度应符合现行国家标准《室内空气质量标准》</w:t>
            </w:r>
            <w:r w:rsidR="007103C8" w:rsidRPr="00EF5D1C">
              <w:rPr>
                <w:rFonts w:ascii="Times New Roman" w:hAnsi="Times New Roman" w:cs="Times New Roman"/>
                <w:sz w:val="18"/>
                <w:szCs w:val="18"/>
              </w:rPr>
              <w:t>GB/T 18883</w:t>
            </w:r>
            <w:r w:rsidR="007103C8" w:rsidRPr="00EF5D1C">
              <w:rPr>
                <w:rFonts w:ascii="Times New Roman" w:hAnsi="Times New Roman" w:cs="Times New Roman"/>
                <w:sz w:val="18"/>
                <w:szCs w:val="18"/>
              </w:rPr>
              <w:t>的有关规定</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室内空气质量检测报告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sz w:val="18"/>
                <w:szCs w:val="18"/>
              </w:rPr>
              <w:t>室内空气中的氨、甲醛、苯、总挥发性有机物、氡等污染物浓度应符合现行国家标准《室内空气质量标准》</w:t>
            </w:r>
            <w:r w:rsidRPr="00EF5D1C">
              <w:rPr>
                <w:rFonts w:ascii="Times New Roman" w:hAnsi="Times New Roman" w:cs="Times New Roman"/>
                <w:sz w:val="18"/>
                <w:szCs w:val="18"/>
              </w:rPr>
              <w:t>GB/T 18883</w:t>
            </w:r>
            <w:r w:rsidRPr="00EF5D1C">
              <w:rPr>
                <w:rFonts w:ascii="Times New Roman" w:hAnsi="Times New Roman" w:cs="Times New Roman"/>
                <w:sz w:val="18"/>
                <w:szCs w:val="18"/>
              </w:rPr>
              <w:t>的有关规定</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r w:rsidRPr="00EF5D1C">
              <w:rPr>
                <w:rFonts w:ascii="Times New Roman" w:hAnsi="Times New Roman" w:cs="Times New Roman"/>
                <w:kern w:val="0"/>
                <w:sz w:val="18"/>
                <w:szCs w:val="18"/>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2319F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装饰与装修工程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8.2.4</w:t>
            </w:r>
            <w:r w:rsidRPr="00EF5D1C">
              <w:rPr>
                <w:rFonts w:ascii="Times New Roman" w:hAnsi="Times New Roman" w:cs="Times New Roman"/>
                <w:sz w:val="18"/>
                <w:szCs w:val="18"/>
              </w:rPr>
              <w:t>公共建筑中的多功能厅、接待大厅、大型会议室和其他有声学要求的重要房间进行专项声学设计，满足相应功能要求</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相关设计文件、声学设计专项报告、检测报告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是否对建筑中有声学要求的重要房间进行声学设计方案：是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r w:rsidRPr="00EF5D1C">
              <w:rPr>
                <w:rFonts w:ascii="Times New Roman" w:hAnsi="Times New Roman" w:cs="Times New Roman"/>
                <w:kern w:val="0"/>
                <w:sz w:val="18"/>
                <w:szCs w:val="18"/>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8.2.5</w:t>
            </w:r>
            <w:r w:rsidRPr="00EF5D1C">
              <w:rPr>
                <w:rFonts w:ascii="Times New Roman" w:hAnsi="Times New Roman" w:cs="Times New Roman"/>
                <w:sz w:val="18"/>
                <w:szCs w:val="18"/>
              </w:rPr>
              <w:t>建筑主要功能房间具有良好的户外视野</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sz w:val="18"/>
                <w:szCs w:val="18"/>
              </w:rPr>
            </w:pPr>
            <w:r w:rsidRPr="00EF5D1C">
              <w:rPr>
                <w:rFonts w:ascii="Times New Roman" w:hAnsi="Times New Roman" w:cs="Times New Roman"/>
                <w:sz w:val="18"/>
                <w:szCs w:val="18"/>
              </w:rPr>
              <w:t>竣工总平面图、房间平立剖面图、视野模拟分析报告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居住建筑：</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两幢住宅楼居住空间的水平视线距离最小为</w:t>
            </w:r>
            <w:r w:rsidRPr="00EF5D1C">
              <w:rPr>
                <w:rFonts w:ascii="Times New Roman" w:hAnsi="Times New Roman" w:cs="Times New Roman"/>
                <w:kern w:val="0"/>
                <w:sz w:val="18"/>
                <w:szCs w:val="18"/>
              </w:rPr>
              <w:t xml:space="preserve"> m</w:t>
            </w:r>
            <w:r w:rsidRPr="00EF5D1C">
              <w:rPr>
                <w:rFonts w:ascii="Times New Roman" w:hAnsi="Times New Roman" w:cs="Times New Roman"/>
                <w:kern w:val="0"/>
                <w:sz w:val="18"/>
                <w:szCs w:val="18"/>
              </w:rPr>
              <w:t>，这两幢楼为：</w:t>
            </w:r>
            <w:r w:rsidRPr="00EF5D1C">
              <w:rPr>
                <w:rFonts w:ascii="Times New Roman" w:hAnsi="Times New Roman" w:cs="Times New Roman"/>
                <w:szCs w:val="21"/>
              </w:rPr>
              <w:t>_____</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公共建筑：</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主要功能房间（除走廊、核心筒、卫生间、电梯间、特殊功能房间外的空间）是否出现无法看到室外自然环境，或存在构筑物或周边建筑物造成明显视线干扰的情况：</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否；若</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，相应房间的位置为：</w:t>
            </w:r>
            <w:r w:rsidRPr="00EF5D1C">
              <w:rPr>
                <w:rFonts w:ascii="Times New Roman" w:hAnsi="Times New Roman" w:cs="Times New Roman"/>
                <w:kern w:val="0"/>
                <w:sz w:val="18"/>
                <w:szCs w:val="18"/>
              </w:rPr>
              <w:t>__________</w:t>
            </w:r>
            <w:r w:rsidRPr="00EF5D1C">
              <w:rPr>
                <w:rFonts w:ascii="Times New Roman" w:hAnsi="Times New Roman" w:cs="Times New Roman"/>
                <w:kern w:val="0"/>
                <w:sz w:val="18"/>
                <w:szCs w:val="18"/>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8.2.6</w:t>
            </w:r>
            <w:r w:rsidRPr="00EF5D1C">
              <w:rPr>
                <w:rFonts w:ascii="Times New Roman" w:hAnsi="Times New Roman" w:cs="Times New Roman"/>
                <w:sz w:val="18"/>
                <w:szCs w:val="18"/>
              </w:rPr>
              <w:t>主要功能房间的采光系数满足现行国家标准《建筑采光设计标准》</w:t>
            </w:r>
            <w:r w:rsidRPr="00EF5D1C">
              <w:rPr>
                <w:rFonts w:ascii="Times New Roman" w:hAnsi="Times New Roman" w:cs="Times New Roman"/>
                <w:sz w:val="18"/>
                <w:szCs w:val="18"/>
              </w:rPr>
              <w:t>GB50033</w:t>
            </w:r>
            <w:r w:rsidRPr="00EF5D1C">
              <w:rPr>
                <w:rFonts w:ascii="Times New Roman" w:hAnsi="Times New Roman" w:cs="Times New Roman"/>
                <w:sz w:val="18"/>
                <w:szCs w:val="18"/>
              </w:rPr>
              <w:t>的要求</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建筑图纸及采光计算报告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是否提供采光模拟分析报告：是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，是否满足国家标准：是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r w:rsidRPr="00EF5D1C">
              <w:rPr>
                <w:rFonts w:ascii="Times New Roman" w:hAnsi="Times New Roman" w:cs="Times New Roman"/>
                <w:kern w:val="0"/>
                <w:sz w:val="18"/>
                <w:szCs w:val="18"/>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8.2.7</w:t>
            </w:r>
            <w:r w:rsidRPr="00EF5D1C">
              <w:rPr>
                <w:rFonts w:ascii="Times New Roman" w:hAnsi="Times New Roman" w:cs="Times New Roman"/>
                <w:kern w:val="0"/>
                <w:sz w:val="18"/>
                <w:szCs w:val="18"/>
              </w:rPr>
              <w:t>改善建筑室内天然采光效果</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建筑专业图纸、采光计算报告、采光系数检测报告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改善地下室采光的主要措施：</w:t>
            </w:r>
          </w:p>
          <w:p w:rsidR="007103C8" w:rsidRPr="00EF5D1C" w:rsidRDefault="007103C8" w:rsidP="00601F01">
            <w:pPr>
              <w:widowControl/>
              <w:spacing w:line="320" w:lineRule="exact"/>
              <w:jc w:val="left"/>
              <w:rPr>
                <w:rFonts w:ascii="Times New Roman" w:hAnsi="Times New Roman" w:cs="Times New Roman"/>
                <w:kern w:val="0"/>
                <w:sz w:val="18"/>
                <w:szCs w:val="18"/>
                <w:u w:val="single"/>
              </w:rPr>
            </w:pP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采光井、</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导光管、</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半地下室、</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下沉广场、</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其他：</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 xml:space="preserve">8.2.8 </w:t>
            </w:r>
            <w:r w:rsidRPr="00EF5D1C">
              <w:rPr>
                <w:rFonts w:ascii="Times New Roman" w:hAnsi="Times New Roman" w:cs="Times New Roman"/>
                <w:kern w:val="0"/>
                <w:sz w:val="18"/>
                <w:szCs w:val="18"/>
              </w:rPr>
              <w:t>采取可调节遮阳措施，降低夏季太阳辐射得热</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相关设计文件及竣工图、产品说明书、可控遮阳覆盖率计算参数表</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外窗和幕墙透明部分中，有可控遮阳调节措施的面积比例达到</w:t>
            </w:r>
            <w:r w:rsidRPr="00EF5D1C">
              <w:rPr>
                <w:rFonts w:ascii="Times New Roman" w:hAnsi="Times New Roman" w:cs="Times New Roman"/>
                <w:kern w:val="0"/>
                <w:sz w:val="18"/>
                <w:szCs w:val="18"/>
                <w:u w:val="single"/>
              </w:rPr>
              <w:t xml:space="preserve">       %</w:t>
            </w:r>
            <w:r w:rsidRPr="00EF5D1C">
              <w:rPr>
                <w:rFonts w:ascii="Times New Roman" w:hAnsi="Times New Roman" w:cs="Times New Roman"/>
                <w:kern w:val="0"/>
                <w:sz w:val="18"/>
                <w:szCs w:val="18"/>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2319F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建筑节能工程</w:t>
            </w: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8.2.10</w:t>
            </w:r>
            <w:r w:rsidRPr="00EF5D1C">
              <w:rPr>
                <w:rFonts w:ascii="Times New Roman" w:hAnsi="Times New Roman" w:cs="Times New Roman"/>
                <w:kern w:val="0"/>
                <w:sz w:val="18"/>
                <w:szCs w:val="18"/>
              </w:rPr>
              <w:t>优化建筑空间、平面布局和构造设计，改善自然通风效果。</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相关设计文件及竣工图、计算书、自然通风模拟报告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项目所属建筑气候分区：</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主要户型窗地面积比、通风口面积比计算是否满足：是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r w:rsidRPr="00EF5D1C">
              <w:rPr>
                <w:rFonts w:ascii="Times New Roman" w:hAnsi="Times New Roman" w:cs="Times New Roman"/>
                <w:kern w:val="0"/>
                <w:sz w:val="18"/>
                <w:szCs w:val="18"/>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tcMar>
              <w:left w:w="28" w:type="dxa"/>
              <w:right w:w="28" w:type="dxa"/>
            </w:tcMar>
            <w:vAlign w:val="center"/>
          </w:tcPr>
          <w:p w:rsidR="007103C8" w:rsidRPr="00EF5D1C" w:rsidRDefault="007103C8" w:rsidP="00601F01">
            <w:pPr>
              <w:spacing w:line="320" w:lineRule="exact"/>
              <w:jc w:val="center"/>
              <w:rPr>
                <w:rFonts w:ascii="Times New Roman" w:hAnsi="Times New Roman" w:cs="Times New Roman"/>
                <w:kern w:val="0"/>
                <w:sz w:val="18"/>
                <w:szCs w:val="18"/>
              </w:rPr>
            </w:pPr>
            <w:r w:rsidRPr="00EF5D1C">
              <w:rPr>
                <w:rFonts w:ascii="Times New Roman" w:hAnsi="Times New Roman" w:cs="Times New Roman"/>
                <w:kern w:val="0"/>
                <w:sz w:val="18"/>
                <w:szCs w:val="18"/>
              </w:rPr>
              <w:t>电气</w:t>
            </w:r>
          </w:p>
        </w:tc>
        <w:tc>
          <w:tcPr>
            <w:tcW w:w="2835" w:type="dxa"/>
            <w:gridSpan w:val="3"/>
            <w:shd w:val="clear" w:color="auto" w:fill="auto"/>
            <w:tcMar>
              <w:left w:w="28" w:type="dxa"/>
              <w:right w:w="28" w:type="dxa"/>
            </w:tcMar>
            <w:vAlign w:val="center"/>
          </w:tcPr>
          <w:p w:rsidR="007103C8" w:rsidRPr="00EF5D1C" w:rsidRDefault="00E6139F"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hint="eastAsia"/>
                <w:kern w:val="0"/>
                <w:sz w:val="18"/>
                <w:szCs w:val="18"/>
              </w:rPr>
              <w:t>★</w:t>
            </w:r>
            <w:r w:rsidR="007103C8" w:rsidRPr="00EF5D1C">
              <w:rPr>
                <w:rFonts w:ascii="Times New Roman" w:hAnsi="Times New Roman" w:cs="Times New Roman"/>
                <w:kern w:val="0"/>
                <w:sz w:val="18"/>
                <w:szCs w:val="18"/>
              </w:rPr>
              <w:t>8.1.3</w:t>
            </w:r>
            <w:r w:rsidR="007103C8" w:rsidRPr="00EF5D1C">
              <w:rPr>
                <w:rFonts w:ascii="Times New Roman" w:hAnsi="Times New Roman" w:cs="Times New Roman"/>
                <w:kern w:val="0"/>
                <w:sz w:val="18"/>
                <w:szCs w:val="18"/>
              </w:rPr>
              <w:t>建筑照明数量和质量应符合现行国家标准《建筑照明设计标准》</w:t>
            </w:r>
            <w:r w:rsidR="007103C8" w:rsidRPr="00EF5D1C">
              <w:rPr>
                <w:rFonts w:ascii="Times New Roman" w:hAnsi="Times New Roman" w:cs="Times New Roman"/>
                <w:kern w:val="0"/>
                <w:sz w:val="18"/>
                <w:szCs w:val="18"/>
              </w:rPr>
              <w:t>GB 50034</w:t>
            </w:r>
            <w:r w:rsidR="007103C8" w:rsidRPr="00EF5D1C">
              <w:rPr>
                <w:rFonts w:ascii="Times New Roman" w:hAnsi="Times New Roman" w:cs="Times New Roman"/>
                <w:kern w:val="0"/>
                <w:sz w:val="18"/>
                <w:szCs w:val="18"/>
              </w:rPr>
              <w:t>的规定</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电气专业设计文件及竣工图、照明计算书、灯具产品检验报告、第三方检测机构出具的室内照明检测报告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第三方检测机构出具的《室内照度检测报告》是否符合设计要求：</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2319F4" w:rsidRPr="00EF5D1C" w:rsidRDefault="002319F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建筑电气、建筑节能工程</w:t>
            </w:r>
          </w:p>
        </w:tc>
      </w:tr>
      <w:tr w:rsidR="007103C8" w:rsidRPr="00EF5D1C" w:rsidTr="00190976">
        <w:trPr>
          <w:jc w:val="center"/>
        </w:trPr>
        <w:tc>
          <w:tcPr>
            <w:tcW w:w="530" w:type="dxa"/>
            <w:vMerge w:val="restart"/>
            <w:tcMar>
              <w:left w:w="28" w:type="dxa"/>
              <w:right w:w="28" w:type="dxa"/>
            </w:tcMar>
            <w:vAlign w:val="center"/>
          </w:tcPr>
          <w:p w:rsidR="007103C8" w:rsidRPr="00EF5D1C" w:rsidRDefault="007103C8" w:rsidP="00601F01">
            <w:pPr>
              <w:spacing w:line="320" w:lineRule="exact"/>
              <w:jc w:val="center"/>
              <w:rPr>
                <w:rFonts w:ascii="Times New Roman" w:hAnsi="Times New Roman" w:cs="Times New Roman"/>
                <w:kern w:val="0"/>
                <w:sz w:val="18"/>
                <w:szCs w:val="18"/>
              </w:rPr>
            </w:pPr>
            <w:r w:rsidRPr="00EF5D1C">
              <w:rPr>
                <w:rFonts w:ascii="Times New Roman" w:hAnsi="Times New Roman" w:cs="Times New Roman"/>
                <w:kern w:val="0"/>
                <w:sz w:val="18"/>
                <w:szCs w:val="18"/>
              </w:rPr>
              <w:t>暖通</w:t>
            </w:r>
          </w:p>
        </w:tc>
        <w:tc>
          <w:tcPr>
            <w:tcW w:w="2835" w:type="dxa"/>
            <w:gridSpan w:val="3"/>
            <w:shd w:val="clear" w:color="auto" w:fill="auto"/>
            <w:tcMar>
              <w:left w:w="28" w:type="dxa"/>
              <w:right w:w="28" w:type="dxa"/>
            </w:tcMar>
            <w:vAlign w:val="center"/>
          </w:tcPr>
          <w:p w:rsidR="007103C8" w:rsidRPr="00EF5D1C" w:rsidRDefault="00E6139F"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hint="eastAsia"/>
                <w:kern w:val="0"/>
                <w:sz w:val="18"/>
                <w:szCs w:val="18"/>
              </w:rPr>
              <w:t>★</w:t>
            </w:r>
            <w:r w:rsidR="007103C8" w:rsidRPr="00EF5D1C">
              <w:rPr>
                <w:rFonts w:ascii="Times New Roman" w:hAnsi="Times New Roman" w:cs="Times New Roman"/>
                <w:kern w:val="0"/>
                <w:sz w:val="18"/>
                <w:szCs w:val="18"/>
              </w:rPr>
              <w:t>8.1.4</w:t>
            </w:r>
            <w:r w:rsidR="007103C8" w:rsidRPr="00EF5D1C">
              <w:rPr>
                <w:rFonts w:ascii="Times New Roman" w:hAnsi="Times New Roman" w:cs="Times New Roman"/>
                <w:kern w:val="0"/>
                <w:sz w:val="18"/>
                <w:szCs w:val="18"/>
              </w:rPr>
              <w:t>采用集中供暖空调系统的建筑，房间内的温度、湿度、新风量等设计参数应符合现行国家标准《民用建筑供暖通风与空气调节设</w:t>
            </w:r>
            <w:r w:rsidR="007103C8" w:rsidRPr="00EF5D1C">
              <w:rPr>
                <w:rFonts w:ascii="Times New Roman" w:hAnsi="Times New Roman" w:cs="Times New Roman"/>
                <w:kern w:val="0"/>
                <w:sz w:val="18"/>
                <w:szCs w:val="18"/>
              </w:rPr>
              <w:lastRenderedPageBreak/>
              <w:t>计规范》</w:t>
            </w:r>
            <w:r w:rsidR="007103C8" w:rsidRPr="00EF5D1C">
              <w:rPr>
                <w:rFonts w:ascii="Times New Roman" w:hAnsi="Times New Roman" w:cs="Times New Roman"/>
                <w:kern w:val="0"/>
                <w:sz w:val="18"/>
                <w:szCs w:val="18"/>
              </w:rPr>
              <w:t>GB 50736</w:t>
            </w:r>
            <w:r w:rsidR="007103C8" w:rsidRPr="00EF5D1C">
              <w:rPr>
                <w:rFonts w:ascii="Times New Roman" w:hAnsi="Times New Roman" w:cs="Times New Roman"/>
                <w:kern w:val="0"/>
                <w:sz w:val="18"/>
                <w:szCs w:val="18"/>
              </w:rPr>
              <w:t>的规定</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暖通空调设计文件及竣工图、典型房间暖通空调系统节能检测报告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proofErr w:type="gramStart"/>
            <w:r w:rsidRPr="00EF5D1C">
              <w:rPr>
                <w:rFonts w:ascii="Times New Roman" w:hAnsi="Times New Roman" w:cs="Times New Roman"/>
                <w:kern w:val="0"/>
                <w:sz w:val="18"/>
                <w:szCs w:val="18"/>
              </w:rPr>
              <w:t>不</w:t>
            </w:r>
            <w:proofErr w:type="gramEnd"/>
            <w:r w:rsidRPr="00EF5D1C">
              <w:rPr>
                <w:rFonts w:ascii="Times New Roman" w:hAnsi="Times New Roman" w:cs="Times New Roman"/>
                <w:kern w:val="0"/>
                <w:sz w:val="18"/>
                <w:szCs w:val="18"/>
              </w:rPr>
              <w:t>参评（非集中供暖空调系统）</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 xml:space="preserve">2. </w:t>
            </w:r>
            <w:r w:rsidRPr="00EF5D1C">
              <w:rPr>
                <w:rFonts w:ascii="Times New Roman" w:hAnsi="Times New Roman" w:cs="Times New Roman"/>
                <w:kern w:val="0"/>
                <w:sz w:val="18"/>
                <w:szCs w:val="18"/>
              </w:rPr>
              <w:t>第三方检测机构出具的《空调系统节能检测报告》是否符合设计要求：</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2319F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通风与空调工程</w:t>
            </w: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8.2.3</w:t>
            </w:r>
            <w:r w:rsidRPr="00EF5D1C">
              <w:rPr>
                <w:rFonts w:ascii="Times New Roman" w:hAnsi="Times New Roman" w:cs="Times New Roman"/>
                <w:kern w:val="0"/>
                <w:sz w:val="18"/>
                <w:szCs w:val="18"/>
              </w:rPr>
              <w:t>采取减少噪声干扰的措施</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建筑、给排水、暖通、电气等相关设计文件及竣工图</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建筑平面、空间布局合理：</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否；项目内有噪声敏感建筑：</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场地内有产生噪声的附属设施：</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锅炉房、</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制冷机房、</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水泵房、</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电梯间、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其他</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如存在以上设施，则对其采取降噪措施防止对噪声敏感建筑产生噪声干扰：</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 xml:space="preserve">3. </w:t>
            </w:r>
            <w:r w:rsidRPr="00EF5D1C">
              <w:rPr>
                <w:rFonts w:ascii="Times New Roman" w:hAnsi="Times New Roman" w:cs="Times New Roman"/>
                <w:kern w:val="0"/>
                <w:sz w:val="18"/>
                <w:szCs w:val="18"/>
              </w:rPr>
              <w:t>配电房、水泵房、制冷机房等设备用房的位置未放在住宅或重要房间的正下方或正上方：</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 xml:space="preserve">4. </w:t>
            </w:r>
            <w:r w:rsidRPr="00EF5D1C">
              <w:rPr>
                <w:rFonts w:ascii="Times New Roman" w:hAnsi="Times New Roman" w:cs="Times New Roman"/>
                <w:kern w:val="0"/>
                <w:sz w:val="18"/>
                <w:szCs w:val="18"/>
              </w:rPr>
              <w:t>卫生间采用同层排水：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highlight w:val="yellow"/>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highlight w:val="yellow"/>
              </w:rPr>
            </w:pP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8.2.9</w:t>
            </w:r>
            <w:r w:rsidRPr="00EF5D1C">
              <w:rPr>
                <w:rFonts w:ascii="Times New Roman" w:hAnsi="Times New Roman" w:cs="Times New Roman"/>
                <w:kern w:val="0"/>
                <w:sz w:val="18"/>
                <w:szCs w:val="18"/>
              </w:rPr>
              <w:t>供暖空调系统末端现场可独立调节</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暖通空调设计文件及竣工图、产品说明书</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proofErr w:type="gramStart"/>
            <w:r w:rsidRPr="00EF5D1C">
              <w:rPr>
                <w:rFonts w:ascii="Times New Roman" w:hAnsi="Times New Roman" w:cs="Times New Roman"/>
                <w:kern w:val="0"/>
                <w:sz w:val="18"/>
                <w:szCs w:val="18"/>
              </w:rPr>
              <w:t>不</w:t>
            </w:r>
            <w:proofErr w:type="gramEnd"/>
            <w:r w:rsidRPr="00EF5D1C">
              <w:rPr>
                <w:rFonts w:ascii="Times New Roman" w:hAnsi="Times New Roman" w:cs="Times New Roman"/>
                <w:kern w:val="0"/>
                <w:sz w:val="18"/>
                <w:szCs w:val="18"/>
              </w:rPr>
              <w:t>参评条件：</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项目未设集中供暖空调系统</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项目供暖、空调末端形式：</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风机盘管</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新风系统、</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变风量系统、</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定风量系统、</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辐射末端系统、</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其他</w:t>
            </w:r>
          </w:p>
          <w:p w:rsidR="007103C8" w:rsidRPr="00EF5D1C" w:rsidRDefault="007103C8" w:rsidP="00601F01">
            <w:pPr>
              <w:widowControl/>
              <w:spacing w:line="320" w:lineRule="exact"/>
              <w:jc w:val="left"/>
              <w:rPr>
                <w:rFonts w:ascii="Times New Roman" w:hAnsi="Times New Roman" w:cs="Times New Roman"/>
                <w:kern w:val="0"/>
                <w:sz w:val="18"/>
                <w:szCs w:val="18"/>
                <w:u w:val="single"/>
              </w:rPr>
            </w:pPr>
            <w:r w:rsidRPr="00EF5D1C">
              <w:rPr>
                <w:rFonts w:ascii="Times New Roman" w:hAnsi="Times New Roman" w:cs="Times New Roman"/>
                <w:kern w:val="0"/>
                <w:sz w:val="18"/>
                <w:szCs w:val="18"/>
              </w:rPr>
              <w:t>3.</w:t>
            </w:r>
            <w:r w:rsidRPr="00EF5D1C">
              <w:rPr>
                <w:rFonts w:ascii="Times New Roman" w:hAnsi="Times New Roman" w:cs="Times New Roman"/>
                <w:kern w:val="0"/>
                <w:sz w:val="18"/>
                <w:szCs w:val="18"/>
              </w:rPr>
              <w:t>供暖、空调末端装置可</w:t>
            </w:r>
            <w:proofErr w:type="gramStart"/>
            <w:r w:rsidRPr="00EF5D1C">
              <w:rPr>
                <w:rFonts w:ascii="Times New Roman" w:hAnsi="Times New Roman" w:cs="Times New Roman"/>
                <w:kern w:val="0"/>
                <w:sz w:val="18"/>
                <w:szCs w:val="18"/>
              </w:rPr>
              <w:t>独立启</w:t>
            </w:r>
            <w:proofErr w:type="gramEnd"/>
            <w:r w:rsidRPr="00EF5D1C">
              <w:rPr>
                <w:rFonts w:ascii="Times New Roman" w:hAnsi="Times New Roman" w:cs="Times New Roman"/>
                <w:kern w:val="0"/>
                <w:sz w:val="18"/>
                <w:szCs w:val="18"/>
              </w:rPr>
              <w:t>停的主要功能房间数量比例</w:t>
            </w:r>
            <w:r w:rsidRPr="00EF5D1C">
              <w:rPr>
                <w:rFonts w:ascii="Times New Roman" w:hAnsi="Times New Roman" w:cs="Times New Roman"/>
                <w:kern w:val="0"/>
                <w:sz w:val="18"/>
                <w:szCs w:val="18"/>
                <w:u w:val="single"/>
              </w:rPr>
              <w:t xml:space="preserve">       %</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2319F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通风与空调工程</w:t>
            </w: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8.2.11</w:t>
            </w:r>
            <w:r w:rsidRPr="00EF5D1C">
              <w:rPr>
                <w:rFonts w:ascii="Times New Roman" w:hAnsi="Times New Roman" w:cs="Times New Roman"/>
                <w:kern w:val="0"/>
                <w:sz w:val="18"/>
                <w:szCs w:val="18"/>
              </w:rPr>
              <w:t>气流组织合理</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建筑专业、暖通专业等相关设计文件及竣工图、气流组织模拟分析报告、第三方检测机构出具的空调系统节能检测报告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主要功能区域供暖、通风与空调工况下的气流组织满足热环境设计参数要求：</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项目内有以下高大空间：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体育场馆、</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博物馆、</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剧场、</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展览馆、</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其他、</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以上皆无</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3.</w:t>
            </w:r>
            <w:r w:rsidRPr="00EF5D1C">
              <w:rPr>
                <w:rFonts w:ascii="Times New Roman" w:hAnsi="Times New Roman" w:cs="Times New Roman"/>
                <w:kern w:val="0"/>
                <w:sz w:val="18"/>
                <w:szCs w:val="18"/>
              </w:rPr>
              <w:t>对高大空间进行专项的气流组织优化设计：</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4.</w:t>
            </w:r>
            <w:r w:rsidRPr="00EF5D1C">
              <w:rPr>
                <w:rFonts w:ascii="Times New Roman" w:hAnsi="Times New Roman" w:cs="Times New Roman"/>
                <w:kern w:val="0"/>
                <w:sz w:val="18"/>
                <w:szCs w:val="18"/>
              </w:rPr>
              <w:t>气流组织设计是否现场落实：</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val="restart"/>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暖通及电气</w:t>
            </w: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 xml:space="preserve">8.2.12 </w:t>
            </w:r>
            <w:r w:rsidRPr="00EF5D1C">
              <w:rPr>
                <w:rFonts w:ascii="Times New Roman" w:hAnsi="Times New Roman" w:cs="Times New Roman"/>
                <w:kern w:val="0"/>
                <w:sz w:val="18"/>
                <w:szCs w:val="18"/>
              </w:rPr>
              <w:t>主要功能房间中人员密度较高且随时间变化大的区域设置室内空气质量监控系统</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暖通空调设计文件及竣工图、建筑智能化设计文件及竣工图、二氧化碳等监测装置、新风系统设备产品质量证明文件和性能检测报告、空气质量监测系统、新风系统调试记录、试运行记录等</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proofErr w:type="gramStart"/>
            <w:r w:rsidRPr="00EF5D1C">
              <w:rPr>
                <w:rFonts w:ascii="Times New Roman" w:hAnsi="Times New Roman" w:cs="Times New Roman"/>
                <w:kern w:val="0"/>
                <w:sz w:val="18"/>
                <w:szCs w:val="18"/>
              </w:rPr>
              <w:t>不</w:t>
            </w:r>
            <w:proofErr w:type="gramEnd"/>
            <w:r w:rsidRPr="00EF5D1C">
              <w:rPr>
                <w:rFonts w:ascii="Times New Roman" w:hAnsi="Times New Roman" w:cs="Times New Roman"/>
                <w:kern w:val="0"/>
                <w:sz w:val="18"/>
                <w:szCs w:val="18"/>
              </w:rPr>
              <w:t>参评条件：</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项目为居住建筑、</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项目为不设集中通风空调系统的公共建筑</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项目内有人员密度较高且随时间变化大的区域：</w:t>
            </w:r>
            <w:r w:rsidRPr="00EF5D1C">
              <w:rPr>
                <w:rFonts w:ascii="Times New Roman" w:hAnsi="Times New Roman" w:cs="Times New Roman"/>
                <w:bCs/>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bCs/>
                <w:kern w:val="0"/>
                <w:sz w:val="18"/>
                <w:szCs w:val="18"/>
              </w:rPr>
              <w:t>□</w:t>
            </w:r>
            <w:r w:rsidRPr="00EF5D1C">
              <w:rPr>
                <w:rFonts w:ascii="Times New Roman" w:hAnsi="Times New Roman" w:cs="Times New Roman"/>
                <w:kern w:val="0"/>
                <w:sz w:val="18"/>
                <w:szCs w:val="18"/>
              </w:rPr>
              <w:t>否；如</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，则区域的功能：</w:t>
            </w:r>
          </w:p>
          <w:p w:rsidR="007103C8" w:rsidRPr="00EF5D1C" w:rsidRDefault="007103C8" w:rsidP="00601F01">
            <w:pPr>
              <w:widowControl/>
              <w:spacing w:line="320" w:lineRule="exact"/>
              <w:jc w:val="left"/>
              <w:rPr>
                <w:rFonts w:ascii="Times New Roman" w:hAnsi="Times New Roman" w:cs="Times New Roman"/>
                <w:bCs/>
                <w:kern w:val="0"/>
                <w:sz w:val="18"/>
                <w:szCs w:val="18"/>
              </w:rPr>
            </w:pPr>
            <w:r w:rsidRPr="00EF5D1C">
              <w:rPr>
                <w:rFonts w:ascii="Times New Roman" w:hAnsi="Times New Roman" w:cs="Times New Roman"/>
                <w:kern w:val="0"/>
                <w:sz w:val="18"/>
                <w:szCs w:val="18"/>
              </w:rPr>
              <w:t>以上区域设置室内空气质量监控系统：</w:t>
            </w:r>
            <w:r w:rsidRPr="00EF5D1C">
              <w:rPr>
                <w:rFonts w:ascii="Times New Roman" w:hAnsi="Times New Roman" w:cs="Times New Roman"/>
                <w:bCs/>
                <w:kern w:val="0"/>
                <w:sz w:val="18"/>
                <w:szCs w:val="18"/>
              </w:rPr>
              <w:t>□</w:t>
            </w:r>
            <w:r w:rsidRPr="00EF5D1C">
              <w:rPr>
                <w:rFonts w:ascii="Times New Roman" w:hAnsi="Times New Roman" w:cs="Times New Roman"/>
                <w:kern w:val="0"/>
                <w:sz w:val="18"/>
                <w:szCs w:val="18"/>
              </w:rPr>
              <w:t>二氧化碳浓度监测装置、</w:t>
            </w:r>
            <w:r w:rsidRPr="00EF5D1C">
              <w:rPr>
                <w:rFonts w:ascii="Times New Roman" w:hAnsi="Times New Roman" w:cs="Times New Roman"/>
                <w:bCs/>
                <w:kern w:val="0"/>
                <w:sz w:val="18"/>
                <w:szCs w:val="18"/>
              </w:rPr>
              <w:t>□</w:t>
            </w:r>
            <w:r w:rsidRPr="00EF5D1C">
              <w:rPr>
                <w:rFonts w:ascii="Times New Roman" w:hAnsi="Times New Roman" w:cs="Times New Roman"/>
                <w:kern w:val="0"/>
                <w:sz w:val="18"/>
                <w:szCs w:val="18"/>
              </w:rPr>
              <w:t>甲醛、氨、</w:t>
            </w:r>
            <w:r w:rsidRPr="00EF5D1C">
              <w:rPr>
                <w:rFonts w:ascii="Times New Roman" w:hAnsi="Times New Roman" w:cs="Times New Roman"/>
                <w:kern w:val="0"/>
                <w:sz w:val="18"/>
                <w:szCs w:val="18"/>
              </w:rPr>
              <w:t>VOC</w:t>
            </w:r>
            <w:r w:rsidRPr="00EF5D1C">
              <w:rPr>
                <w:rFonts w:ascii="Times New Roman" w:hAnsi="Times New Roman" w:cs="Times New Roman"/>
                <w:kern w:val="0"/>
                <w:sz w:val="18"/>
                <w:szCs w:val="18"/>
              </w:rPr>
              <w:t>等空气污染物浓度监测装置、</w:t>
            </w:r>
            <w:r w:rsidRPr="00EF5D1C">
              <w:rPr>
                <w:rFonts w:ascii="Times New Roman" w:hAnsi="Times New Roman" w:cs="Times New Roman"/>
                <w:bCs/>
                <w:kern w:val="0"/>
                <w:sz w:val="18"/>
                <w:szCs w:val="18"/>
              </w:rPr>
              <w:t>□</w:t>
            </w:r>
            <w:r w:rsidRPr="00EF5D1C">
              <w:rPr>
                <w:rFonts w:ascii="Times New Roman" w:hAnsi="Times New Roman" w:cs="Times New Roman"/>
                <w:bCs/>
                <w:kern w:val="0"/>
                <w:sz w:val="18"/>
                <w:szCs w:val="18"/>
              </w:rPr>
              <w:t>以上皆无</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3.</w:t>
            </w:r>
            <w:r w:rsidRPr="00EF5D1C">
              <w:rPr>
                <w:rFonts w:ascii="Times New Roman" w:hAnsi="Times New Roman" w:cs="Times New Roman"/>
                <w:kern w:val="0"/>
                <w:sz w:val="18"/>
                <w:szCs w:val="18"/>
              </w:rPr>
              <w:t>二氧化碳浓度监测装置能实现数据采集和报警：</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否；二氧化碳浓度监测装置与通风系统联动：</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4.</w:t>
            </w:r>
            <w:r w:rsidRPr="00EF5D1C">
              <w:rPr>
                <w:rFonts w:ascii="Times New Roman" w:hAnsi="Times New Roman" w:cs="Times New Roman"/>
                <w:kern w:val="0"/>
                <w:sz w:val="18"/>
                <w:szCs w:val="18"/>
              </w:rPr>
              <w:t>甲醛、氨、</w:t>
            </w:r>
            <w:r w:rsidRPr="00EF5D1C">
              <w:rPr>
                <w:rFonts w:ascii="Times New Roman" w:hAnsi="Times New Roman" w:cs="Times New Roman"/>
                <w:kern w:val="0"/>
                <w:sz w:val="18"/>
                <w:szCs w:val="18"/>
              </w:rPr>
              <w:t>VOC</w:t>
            </w:r>
            <w:r w:rsidRPr="00EF5D1C">
              <w:rPr>
                <w:rFonts w:ascii="Times New Roman" w:hAnsi="Times New Roman" w:cs="Times New Roman"/>
                <w:kern w:val="0"/>
                <w:sz w:val="18"/>
                <w:szCs w:val="18"/>
              </w:rPr>
              <w:t>等空气污染物浓度监测装置能实现超标报警：</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2319F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通风与空调工程</w:t>
            </w:r>
          </w:p>
        </w:tc>
      </w:tr>
      <w:tr w:rsidR="007103C8" w:rsidRPr="00EF5D1C" w:rsidTr="00190976">
        <w:trPr>
          <w:jc w:val="center"/>
        </w:trPr>
        <w:tc>
          <w:tcPr>
            <w:tcW w:w="530" w:type="dxa"/>
            <w:vMerge/>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 xml:space="preserve">8.2.13 </w:t>
            </w:r>
            <w:r w:rsidRPr="00EF5D1C">
              <w:rPr>
                <w:rFonts w:ascii="Times New Roman" w:hAnsi="Times New Roman" w:cs="Times New Roman"/>
                <w:kern w:val="0"/>
                <w:sz w:val="18"/>
                <w:szCs w:val="18"/>
              </w:rPr>
              <w:t>地下车库设置与排风设备联动的一氧化碳浓度监测装置</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暖通空调设计文件及竣工图、建筑智能化设计文件及</w:t>
            </w:r>
            <w:r w:rsidRPr="00EF5D1C">
              <w:rPr>
                <w:rFonts w:ascii="Times New Roman" w:hAnsi="Times New Roman" w:cs="Times New Roman"/>
                <w:kern w:val="0"/>
                <w:sz w:val="18"/>
                <w:szCs w:val="18"/>
              </w:rPr>
              <w:lastRenderedPageBreak/>
              <w:t>竣工图、一氧化碳等监测装置和相关联动控制装置产品质量证明文件、一氧化碳监测系统和联动控制系统调试记录、试运行记录</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1.</w:t>
            </w:r>
            <w:proofErr w:type="gramStart"/>
            <w:r w:rsidRPr="00EF5D1C">
              <w:rPr>
                <w:rFonts w:ascii="Times New Roman" w:hAnsi="Times New Roman" w:cs="Times New Roman"/>
                <w:kern w:val="0"/>
                <w:sz w:val="18"/>
                <w:szCs w:val="18"/>
              </w:rPr>
              <w:t>不</w:t>
            </w:r>
            <w:proofErr w:type="gramEnd"/>
            <w:r w:rsidRPr="00EF5D1C">
              <w:rPr>
                <w:rFonts w:ascii="Times New Roman" w:hAnsi="Times New Roman" w:cs="Times New Roman"/>
                <w:kern w:val="0"/>
                <w:sz w:val="18"/>
                <w:szCs w:val="18"/>
              </w:rPr>
              <w:t>参评条件：</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项目未设地下车库；</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是否可以监测一氧化碳浓度：</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r w:rsidRPr="00EF5D1C">
              <w:rPr>
                <w:rFonts w:ascii="Times New Roman" w:hAnsi="Times New Roman" w:cs="Times New Roman"/>
                <w:kern w:val="0"/>
                <w:sz w:val="18"/>
                <w:szCs w:val="18"/>
              </w:rPr>
              <w:t>3.</w:t>
            </w:r>
            <w:r w:rsidRPr="00EF5D1C">
              <w:rPr>
                <w:rFonts w:ascii="Times New Roman" w:hAnsi="Times New Roman" w:cs="Times New Roman"/>
                <w:kern w:val="0"/>
                <w:sz w:val="18"/>
                <w:szCs w:val="18"/>
              </w:rPr>
              <w:t>监测装置是否可以与排风设备联动：</w:t>
            </w:r>
            <w:r w:rsidRPr="00EF5D1C">
              <w:rPr>
                <w:rFonts w:ascii="Times New Roman" w:hAnsi="Times New Roman" w:cs="Times New Roman"/>
                <w:kern w:val="0"/>
                <w:sz w:val="18"/>
                <w:szCs w:val="18"/>
              </w:rPr>
              <w:lastRenderedPageBreak/>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2319F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通风与空调工程</w:t>
            </w:r>
          </w:p>
        </w:tc>
      </w:tr>
      <w:tr w:rsidR="007103C8" w:rsidRPr="00EF5D1C" w:rsidTr="00190976">
        <w:trPr>
          <w:jc w:val="center"/>
        </w:trPr>
        <w:tc>
          <w:tcPr>
            <w:tcW w:w="530" w:type="dxa"/>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8.2.14</w:t>
            </w:r>
            <w:r w:rsidRPr="00EF5D1C">
              <w:rPr>
                <w:rFonts w:ascii="Times New Roman" w:hAnsi="Times New Roman" w:cs="Times New Roman"/>
                <w:kern w:val="0"/>
                <w:sz w:val="18"/>
                <w:szCs w:val="18"/>
              </w:rPr>
              <w:t>地下空间、半地下空间通过侧窗、竖井、采光井等进行自然通风的开口面积达到地下空间面积的</w:t>
            </w:r>
            <w:r w:rsidRPr="00EF5D1C">
              <w:rPr>
                <w:rFonts w:ascii="Times New Roman" w:hAnsi="Times New Roman" w:cs="Times New Roman"/>
                <w:kern w:val="0"/>
                <w:sz w:val="18"/>
                <w:szCs w:val="18"/>
              </w:rPr>
              <w:t>5%</w:t>
            </w:r>
            <w:r w:rsidRPr="00EF5D1C">
              <w:rPr>
                <w:rFonts w:ascii="Times New Roman" w:hAnsi="Times New Roman" w:cs="Times New Roman"/>
                <w:kern w:val="0"/>
                <w:sz w:val="18"/>
                <w:szCs w:val="18"/>
              </w:rPr>
              <w:t>以上</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建筑专业设计文件及竣工图、气流组织模拟分析报告或检测报告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proofErr w:type="gramStart"/>
            <w:r w:rsidRPr="00EF5D1C">
              <w:rPr>
                <w:rFonts w:ascii="Times New Roman" w:hAnsi="Times New Roman" w:cs="Times New Roman"/>
                <w:kern w:val="0"/>
                <w:sz w:val="18"/>
                <w:szCs w:val="18"/>
              </w:rPr>
              <w:t>不</w:t>
            </w:r>
            <w:proofErr w:type="gramEnd"/>
            <w:r w:rsidRPr="00EF5D1C">
              <w:rPr>
                <w:rFonts w:ascii="Times New Roman" w:hAnsi="Times New Roman" w:cs="Times New Roman"/>
                <w:kern w:val="0"/>
                <w:sz w:val="18"/>
                <w:szCs w:val="18"/>
              </w:rPr>
              <w:t>参评条件：</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项目未设地下空间或半地下空间</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 xml:space="preserve">2. </w:t>
            </w:r>
            <w:r w:rsidRPr="00EF5D1C">
              <w:rPr>
                <w:rFonts w:ascii="Times New Roman" w:hAnsi="Times New Roman" w:cs="Times New Roman"/>
                <w:kern w:val="0"/>
                <w:sz w:val="18"/>
                <w:szCs w:val="18"/>
              </w:rPr>
              <w:t>地下空间、半地下空间是否有自然通风开口面积：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否，如是，开口面积比例为</w:t>
            </w:r>
            <w:r w:rsidRPr="00EF5D1C">
              <w:rPr>
                <w:rFonts w:ascii="Times New Roman" w:hAnsi="Times New Roman" w:cs="Times New Roman"/>
                <w:kern w:val="0"/>
                <w:sz w:val="18"/>
                <w:szCs w:val="18"/>
                <w:u w:val="single"/>
              </w:rPr>
              <w:t xml:space="preserve">    </w:t>
            </w:r>
            <w:r w:rsidRPr="00EF5D1C">
              <w:rPr>
                <w:rFonts w:ascii="Times New Roman" w:hAnsi="Times New Roman" w:cs="Times New Roman"/>
                <w:kern w:val="0"/>
                <w:sz w:val="18"/>
                <w:szCs w:val="18"/>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7103C8">
        <w:trPr>
          <w:jc w:val="center"/>
        </w:trPr>
        <w:tc>
          <w:tcPr>
            <w:tcW w:w="14994" w:type="dxa"/>
            <w:gridSpan w:val="14"/>
            <w:shd w:val="clear" w:color="auto" w:fill="D9D9D9" w:themeFill="background1" w:themeFillShade="D9"/>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b/>
                <w:kern w:val="0"/>
                <w:sz w:val="18"/>
                <w:szCs w:val="18"/>
              </w:rPr>
            </w:pPr>
            <w:r w:rsidRPr="00EF5D1C">
              <w:rPr>
                <w:rFonts w:ascii="Times New Roman" w:hAnsi="Times New Roman" w:cs="Times New Roman"/>
                <w:b/>
                <w:kern w:val="0"/>
                <w:szCs w:val="18"/>
              </w:rPr>
              <w:t>（六）提高与创新</w:t>
            </w:r>
          </w:p>
        </w:tc>
      </w:tr>
      <w:tr w:rsidR="007103C8" w:rsidRPr="00EF5D1C" w:rsidTr="00190976">
        <w:trPr>
          <w:jc w:val="center"/>
        </w:trPr>
        <w:tc>
          <w:tcPr>
            <w:tcW w:w="530" w:type="dxa"/>
            <w:shd w:val="clear" w:color="auto" w:fill="auto"/>
            <w:tcMar>
              <w:left w:w="28" w:type="dxa"/>
              <w:right w:w="28" w:type="dxa"/>
            </w:tcMar>
            <w:vAlign w:val="center"/>
          </w:tcPr>
          <w:p w:rsidR="007103C8" w:rsidRPr="00EF5D1C" w:rsidRDefault="007103C8" w:rsidP="00601F01">
            <w:pPr>
              <w:widowControl/>
              <w:spacing w:line="320" w:lineRule="exact"/>
              <w:rPr>
                <w:rFonts w:ascii="Times New Roman" w:hAnsi="Times New Roman" w:cs="Times New Roman"/>
                <w:kern w:val="0"/>
                <w:sz w:val="18"/>
                <w:szCs w:val="18"/>
              </w:rPr>
            </w:pPr>
            <w:r w:rsidRPr="00EF5D1C">
              <w:rPr>
                <w:rFonts w:ascii="Times New Roman" w:hAnsi="Times New Roman" w:cs="Times New Roman"/>
                <w:kern w:val="0"/>
                <w:sz w:val="18"/>
                <w:szCs w:val="18"/>
              </w:rPr>
              <w:t>建筑、暖通</w:t>
            </w: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10.1.1</w:t>
            </w:r>
            <w:r w:rsidRPr="00EF5D1C">
              <w:rPr>
                <w:rFonts w:ascii="Times New Roman" w:hAnsi="Times New Roman" w:cs="Times New Roman"/>
                <w:sz w:val="18"/>
                <w:szCs w:val="18"/>
              </w:rPr>
              <w:t>围护结构热工性能比国家现行相关建筑节能设计标准的规定高</w:t>
            </w:r>
            <w:r w:rsidRPr="00EF5D1C">
              <w:rPr>
                <w:rFonts w:ascii="Times New Roman" w:hAnsi="Times New Roman" w:cs="Times New Roman"/>
                <w:sz w:val="18"/>
                <w:szCs w:val="18"/>
              </w:rPr>
              <w:t>20%</w:t>
            </w:r>
            <w:r w:rsidRPr="00EF5D1C">
              <w:rPr>
                <w:rFonts w:ascii="Times New Roman" w:hAnsi="Times New Roman" w:cs="Times New Roman"/>
                <w:sz w:val="18"/>
                <w:szCs w:val="18"/>
              </w:rPr>
              <w:t>，或者供暖空调全年计算负荷降低幅度达到</w:t>
            </w:r>
            <w:r w:rsidRPr="00EF5D1C">
              <w:rPr>
                <w:rFonts w:ascii="Times New Roman" w:hAnsi="Times New Roman" w:cs="Times New Roman"/>
                <w:sz w:val="18"/>
                <w:szCs w:val="18"/>
              </w:rPr>
              <w:t>15%</w:t>
            </w:r>
            <w:r w:rsidRPr="00EF5D1C">
              <w:rPr>
                <w:rFonts w:ascii="Times New Roman" w:hAnsi="Times New Roman" w:cs="Times New Roman"/>
                <w:sz w:val="18"/>
                <w:szCs w:val="18"/>
              </w:rPr>
              <w:t>。</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建筑设计文件及竣工图、围护结构竣工详图、围护结构热工性能参数表、节能审查等相关文件</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热工性能比国家和地方现行建筑节能设计标准规定提高</w:t>
            </w:r>
            <w:r w:rsidRPr="00EF5D1C">
              <w:rPr>
                <w:rFonts w:ascii="Times New Roman" w:hAnsi="Times New Roman" w:cs="Times New Roman"/>
                <w:szCs w:val="21"/>
              </w:rPr>
              <w:t>_____</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u w:val="single"/>
              </w:rPr>
            </w:pPr>
            <w:r w:rsidRPr="00EF5D1C">
              <w:rPr>
                <w:rFonts w:ascii="Times New Roman" w:hAnsi="Times New Roman" w:cs="Times New Roman"/>
                <w:sz w:val="18"/>
                <w:szCs w:val="18"/>
              </w:rPr>
              <w:t>供暖空调全年计算负荷降低幅度</w:t>
            </w:r>
            <w:r w:rsidRPr="00EF5D1C">
              <w:rPr>
                <w:rFonts w:ascii="Times New Roman" w:hAnsi="Times New Roman" w:cs="Times New Roman"/>
                <w:szCs w:val="21"/>
              </w:rPr>
              <w:t>_____</w:t>
            </w:r>
            <w:r w:rsidRPr="00EF5D1C">
              <w:rPr>
                <w:rFonts w:ascii="Times New Roman" w:hAnsi="Times New Roman" w:cs="Times New Roman"/>
                <w:kern w:val="0"/>
                <w:sz w:val="18"/>
                <w:szCs w:val="18"/>
              </w:rPr>
              <w:t>%.</w:t>
            </w:r>
            <w:r w:rsidRPr="00EF5D1C">
              <w:rPr>
                <w:rFonts w:ascii="Times New Roman" w:hAnsi="Times New Roman" w:cs="Times New Roman"/>
                <w:sz w:val="18"/>
                <w:szCs w:val="18"/>
              </w:rPr>
              <w:t xml:space="preserve">    </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2319F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建筑节能工程</w:t>
            </w:r>
          </w:p>
        </w:tc>
      </w:tr>
      <w:tr w:rsidR="007103C8" w:rsidRPr="00EF5D1C" w:rsidTr="00190976">
        <w:trPr>
          <w:jc w:val="center"/>
        </w:trPr>
        <w:tc>
          <w:tcPr>
            <w:tcW w:w="530"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kern w:val="0"/>
                <w:sz w:val="18"/>
                <w:szCs w:val="18"/>
              </w:rPr>
              <w:t>暖通</w:t>
            </w: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10.1.2</w:t>
            </w:r>
            <w:r w:rsidRPr="00EF5D1C">
              <w:rPr>
                <w:rFonts w:ascii="Times New Roman" w:hAnsi="Times New Roman" w:cs="Times New Roman"/>
                <w:kern w:val="0"/>
                <w:sz w:val="18"/>
                <w:szCs w:val="18"/>
              </w:rPr>
              <w:t>供暖空调系统的冷、热源机组</w:t>
            </w:r>
            <w:proofErr w:type="gramStart"/>
            <w:r w:rsidRPr="00EF5D1C">
              <w:rPr>
                <w:rFonts w:ascii="Times New Roman" w:hAnsi="Times New Roman" w:cs="Times New Roman"/>
                <w:kern w:val="0"/>
                <w:sz w:val="18"/>
                <w:szCs w:val="18"/>
              </w:rPr>
              <w:t>能效均</w:t>
            </w:r>
            <w:proofErr w:type="gramEnd"/>
            <w:r w:rsidRPr="00EF5D1C">
              <w:rPr>
                <w:rFonts w:ascii="Times New Roman" w:hAnsi="Times New Roman" w:cs="Times New Roman"/>
                <w:kern w:val="0"/>
                <w:sz w:val="18"/>
                <w:szCs w:val="18"/>
              </w:rPr>
              <w:t>优于现行国家标准《公共建筑节能设计标准》</w:t>
            </w:r>
            <w:r w:rsidRPr="00EF5D1C">
              <w:rPr>
                <w:rFonts w:ascii="Times New Roman" w:hAnsi="Times New Roman" w:cs="Times New Roman"/>
                <w:kern w:val="0"/>
                <w:sz w:val="18"/>
                <w:szCs w:val="18"/>
              </w:rPr>
              <w:t>GB 50189</w:t>
            </w:r>
            <w:r w:rsidRPr="00EF5D1C">
              <w:rPr>
                <w:rFonts w:ascii="Times New Roman" w:hAnsi="Times New Roman" w:cs="Times New Roman"/>
                <w:kern w:val="0"/>
                <w:sz w:val="18"/>
                <w:szCs w:val="18"/>
              </w:rPr>
              <w:t>的规定以及现行有关国家标准能效节能评价值的要求</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暖通空调专业设计文件及竣工图、冷热源机组产品说明书、产品型式检验报告或性能检测报告、调试记录等</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电机驱动的</w:t>
            </w:r>
            <w:proofErr w:type="gramStart"/>
            <w:r w:rsidRPr="00EF5D1C">
              <w:rPr>
                <w:rFonts w:ascii="Times New Roman" w:hAnsi="Times New Roman" w:cs="Times New Roman"/>
                <w:kern w:val="0"/>
                <w:sz w:val="18"/>
                <w:szCs w:val="18"/>
              </w:rPr>
              <w:t>蒸气</w:t>
            </w:r>
            <w:proofErr w:type="gramEnd"/>
            <w:r w:rsidRPr="00EF5D1C">
              <w:rPr>
                <w:rFonts w:ascii="Times New Roman" w:hAnsi="Times New Roman" w:cs="Times New Roman"/>
                <w:kern w:val="0"/>
                <w:sz w:val="18"/>
                <w:szCs w:val="18"/>
              </w:rPr>
              <w:t>压缩循环冷水（热泵）机组：最小提高幅度</w:t>
            </w:r>
            <w:r w:rsidRPr="00EF5D1C">
              <w:rPr>
                <w:rFonts w:ascii="Times New Roman" w:hAnsi="Times New Roman" w:cs="Times New Roman"/>
                <w:szCs w:val="21"/>
              </w:rPr>
              <w:t>__</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3.</w:t>
            </w:r>
            <w:r w:rsidRPr="00EF5D1C">
              <w:rPr>
                <w:rFonts w:ascii="Times New Roman" w:hAnsi="Times New Roman" w:cs="Times New Roman"/>
                <w:kern w:val="0"/>
                <w:sz w:val="18"/>
                <w:szCs w:val="18"/>
              </w:rPr>
              <w:t>单元式空气调节机、风管送风式和屋顶式空调机组：最小提高幅度</w:t>
            </w:r>
            <w:r w:rsidRPr="00EF5D1C">
              <w:rPr>
                <w:rFonts w:ascii="Times New Roman" w:hAnsi="Times New Roman" w:cs="Times New Roman"/>
                <w:szCs w:val="21"/>
              </w:rPr>
              <w:t>_____</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；多联式空调（热泵）机组：最小提高幅度</w:t>
            </w:r>
            <w:r w:rsidRPr="00EF5D1C">
              <w:rPr>
                <w:rFonts w:ascii="Times New Roman" w:hAnsi="Times New Roman" w:cs="Times New Roman"/>
                <w:szCs w:val="21"/>
              </w:rPr>
              <w:t>_____</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；分体空调：能效等级：</w:t>
            </w:r>
            <w:r w:rsidRPr="00EF5D1C">
              <w:rPr>
                <w:rFonts w:ascii="Times New Roman" w:hAnsi="Times New Roman" w:cs="Times New Roman"/>
                <w:bCs/>
                <w:kern w:val="0"/>
                <w:sz w:val="18"/>
                <w:szCs w:val="18"/>
              </w:rPr>
              <w:t>□</w:t>
            </w:r>
            <w:r w:rsidRPr="00EF5D1C">
              <w:rPr>
                <w:rFonts w:ascii="Times New Roman" w:hAnsi="Times New Roman" w:cs="Times New Roman"/>
                <w:bCs/>
                <w:kern w:val="0"/>
                <w:sz w:val="18"/>
                <w:szCs w:val="18"/>
              </w:rPr>
              <w:t>一级</w:t>
            </w:r>
            <w:r w:rsidRPr="00EF5D1C">
              <w:rPr>
                <w:rFonts w:ascii="Times New Roman" w:hAnsi="Times New Roman" w:cs="Times New Roman"/>
                <w:bCs/>
                <w:kern w:val="0"/>
                <w:sz w:val="18"/>
                <w:szCs w:val="18"/>
              </w:rPr>
              <w:t>□</w:t>
            </w:r>
            <w:r w:rsidRPr="00EF5D1C">
              <w:rPr>
                <w:rFonts w:ascii="Times New Roman" w:hAnsi="Times New Roman" w:cs="Times New Roman"/>
                <w:bCs/>
                <w:kern w:val="0"/>
                <w:sz w:val="18"/>
                <w:szCs w:val="18"/>
              </w:rPr>
              <w:t>二级三级；</w:t>
            </w:r>
            <w:r w:rsidRPr="00EF5D1C">
              <w:rPr>
                <w:rFonts w:ascii="Times New Roman" w:hAnsi="Times New Roman" w:cs="Times New Roman"/>
                <w:kern w:val="0"/>
                <w:sz w:val="18"/>
                <w:szCs w:val="18"/>
              </w:rPr>
              <w:t>其它：</w:t>
            </w:r>
            <w:r w:rsidRPr="00EF5D1C">
              <w:rPr>
                <w:rFonts w:ascii="Times New Roman" w:hAnsi="Times New Roman" w:cs="Times New Roman"/>
                <w:szCs w:val="21"/>
              </w:rPr>
              <w:t>__________</w:t>
            </w:r>
            <w:r w:rsidRPr="00EF5D1C">
              <w:rPr>
                <w:rFonts w:ascii="Times New Roman" w:hAnsi="Times New Roman" w:cs="Times New Roman"/>
                <w:kern w:val="0"/>
                <w:sz w:val="18"/>
                <w:szCs w:val="18"/>
              </w:rPr>
              <w:t>提高幅度：</w:t>
            </w:r>
            <w:r w:rsidRPr="00EF5D1C">
              <w:rPr>
                <w:rFonts w:ascii="Times New Roman" w:hAnsi="Times New Roman" w:cs="Times New Roman"/>
                <w:kern w:val="0"/>
                <w:sz w:val="18"/>
                <w:szCs w:val="18"/>
                <w:u w:val="single"/>
              </w:rPr>
              <w:t xml:space="preserve">      %</w:t>
            </w:r>
            <w:r w:rsidRPr="00EF5D1C">
              <w:rPr>
                <w:rFonts w:ascii="Times New Roman" w:hAnsi="Times New Roman" w:cs="Times New Roman"/>
                <w:kern w:val="0"/>
                <w:sz w:val="18"/>
                <w:szCs w:val="18"/>
              </w:rPr>
              <w:t>或能效等级：</w:t>
            </w:r>
            <w:r w:rsidRPr="00EF5D1C">
              <w:rPr>
                <w:rFonts w:ascii="Times New Roman" w:hAnsi="Times New Roman" w:cs="Times New Roman"/>
                <w:bCs/>
                <w:kern w:val="0"/>
                <w:sz w:val="18"/>
                <w:szCs w:val="18"/>
              </w:rPr>
              <w:t>□</w:t>
            </w:r>
            <w:r w:rsidRPr="00EF5D1C">
              <w:rPr>
                <w:rFonts w:ascii="Times New Roman" w:hAnsi="Times New Roman" w:cs="Times New Roman"/>
                <w:bCs/>
                <w:kern w:val="0"/>
                <w:sz w:val="18"/>
                <w:szCs w:val="18"/>
              </w:rPr>
              <w:t>一级</w:t>
            </w:r>
            <w:r w:rsidRPr="00EF5D1C">
              <w:rPr>
                <w:rFonts w:ascii="Times New Roman" w:hAnsi="Times New Roman" w:cs="Times New Roman"/>
                <w:bCs/>
                <w:kern w:val="0"/>
                <w:sz w:val="18"/>
                <w:szCs w:val="18"/>
              </w:rPr>
              <w:t>□</w:t>
            </w:r>
            <w:r w:rsidRPr="00EF5D1C">
              <w:rPr>
                <w:rFonts w:ascii="Times New Roman" w:hAnsi="Times New Roman" w:cs="Times New Roman"/>
                <w:bCs/>
                <w:kern w:val="0"/>
                <w:sz w:val="18"/>
                <w:szCs w:val="18"/>
              </w:rPr>
              <w:t>二级三级</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2319F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通风与空调工程</w:t>
            </w:r>
          </w:p>
        </w:tc>
      </w:tr>
      <w:tr w:rsidR="007103C8" w:rsidRPr="00EF5D1C" w:rsidTr="00190976">
        <w:trPr>
          <w:jc w:val="center"/>
        </w:trPr>
        <w:tc>
          <w:tcPr>
            <w:tcW w:w="530"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kern w:val="0"/>
                <w:sz w:val="18"/>
                <w:szCs w:val="18"/>
              </w:rPr>
              <w:t>暖通</w:t>
            </w: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10.1.3</w:t>
            </w:r>
            <w:r w:rsidRPr="00EF5D1C">
              <w:rPr>
                <w:rFonts w:ascii="Times New Roman" w:hAnsi="Times New Roman" w:cs="Times New Roman"/>
                <w:kern w:val="0"/>
                <w:sz w:val="18"/>
                <w:szCs w:val="18"/>
              </w:rPr>
              <w:t>采用分布式热电冷联供技术，系统全年能源综合利用率不低于</w:t>
            </w:r>
            <w:r w:rsidRPr="00EF5D1C">
              <w:rPr>
                <w:rFonts w:ascii="Times New Roman" w:hAnsi="Times New Roman" w:cs="Times New Roman"/>
                <w:kern w:val="0"/>
                <w:sz w:val="18"/>
                <w:szCs w:val="18"/>
              </w:rPr>
              <w:t>70%</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电气、暖通空调等专业设计文件及竣工图、主要产品型式检验报告、计算分析报告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项目采用分布式热电冷联供技术：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如</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，则系统全年能源综合利用率为：</w:t>
            </w:r>
            <w:r w:rsidRPr="00EF5D1C">
              <w:rPr>
                <w:rFonts w:ascii="Times New Roman" w:hAnsi="Times New Roman" w:cs="Times New Roman"/>
                <w:szCs w:val="21"/>
              </w:rPr>
              <w:t>_____</w:t>
            </w:r>
            <w:r w:rsidRPr="00EF5D1C">
              <w:rPr>
                <w:rFonts w:ascii="Times New Roman" w:hAnsi="Times New Roman" w:cs="Times New Roman"/>
                <w:kern w:val="0"/>
                <w:sz w:val="18"/>
                <w:szCs w:val="18"/>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2319F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通风与空调工程</w:t>
            </w:r>
          </w:p>
        </w:tc>
      </w:tr>
      <w:tr w:rsidR="007103C8" w:rsidRPr="00EF5D1C" w:rsidTr="00190976">
        <w:trPr>
          <w:jc w:val="center"/>
        </w:trPr>
        <w:tc>
          <w:tcPr>
            <w:tcW w:w="530"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kern w:val="0"/>
                <w:sz w:val="18"/>
                <w:szCs w:val="18"/>
              </w:rPr>
              <w:t>给排水</w:t>
            </w: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10.1.4</w:t>
            </w:r>
            <w:r w:rsidRPr="00EF5D1C">
              <w:rPr>
                <w:rFonts w:ascii="Times New Roman" w:hAnsi="Times New Roman" w:cs="Times New Roman"/>
                <w:kern w:val="0"/>
                <w:sz w:val="18"/>
                <w:szCs w:val="18"/>
              </w:rPr>
              <w:t>卫生器具的用水效率均达到国家现行有关卫生器具用水效率等级标准规定的</w:t>
            </w: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级</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给排水设计文件及竣工图、产品说明书、产品节水性能检测报告等。</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对于非一体化设计项目，提供确保业主采用节水器具的措施、方案或约定等有效证明文件</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土建工程与装修工程一体化设计项目：</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主要器具类型有：</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龙头、</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大便器、</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小便器、</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淋浴器、</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其他：</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3.</w:t>
            </w:r>
            <w:r w:rsidRPr="00EF5D1C">
              <w:rPr>
                <w:rFonts w:ascii="Times New Roman" w:hAnsi="Times New Roman" w:cs="Times New Roman"/>
                <w:kern w:val="0"/>
                <w:sz w:val="18"/>
                <w:szCs w:val="18"/>
              </w:rPr>
              <w:t>节水器具用水效率等级：</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达到</w:t>
            </w:r>
            <w:r w:rsidRPr="00EF5D1C">
              <w:rPr>
                <w:rFonts w:ascii="Times New Roman" w:hAnsi="Times New Roman" w:cs="Times New Roman"/>
                <w:kern w:val="0"/>
                <w:sz w:val="18"/>
                <w:szCs w:val="18"/>
              </w:rPr>
              <w:t>3</w:t>
            </w:r>
            <w:r w:rsidRPr="00EF5D1C">
              <w:rPr>
                <w:rFonts w:ascii="Times New Roman" w:hAnsi="Times New Roman" w:cs="Times New Roman"/>
                <w:kern w:val="0"/>
                <w:sz w:val="18"/>
                <w:szCs w:val="18"/>
              </w:rPr>
              <w:t>级、</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达到</w:t>
            </w: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级、</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达到</w:t>
            </w:r>
            <w:r w:rsidRPr="00EF5D1C">
              <w:rPr>
                <w:rFonts w:ascii="Times New Roman" w:hAnsi="Times New Roman" w:cs="Times New Roman"/>
                <w:kern w:val="0"/>
                <w:sz w:val="18"/>
                <w:szCs w:val="18"/>
              </w:rPr>
              <w:t>1</w:t>
            </w:r>
            <w:r w:rsidRPr="00EF5D1C">
              <w:rPr>
                <w:rFonts w:ascii="Times New Roman" w:hAnsi="Times New Roman" w:cs="Times New Roman"/>
                <w:kern w:val="0"/>
                <w:sz w:val="18"/>
                <w:szCs w:val="18"/>
              </w:rPr>
              <w:t>级</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2319F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给水与排水工程</w:t>
            </w:r>
          </w:p>
        </w:tc>
      </w:tr>
      <w:tr w:rsidR="007103C8" w:rsidRPr="00EF5D1C" w:rsidTr="00190976">
        <w:trPr>
          <w:jc w:val="center"/>
        </w:trPr>
        <w:tc>
          <w:tcPr>
            <w:tcW w:w="530"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kern w:val="0"/>
                <w:sz w:val="18"/>
                <w:szCs w:val="18"/>
              </w:rPr>
              <w:lastRenderedPageBreak/>
              <w:t>结构</w:t>
            </w: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rPr>
                <w:rFonts w:ascii="Times New Roman" w:hAnsi="Times New Roman" w:cs="Times New Roman"/>
                <w:kern w:val="0"/>
                <w:sz w:val="18"/>
                <w:szCs w:val="18"/>
              </w:rPr>
            </w:pPr>
            <w:r w:rsidRPr="00EF5D1C">
              <w:rPr>
                <w:rFonts w:ascii="Times New Roman" w:hAnsi="Times New Roman" w:cs="Times New Roman"/>
                <w:kern w:val="0"/>
                <w:sz w:val="18"/>
                <w:szCs w:val="18"/>
              </w:rPr>
              <w:t>10.1.5</w:t>
            </w:r>
            <w:r w:rsidRPr="00EF5D1C">
              <w:rPr>
                <w:rFonts w:ascii="Times New Roman" w:hAnsi="Times New Roman" w:cs="Times New Roman"/>
                <w:sz w:val="18"/>
                <w:szCs w:val="18"/>
              </w:rPr>
              <w:t>采用资源消耗少和环境影响小的建筑结构</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sz w:val="18"/>
                <w:szCs w:val="18"/>
                <w:lang w:val="zh-CN"/>
              </w:rPr>
            </w:pPr>
            <w:r w:rsidRPr="00EF5D1C">
              <w:rPr>
                <w:rFonts w:ascii="Times New Roman" w:hAnsi="Times New Roman" w:cs="Times New Roman"/>
                <w:kern w:val="0"/>
                <w:sz w:val="18"/>
                <w:szCs w:val="18"/>
              </w:rPr>
              <w:t>结构专业设计文件及竣工图及设计说明、预制构件用量比例计算书</w:t>
            </w:r>
          </w:p>
        </w:tc>
        <w:tc>
          <w:tcPr>
            <w:tcW w:w="6662" w:type="dxa"/>
            <w:gridSpan w:val="7"/>
            <w:shd w:val="clear" w:color="auto" w:fill="auto"/>
            <w:vAlign w:val="center"/>
          </w:tcPr>
          <w:p w:rsidR="007103C8" w:rsidRPr="00EF5D1C" w:rsidRDefault="007103C8" w:rsidP="00601F01">
            <w:pPr>
              <w:spacing w:line="320" w:lineRule="exact"/>
              <w:jc w:val="left"/>
              <w:rPr>
                <w:rFonts w:ascii="Times New Roman" w:hAnsi="Times New Roman" w:cs="Times New Roman"/>
                <w:sz w:val="18"/>
                <w:szCs w:val="18"/>
                <w:lang w:val="zh-CN"/>
              </w:rPr>
            </w:pPr>
            <w:r w:rsidRPr="00EF5D1C">
              <w:rPr>
                <w:rFonts w:ascii="Times New Roman" w:hAnsi="Times New Roman" w:cs="Times New Roman"/>
                <w:sz w:val="18"/>
                <w:szCs w:val="18"/>
                <w:lang w:val="zh-CN"/>
              </w:rPr>
              <w:t>是否采用了以下三种建筑结构体系中的一种：</w:t>
            </w:r>
          </w:p>
          <w:p w:rsidR="007103C8" w:rsidRPr="00EF5D1C" w:rsidRDefault="007103C8" w:rsidP="00601F01">
            <w:pPr>
              <w:spacing w:line="320" w:lineRule="exact"/>
              <w:jc w:val="left"/>
              <w:rPr>
                <w:rFonts w:ascii="Times New Roman" w:hAnsi="Times New Roman" w:cs="Times New Roman"/>
                <w:sz w:val="18"/>
                <w:szCs w:val="18"/>
                <w:lang w:val="zh-CN"/>
              </w:rPr>
            </w:pPr>
            <w:r w:rsidRPr="00EF5D1C">
              <w:rPr>
                <w:rFonts w:ascii="Times New Roman" w:hAnsi="Times New Roman" w:cs="Times New Roman"/>
                <w:kern w:val="0"/>
                <w:sz w:val="18"/>
                <w:szCs w:val="18"/>
              </w:rPr>
              <w:t>□</w:t>
            </w:r>
            <w:r w:rsidRPr="00EF5D1C">
              <w:rPr>
                <w:rFonts w:ascii="Times New Roman" w:hAnsi="Times New Roman" w:cs="Times New Roman"/>
                <w:sz w:val="18"/>
                <w:szCs w:val="18"/>
              </w:rPr>
              <w:t>钢结构、</w:t>
            </w:r>
            <w:r w:rsidRPr="00EF5D1C">
              <w:rPr>
                <w:rFonts w:ascii="Times New Roman" w:hAnsi="Times New Roman" w:cs="Times New Roman"/>
                <w:sz w:val="18"/>
                <w:szCs w:val="18"/>
              </w:rPr>
              <w:t>□</w:t>
            </w:r>
            <w:r w:rsidRPr="00EF5D1C">
              <w:rPr>
                <w:rFonts w:ascii="Times New Roman" w:hAnsi="Times New Roman" w:cs="Times New Roman"/>
                <w:sz w:val="18"/>
                <w:szCs w:val="18"/>
              </w:rPr>
              <w:t>木结构、</w:t>
            </w:r>
            <w:r w:rsidRPr="00EF5D1C">
              <w:rPr>
                <w:rFonts w:ascii="Times New Roman" w:hAnsi="Times New Roman" w:cs="Times New Roman"/>
                <w:sz w:val="18"/>
                <w:szCs w:val="18"/>
              </w:rPr>
              <w:t>□</w:t>
            </w:r>
            <w:r w:rsidRPr="00EF5D1C">
              <w:rPr>
                <w:rFonts w:ascii="Times New Roman" w:hAnsi="Times New Roman" w:cs="Times New Roman"/>
                <w:sz w:val="18"/>
                <w:szCs w:val="18"/>
              </w:rPr>
              <w:t>预制构件用量比例不小于</w:t>
            </w:r>
            <w:r w:rsidRPr="00EF5D1C">
              <w:rPr>
                <w:rFonts w:ascii="Times New Roman" w:hAnsi="Times New Roman" w:cs="Times New Roman"/>
                <w:sz w:val="18"/>
                <w:szCs w:val="18"/>
              </w:rPr>
              <w:t>60%</w:t>
            </w:r>
            <w:r w:rsidRPr="00EF5D1C">
              <w:rPr>
                <w:rFonts w:ascii="Times New Roman" w:hAnsi="Times New Roman" w:cs="Times New Roman"/>
                <w:sz w:val="18"/>
                <w:szCs w:val="18"/>
              </w:rPr>
              <w:t>、</w:t>
            </w:r>
            <w:r w:rsidRPr="00EF5D1C">
              <w:rPr>
                <w:rFonts w:ascii="Times New Roman" w:hAnsi="Times New Roman" w:cs="Times New Roman"/>
                <w:sz w:val="18"/>
                <w:szCs w:val="18"/>
                <w:lang w:val="zh-CN"/>
              </w:rPr>
              <w:t>□</w:t>
            </w:r>
            <w:r w:rsidRPr="00EF5D1C">
              <w:rPr>
                <w:rFonts w:ascii="Times New Roman" w:hAnsi="Times New Roman" w:cs="Times New Roman"/>
                <w:sz w:val="18"/>
                <w:szCs w:val="18"/>
              </w:rPr>
              <w:t>三种都不是；</w:t>
            </w:r>
          </w:p>
          <w:p w:rsidR="007103C8" w:rsidRPr="00EF5D1C" w:rsidRDefault="007103C8" w:rsidP="00601F01">
            <w:pPr>
              <w:spacing w:line="320" w:lineRule="exact"/>
              <w:rPr>
                <w:rFonts w:ascii="Times New Roman" w:hAnsi="Times New Roman" w:cs="Times New Roman"/>
                <w:sz w:val="18"/>
                <w:szCs w:val="18"/>
                <w:u w:val="single"/>
                <w:lang w:val="zh-CN"/>
              </w:rPr>
            </w:pPr>
            <w:r w:rsidRPr="00EF5D1C">
              <w:rPr>
                <w:rFonts w:ascii="Times New Roman" w:hAnsi="Times New Roman" w:cs="Times New Roman"/>
                <w:sz w:val="18"/>
                <w:szCs w:val="18"/>
                <w:lang w:val="zh-CN"/>
              </w:rPr>
              <w:t>如没有采用以上的建筑结构体系，本项目是否采用了其他资源消耗和环境影响小的建筑结构体系：</w:t>
            </w:r>
            <w:r w:rsidRPr="00EF5D1C">
              <w:rPr>
                <w:rFonts w:ascii="Times New Roman" w:hAnsi="Times New Roman" w:cs="Times New Roman"/>
                <w:sz w:val="18"/>
                <w:szCs w:val="18"/>
                <w:lang w:val="zh-CN"/>
              </w:rPr>
              <w:t>□</w:t>
            </w:r>
            <w:r w:rsidRPr="00EF5D1C">
              <w:rPr>
                <w:rFonts w:ascii="Times New Roman" w:hAnsi="Times New Roman" w:cs="Times New Roman"/>
                <w:sz w:val="18"/>
                <w:szCs w:val="18"/>
                <w:lang w:val="zh-CN"/>
              </w:rPr>
              <w:t>是、</w:t>
            </w:r>
            <w:r w:rsidRPr="00EF5D1C">
              <w:rPr>
                <w:rFonts w:ascii="Times New Roman" w:hAnsi="Times New Roman" w:cs="Times New Roman"/>
                <w:sz w:val="18"/>
                <w:szCs w:val="18"/>
                <w:lang w:val="zh-CN"/>
              </w:rPr>
              <w:t>□</w:t>
            </w:r>
            <w:r w:rsidRPr="00EF5D1C">
              <w:rPr>
                <w:rFonts w:ascii="Times New Roman" w:hAnsi="Times New Roman" w:cs="Times New Roman"/>
                <w:sz w:val="18"/>
                <w:szCs w:val="18"/>
                <w:lang w:val="zh-CN"/>
              </w:rPr>
              <w:t>否，结构体系名称：</w:t>
            </w:r>
            <w:r w:rsidRPr="00EF5D1C">
              <w:rPr>
                <w:rFonts w:ascii="Times New Roman" w:hAnsi="Times New Roman" w:cs="Times New Roman"/>
                <w:szCs w:val="21"/>
              </w:rPr>
              <w:t>__________</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2319F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主体结构工程</w:t>
            </w:r>
          </w:p>
        </w:tc>
      </w:tr>
      <w:tr w:rsidR="007103C8" w:rsidRPr="00EF5D1C" w:rsidTr="00190976">
        <w:trPr>
          <w:jc w:val="center"/>
        </w:trPr>
        <w:tc>
          <w:tcPr>
            <w:tcW w:w="530"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kern w:val="0"/>
                <w:sz w:val="18"/>
                <w:szCs w:val="18"/>
              </w:rPr>
              <w:t>暖通</w:t>
            </w: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10.1.6</w:t>
            </w:r>
            <w:r w:rsidRPr="00EF5D1C">
              <w:rPr>
                <w:rFonts w:ascii="Times New Roman" w:hAnsi="Times New Roman" w:cs="Times New Roman"/>
                <w:kern w:val="0"/>
                <w:sz w:val="18"/>
                <w:szCs w:val="18"/>
              </w:rPr>
              <w:t>对主要功能房间采取有效的空气处理措施</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暖通空调专业设计文件及竣工图、主要产品型式检验报告、室内空气处理设备或装置的调试记录、试运行记录、室内空气品质检测报告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项目内对主要功能房间采取有效的空气处理措施：</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2319F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通风与空调工程</w:t>
            </w:r>
          </w:p>
        </w:tc>
      </w:tr>
      <w:tr w:rsidR="007103C8" w:rsidRPr="00EF5D1C" w:rsidTr="00190976">
        <w:trPr>
          <w:jc w:val="center"/>
        </w:trPr>
        <w:tc>
          <w:tcPr>
            <w:tcW w:w="530" w:type="dxa"/>
            <w:vMerge w:val="restart"/>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kern w:val="0"/>
                <w:sz w:val="18"/>
                <w:szCs w:val="18"/>
              </w:rPr>
              <w:t>规划与建筑</w:t>
            </w: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10.1.7</w:t>
            </w:r>
            <w:r w:rsidRPr="00EF5D1C">
              <w:rPr>
                <w:rFonts w:ascii="Times New Roman" w:hAnsi="Times New Roman" w:cs="Times New Roman"/>
                <w:sz w:val="18"/>
                <w:szCs w:val="18"/>
              </w:rPr>
              <w:t>室内空气中的氨、甲醛、苯、总挥发性有机物、氡、可吸入颗粒物等污染物浓度不高于现行国家标准《室内空气质量标准》</w:t>
            </w:r>
            <w:r w:rsidRPr="00EF5D1C">
              <w:rPr>
                <w:rFonts w:ascii="Times New Roman" w:hAnsi="Times New Roman" w:cs="Times New Roman"/>
                <w:sz w:val="18"/>
                <w:szCs w:val="18"/>
              </w:rPr>
              <w:t>GB/T 18883</w:t>
            </w:r>
            <w:r w:rsidRPr="00EF5D1C">
              <w:rPr>
                <w:rFonts w:ascii="Times New Roman" w:hAnsi="Times New Roman" w:cs="Times New Roman"/>
                <w:sz w:val="18"/>
                <w:szCs w:val="18"/>
              </w:rPr>
              <w:t>规定限值的</w:t>
            </w:r>
            <w:r w:rsidRPr="00EF5D1C">
              <w:rPr>
                <w:rFonts w:ascii="Times New Roman" w:hAnsi="Times New Roman" w:cs="Times New Roman"/>
                <w:sz w:val="18"/>
                <w:szCs w:val="18"/>
              </w:rPr>
              <w:t>70%</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室内污染物检测报告</w:t>
            </w:r>
          </w:p>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sz w:val="18"/>
                <w:szCs w:val="18"/>
              </w:rPr>
              <w:t>室内空气中的氨、甲醛、苯、总挥发性有机物、氡等污染物浓度应符合现行国家标准《室内空气质量标准》</w:t>
            </w:r>
            <w:r w:rsidRPr="00EF5D1C">
              <w:rPr>
                <w:rFonts w:ascii="Times New Roman" w:hAnsi="Times New Roman" w:cs="Times New Roman"/>
                <w:sz w:val="18"/>
                <w:szCs w:val="18"/>
              </w:rPr>
              <w:t>GB/T 18883</w:t>
            </w:r>
            <w:r w:rsidRPr="00EF5D1C">
              <w:rPr>
                <w:rFonts w:ascii="Times New Roman" w:hAnsi="Times New Roman" w:cs="Times New Roman"/>
                <w:sz w:val="18"/>
                <w:szCs w:val="18"/>
              </w:rPr>
              <w:t>的有关规定。</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r w:rsidRPr="00EF5D1C">
              <w:rPr>
                <w:rFonts w:ascii="Times New Roman" w:hAnsi="Times New Roman" w:cs="Times New Roman"/>
                <w:kern w:val="0"/>
                <w:sz w:val="18"/>
                <w:szCs w:val="18"/>
              </w:rPr>
              <w:t>□</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2319F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装饰与装修工程</w:t>
            </w: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sz w:val="18"/>
                <w:szCs w:val="18"/>
              </w:rPr>
            </w:pPr>
            <w:r w:rsidRPr="00EF5D1C">
              <w:rPr>
                <w:rFonts w:ascii="Times New Roman" w:hAnsi="Times New Roman" w:cs="Times New Roman"/>
                <w:sz w:val="18"/>
                <w:szCs w:val="18"/>
              </w:rPr>
              <w:t>10.1.8</w:t>
            </w:r>
            <w:r w:rsidRPr="00EF5D1C">
              <w:rPr>
                <w:rFonts w:ascii="Times New Roman" w:hAnsi="Times New Roman" w:cs="Times New Roman"/>
                <w:sz w:val="18"/>
                <w:szCs w:val="18"/>
              </w:rPr>
              <w:t>设置能耗监测系统，对建筑内的水、电、冷（热）、燃气等消耗情况进行监测和记录。</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电气、暖通专业设计文件及竣工图及设计说明、设备运行记录、能耗测量记录</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对建筑物的用水、电、冷（热）量、燃气等消耗的计量和记录：</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p w:rsidR="007103C8" w:rsidRPr="00EF5D1C" w:rsidRDefault="007103C8" w:rsidP="00601F01">
            <w:pPr>
              <w:widowControl/>
              <w:spacing w:line="320" w:lineRule="exact"/>
              <w:jc w:val="left"/>
              <w:rPr>
                <w:rFonts w:ascii="Times New Roman" w:hAnsi="Times New Roman" w:cs="Times New Roman"/>
                <w:kern w:val="0"/>
                <w:sz w:val="18"/>
                <w:szCs w:val="18"/>
              </w:rPr>
            </w:pP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highlight w:val="yellow"/>
              </w:rPr>
            </w:pPr>
          </w:p>
        </w:tc>
        <w:tc>
          <w:tcPr>
            <w:tcW w:w="1457" w:type="dxa"/>
            <w:shd w:val="clear" w:color="auto" w:fill="auto"/>
            <w:tcMar>
              <w:left w:w="28" w:type="dxa"/>
              <w:right w:w="28" w:type="dxa"/>
            </w:tcMar>
            <w:vAlign w:val="center"/>
          </w:tcPr>
          <w:p w:rsidR="007103C8" w:rsidRPr="00EF5D1C" w:rsidRDefault="002319F4" w:rsidP="00601F01">
            <w:pPr>
              <w:widowControl/>
              <w:spacing w:line="320" w:lineRule="exact"/>
              <w:jc w:val="center"/>
              <w:rPr>
                <w:rFonts w:ascii="Times New Roman" w:hAnsi="Times New Roman" w:cs="Times New Roman"/>
                <w:kern w:val="0"/>
                <w:sz w:val="18"/>
                <w:szCs w:val="18"/>
                <w:highlight w:val="yellow"/>
              </w:rPr>
            </w:pPr>
            <w:r w:rsidRPr="00EF5D1C">
              <w:rPr>
                <w:rFonts w:ascii="Times New Roman" w:hAnsi="Times New Roman" w:cs="Times New Roman" w:hint="eastAsia"/>
                <w:kern w:val="0"/>
                <w:sz w:val="18"/>
                <w:szCs w:val="18"/>
              </w:rPr>
              <w:t>建筑电气工程</w:t>
            </w:r>
          </w:p>
        </w:tc>
      </w:tr>
      <w:tr w:rsidR="007103C8" w:rsidRPr="00EF5D1C" w:rsidTr="00190976">
        <w:trPr>
          <w:jc w:val="center"/>
        </w:trPr>
        <w:tc>
          <w:tcPr>
            <w:tcW w:w="530" w:type="dxa"/>
            <w:shd w:val="clear" w:color="auto" w:fill="auto"/>
            <w:tcMar>
              <w:left w:w="28" w:type="dxa"/>
              <w:right w:w="28" w:type="dxa"/>
            </w:tcMar>
            <w:vAlign w:val="center"/>
          </w:tcPr>
          <w:p w:rsidR="007103C8" w:rsidRPr="00EF5D1C" w:rsidRDefault="007103C8" w:rsidP="00601F01">
            <w:pPr>
              <w:spacing w:line="320" w:lineRule="exact"/>
              <w:jc w:val="center"/>
              <w:rPr>
                <w:rFonts w:ascii="Times New Roman" w:hAnsi="Times New Roman" w:cs="Times New Roman"/>
                <w:kern w:val="0"/>
                <w:sz w:val="18"/>
                <w:szCs w:val="18"/>
              </w:rPr>
            </w:pPr>
            <w:r w:rsidRPr="00EF5D1C">
              <w:rPr>
                <w:rFonts w:ascii="Times New Roman" w:hAnsi="Times New Roman" w:cs="Times New Roman"/>
                <w:kern w:val="0"/>
                <w:sz w:val="18"/>
                <w:szCs w:val="18"/>
              </w:rPr>
              <w:t>暖通</w:t>
            </w: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sz w:val="18"/>
                <w:szCs w:val="18"/>
              </w:rPr>
            </w:pPr>
            <w:r w:rsidRPr="00EF5D1C">
              <w:rPr>
                <w:rFonts w:ascii="Times New Roman" w:hAnsi="Times New Roman" w:cs="Times New Roman"/>
                <w:sz w:val="18"/>
                <w:szCs w:val="18"/>
              </w:rPr>
              <w:t>10.1.9</w:t>
            </w:r>
            <w:r w:rsidRPr="00EF5D1C">
              <w:rPr>
                <w:rFonts w:ascii="Times New Roman" w:hAnsi="Times New Roman" w:cs="Times New Roman"/>
                <w:sz w:val="18"/>
                <w:szCs w:val="18"/>
              </w:rPr>
              <w:t>空调系统末端可根据房间场所的人员活动情况，自动启</w:t>
            </w:r>
            <w:r w:rsidRPr="00EF5D1C">
              <w:rPr>
                <w:rFonts w:ascii="Times New Roman" w:hAnsi="Times New Roman" w:cs="Times New Roman"/>
                <w:sz w:val="18"/>
                <w:szCs w:val="18"/>
              </w:rPr>
              <w:t>/</w:t>
            </w:r>
            <w:r w:rsidRPr="00EF5D1C">
              <w:rPr>
                <w:rFonts w:ascii="Times New Roman" w:hAnsi="Times New Roman" w:cs="Times New Roman"/>
                <w:sz w:val="18"/>
                <w:szCs w:val="18"/>
              </w:rPr>
              <w:t>停及调整运行状态</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暖通空调设计文件及竣工图、产品说明书</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w:t>
            </w:r>
            <w:proofErr w:type="gramStart"/>
            <w:r w:rsidRPr="00EF5D1C">
              <w:rPr>
                <w:rFonts w:ascii="Times New Roman" w:hAnsi="Times New Roman" w:cs="Times New Roman"/>
                <w:kern w:val="0"/>
                <w:sz w:val="18"/>
                <w:szCs w:val="18"/>
              </w:rPr>
              <w:t>不</w:t>
            </w:r>
            <w:proofErr w:type="gramEnd"/>
            <w:r w:rsidRPr="00EF5D1C">
              <w:rPr>
                <w:rFonts w:ascii="Times New Roman" w:hAnsi="Times New Roman" w:cs="Times New Roman"/>
                <w:kern w:val="0"/>
                <w:sz w:val="18"/>
                <w:szCs w:val="18"/>
              </w:rPr>
              <w:t>参评条件：</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项目未设集中供暖空调系统</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2.</w:t>
            </w:r>
            <w:r w:rsidRPr="00EF5D1C">
              <w:rPr>
                <w:rFonts w:ascii="Times New Roman" w:hAnsi="Times New Roman" w:cs="Times New Roman"/>
                <w:kern w:val="0"/>
                <w:sz w:val="18"/>
                <w:szCs w:val="18"/>
              </w:rPr>
              <w:t>项目供暖、空调末端形式：</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风机盘管</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新风系统、</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变风量系统、</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定风量系统、</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辐射末端系统、</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多联机、</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分体空调、</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其他</w:t>
            </w:r>
          </w:p>
          <w:p w:rsidR="007103C8" w:rsidRPr="00EF5D1C" w:rsidRDefault="007103C8" w:rsidP="00601F01">
            <w:pPr>
              <w:widowControl/>
              <w:spacing w:line="320" w:lineRule="exact"/>
              <w:jc w:val="left"/>
              <w:rPr>
                <w:rFonts w:ascii="Times New Roman" w:hAnsi="Times New Roman" w:cs="Times New Roman"/>
                <w:kern w:val="0"/>
                <w:sz w:val="18"/>
                <w:szCs w:val="18"/>
                <w:u w:val="single"/>
              </w:rPr>
            </w:pPr>
            <w:r w:rsidRPr="00EF5D1C">
              <w:rPr>
                <w:rFonts w:ascii="Times New Roman" w:hAnsi="Times New Roman" w:cs="Times New Roman"/>
                <w:kern w:val="0"/>
                <w:sz w:val="18"/>
                <w:szCs w:val="18"/>
              </w:rPr>
              <w:t>3.</w:t>
            </w:r>
            <w:r w:rsidRPr="00EF5D1C">
              <w:rPr>
                <w:rFonts w:ascii="Times New Roman" w:hAnsi="Times New Roman" w:cs="Times New Roman"/>
                <w:kern w:val="0"/>
                <w:sz w:val="18"/>
                <w:szCs w:val="18"/>
              </w:rPr>
              <w:t>供暖、空调末端装置可自动启停的主要功能房间数量比例</w:t>
            </w:r>
            <w:r w:rsidRPr="00EF5D1C">
              <w:rPr>
                <w:rFonts w:ascii="Times New Roman" w:hAnsi="Times New Roman" w:cs="Times New Roman"/>
                <w:kern w:val="0"/>
                <w:sz w:val="18"/>
                <w:szCs w:val="18"/>
                <w:u w:val="single"/>
              </w:rPr>
              <w:t xml:space="preserve">       %</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2319F4" w:rsidP="00601F01">
            <w:pPr>
              <w:widowControl/>
              <w:spacing w:line="320" w:lineRule="exact"/>
              <w:jc w:val="center"/>
              <w:rPr>
                <w:rFonts w:ascii="Times New Roman" w:hAnsi="Times New Roman" w:cs="Times New Roman"/>
                <w:kern w:val="0"/>
                <w:sz w:val="18"/>
                <w:szCs w:val="18"/>
              </w:rPr>
            </w:pPr>
            <w:r w:rsidRPr="00EF5D1C">
              <w:rPr>
                <w:rFonts w:ascii="Times New Roman" w:hAnsi="Times New Roman" w:cs="Times New Roman" w:hint="eastAsia"/>
                <w:kern w:val="0"/>
                <w:sz w:val="18"/>
                <w:szCs w:val="18"/>
              </w:rPr>
              <w:t>通风与空调工程</w:t>
            </w:r>
          </w:p>
        </w:tc>
      </w:tr>
      <w:tr w:rsidR="007103C8" w:rsidRPr="00EF5D1C" w:rsidTr="00190976">
        <w:trPr>
          <w:jc w:val="center"/>
        </w:trPr>
        <w:tc>
          <w:tcPr>
            <w:tcW w:w="530" w:type="dxa"/>
            <w:vMerge w:val="restart"/>
            <w:shd w:val="clear" w:color="auto" w:fill="auto"/>
            <w:tcMar>
              <w:left w:w="28" w:type="dxa"/>
              <w:right w:w="28" w:type="dxa"/>
            </w:tcMar>
            <w:vAlign w:val="center"/>
          </w:tcPr>
          <w:p w:rsidR="007103C8" w:rsidRPr="00EF5D1C" w:rsidRDefault="007103C8" w:rsidP="00601F01">
            <w:pPr>
              <w:spacing w:line="320" w:lineRule="exact"/>
              <w:jc w:val="center"/>
              <w:rPr>
                <w:rFonts w:ascii="Times New Roman" w:hAnsi="Times New Roman" w:cs="Times New Roman"/>
                <w:kern w:val="0"/>
                <w:sz w:val="18"/>
                <w:szCs w:val="18"/>
              </w:rPr>
            </w:pPr>
            <w:r w:rsidRPr="00EF5D1C">
              <w:rPr>
                <w:rFonts w:ascii="Times New Roman" w:hAnsi="Times New Roman" w:cs="Times New Roman"/>
                <w:kern w:val="0"/>
                <w:sz w:val="18"/>
                <w:szCs w:val="18"/>
              </w:rPr>
              <w:t>规划与建筑</w:t>
            </w: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10.1.10</w:t>
            </w:r>
            <w:r w:rsidRPr="00EF5D1C">
              <w:rPr>
                <w:rFonts w:ascii="Times New Roman" w:hAnsi="Times New Roman" w:cs="Times New Roman"/>
                <w:sz w:val="18"/>
                <w:szCs w:val="18"/>
              </w:rPr>
              <w:t>建筑方案充分考虑所在地域的气候、环境、资源，结合场地特征和建筑功能，进行技术经济分析，显著</w:t>
            </w:r>
            <w:proofErr w:type="gramStart"/>
            <w:r w:rsidRPr="00EF5D1C">
              <w:rPr>
                <w:rFonts w:ascii="Times New Roman" w:hAnsi="Times New Roman" w:cs="Times New Roman"/>
                <w:sz w:val="18"/>
                <w:szCs w:val="18"/>
              </w:rPr>
              <w:t>提高源资利用</w:t>
            </w:r>
            <w:proofErr w:type="gramEnd"/>
            <w:r w:rsidRPr="00EF5D1C">
              <w:rPr>
                <w:rFonts w:ascii="Times New Roman" w:hAnsi="Times New Roman" w:cs="Times New Roman"/>
                <w:sz w:val="18"/>
                <w:szCs w:val="18"/>
              </w:rPr>
              <w:t>效率和建筑性能</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建筑等相关专业设计文件及竣工图及设计说明、专项分析论证报告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是否具有在提高资源利用效率和建筑性能方面的措施：</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10.1.11</w:t>
            </w:r>
            <w:r w:rsidRPr="00EF5D1C">
              <w:rPr>
                <w:rFonts w:ascii="Times New Roman" w:hAnsi="Times New Roman" w:cs="Times New Roman"/>
                <w:sz w:val="18"/>
                <w:szCs w:val="18"/>
              </w:rPr>
              <w:t>合理选用废弃场地进行建设，或充分利尚可使用的旧建筑</w:t>
            </w:r>
          </w:p>
        </w:tc>
        <w:tc>
          <w:tcPr>
            <w:tcW w:w="2234" w:type="dxa"/>
            <w:shd w:val="clear" w:color="auto" w:fill="auto"/>
            <w:tcMar>
              <w:left w:w="28" w:type="dxa"/>
              <w:right w:w="28" w:type="dxa"/>
            </w:tcMar>
            <w:vAlign w:val="center"/>
          </w:tcPr>
          <w:p w:rsidR="007103C8" w:rsidRPr="00EF5D1C" w:rsidRDefault="007103C8" w:rsidP="00601F01">
            <w:pPr>
              <w:tabs>
                <w:tab w:val="left" w:pos="2702"/>
              </w:tabs>
              <w:spacing w:line="320" w:lineRule="exact"/>
              <w:rPr>
                <w:rFonts w:ascii="Times New Roman" w:hAnsi="Times New Roman" w:cs="Times New Roman"/>
                <w:sz w:val="18"/>
                <w:szCs w:val="18"/>
                <w:lang w:val="zh-CN"/>
              </w:rPr>
            </w:pPr>
            <w:r w:rsidRPr="00EF5D1C">
              <w:rPr>
                <w:rFonts w:ascii="Times New Roman" w:hAnsi="Times New Roman" w:cs="Times New Roman"/>
                <w:sz w:val="18"/>
                <w:szCs w:val="18"/>
                <w:lang w:val="zh-CN"/>
              </w:rPr>
              <w:t>相关设计文件及竣工图、环评报告、旧建筑利用专项报告、检测报告</w:t>
            </w:r>
          </w:p>
        </w:tc>
        <w:tc>
          <w:tcPr>
            <w:tcW w:w="6662" w:type="dxa"/>
            <w:gridSpan w:val="7"/>
            <w:shd w:val="clear" w:color="auto" w:fill="auto"/>
            <w:vAlign w:val="center"/>
          </w:tcPr>
          <w:p w:rsidR="007103C8" w:rsidRPr="00EF5D1C" w:rsidRDefault="007103C8" w:rsidP="00601F01">
            <w:pPr>
              <w:tabs>
                <w:tab w:val="left" w:pos="2702"/>
              </w:tabs>
              <w:spacing w:line="320" w:lineRule="exact"/>
              <w:rPr>
                <w:rFonts w:ascii="Times New Roman" w:hAnsi="Times New Roman" w:cs="Times New Roman"/>
                <w:sz w:val="18"/>
                <w:szCs w:val="18"/>
                <w:lang w:val="zh-CN"/>
              </w:rPr>
            </w:pPr>
            <w:r w:rsidRPr="00EF5D1C">
              <w:rPr>
                <w:rFonts w:ascii="Times New Roman" w:hAnsi="Times New Roman" w:cs="Times New Roman"/>
                <w:sz w:val="18"/>
                <w:szCs w:val="18"/>
                <w:lang w:val="zh-CN"/>
              </w:rPr>
              <w:t>是否利用废弃场地进行建设：</w:t>
            </w:r>
            <w:r w:rsidRPr="00EF5D1C">
              <w:rPr>
                <w:rFonts w:ascii="Times New Roman" w:hAnsi="Times New Roman" w:cs="Times New Roman"/>
                <w:sz w:val="18"/>
                <w:szCs w:val="18"/>
                <w:lang w:val="zh-CN"/>
              </w:rPr>
              <w:t>□</w:t>
            </w:r>
            <w:r w:rsidRPr="00EF5D1C">
              <w:rPr>
                <w:rFonts w:ascii="Times New Roman" w:hAnsi="Times New Roman" w:cs="Times New Roman"/>
                <w:sz w:val="18"/>
                <w:szCs w:val="18"/>
                <w:lang w:val="zh-CN"/>
              </w:rPr>
              <w:t>是、</w:t>
            </w:r>
            <w:r w:rsidRPr="00EF5D1C">
              <w:rPr>
                <w:rFonts w:ascii="Times New Roman" w:hAnsi="Times New Roman" w:cs="Times New Roman"/>
                <w:sz w:val="18"/>
                <w:szCs w:val="18"/>
                <w:lang w:val="zh-CN"/>
              </w:rPr>
              <w:t>□</w:t>
            </w:r>
            <w:r w:rsidRPr="00EF5D1C">
              <w:rPr>
                <w:rFonts w:ascii="Times New Roman" w:hAnsi="Times New Roman" w:cs="Times New Roman"/>
                <w:sz w:val="18"/>
                <w:szCs w:val="18"/>
                <w:lang w:val="zh-CN"/>
              </w:rPr>
              <w:t>否；</w:t>
            </w:r>
          </w:p>
          <w:p w:rsidR="007103C8" w:rsidRPr="00EF5D1C" w:rsidRDefault="007103C8" w:rsidP="00601F01">
            <w:pPr>
              <w:tabs>
                <w:tab w:val="left" w:pos="2702"/>
              </w:tabs>
              <w:spacing w:line="320" w:lineRule="exact"/>
              <w:rPr>
                <w:rFonts w:ascii="Times New Roman" w:hAnsi="Times New Roman" w:cs="Times New Roman"/>
                <w:sz w:val="18"/>
                <w:szCs w:val="18"/>
                <w:lang w:val="zh-CN"/>
              </w:rPr>
            </w:pPr>
            <w:r w:rsidRPr="00EF5D1C">
              <w:rPr>
                <w:rFonts w:ascii="Times New Roman" w:hAnsi="Times New Roman" w:cs="Times New Roman"/>
                <w:sz w:val="18"/>
                <w:szCs w:val="18"/>
                <w:lang w:val="zh-CN"/>
              </w:rPr>
              <w:t>是否将尚可利用的旧建筑纳入规划项目：</w:t>
            </w:r>
            <w:r w:rsidRPr="00EF5D1C">
              <w:rPr>
                <w:rFonts w:ascii="Times New Roman" w:hAnsi="Times New Roman" w:cs="Times New Roman"/>
                <w:sz w:val="18"/>
                <w:szCs w:val="18"/>
                <w:lang w:val="zh-CN"/>
              </w:rPr>
              <w:t>□</w:t>
            </w:r>
            <w:r w:rsidRPr="00EF5D1C">
              <w:rPr>
                <w:rFonts w:ascii="Times New Roman" w:hAnsi="Times New Roman" w:cs="Times New Roman"/>
                <w:sz w:val="18"/>
                <w:szCs w:val="18"/>
                <w:lang w:val="zh-CN"/>
              </w:rPr>
              <w:t>是、</w:t>
            </w:r>
            <w:r w:rsidRPr="00EF5D1C">
              <w:rPr>
                <w:rFonts w:ascii="Times New Roman" w:hAnsi="Times New Roman" w:cs="Times New Roman"/>
                <w:sz w:val="18"/>
                <w:szCs w:val="18"/>
                <w:lang w:val="zh-CN"/>
              </w:rPr>
              <w:t>□</w:t>
            </w:r>
            <w:r w:rsidRPr="00EF5D1C">
              <w:rPr>
                <w:rFonts w:ascii="Times New Roman" w:hAnsi="Times New Roman" w:cs="Times New Roman"/>
                <w:sz w:val="18"/>
                <w:szCs w:val="18"/>
                <w:lang w:val="zh-CN"/>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10.1.12</w:t>
            </w:r>
            <w:r w:rsidRPr="00EF5D1C">
              <w:rPr>
                <w:rFonts w:ascii="Times New Roman" w:hAnsi="Times New Roman" w:cs="Times New Roman"/>
                <w:sz w:val="18"/>
                <w:szCs w:val="18"/>
              </w:rPr>
              <w:t>应用建筑信息模型（</w:t>
            </w:r>
            <w:r w:rsidRPr="00EF5D1C">
              <w:rPr>
                <w:rFonts w:ascii="Times New Roman" w:hAnsi="Times New Roman" w:cs="Times New Roman"/>
                <w:sz w:val="18"/>
                <w:szCs w:val="18"/>
              </w:rPr>
              <w:t>BIM</w:t>
            </w:r>
            <w:r w:rsidRPr="00EF5D1C">
              <w:rPr>
                <w:rFonts w:ascii="Times New Roman" w:hAnsi="Times New Roman" w:cs="Times New Roman"/>
                <w:sz w:val="18"/>
                <w:szCs w:val="18"/>
              </w:rPr>
              <w:t>）</w:t>
            </w:r>
            <w:r w:rsidRPr="00EF5D1C">
              <w:rPr>
                <w:rFonts w:ascii="Times New Roman" w:hAnsi="Times New Roman" w:cs="Times New Roman"/>
                <w:sz w:val="18"/>
                <w:szCs w:val="18"/>
              </w:rPr>
              <w:lastRenderedPageBreak/>
              <w:t>技术</w:t>
            </w:r>
          </w:p>
        </w:tc>
        <w:tc>
          <w:tcPr>
            <w:tcW w:w="2234" w:type="dxa"/>
            <w:shd w:val="clear" w:color="auto" w:fill="auto"/>
            <w:tcMar>
              <w:left w:w="28" w:type="dxa"/>
              <w:right w:w="28" w:type="dxa"/>
            </w:tcMar>
            <w:vAlign w:val="center"/>
          </w:tcPr>
          <w:p w:rsidR="007103C8" w:rsidRPr="00EF5D1C" w:rsidRDefault="007103C8" w:rsidP="00601F01">
            <w:pPr>
              <w:adjustRightInd w:val="0"/>
              <w:snapToGrid w:val="0"/>
              <w:spacing w:line="320" w:lineRule="exact"/>
              <w:ind w:leftChars="-54" w:left="-113" w:firstLineChars="100" w:firstLine="180"/>
              <w:rPr>
                <w:rFonts w:ascii="Times New Roman" w:hAnsi="Times New Roman" w:cs="Times New Roman"/>
                <w:kern w:val="0"/>
                <w:sz w:val="18"/>
                <w:szCs w:val="18"/>
              </w:rPr>
            </w:pPr>
            <w:r w:rsidRPr="00EF5D1C">
              <w:rPr>
                <w:rFonts w:ascii="Times New Roman" w:hAnsi="Times New Roman" w:cs="Times New Roman"/>
                <w:sz w:val="18"/>
                <w:szCs w:val="18"/>
                <w:lang w:val="zh-CN"/>
              </w:rPr>
              <w:lastRenderedPageBreak/>
              <w:t>BIM</w:t>
            </w:r>
            <w:r w:rsidRPr="00EF5D1C">
              <w:rPr>
                <w:rFonts w:ascii="Times New Roman" w:hAnsi="Times New Roman" w:cs="Times New Roman"/>
                <w:sz w:val="18"/>
                <w:szCs w:val="18"/>
                <w:lang w:val="zh-CN"/>
              </w:rPr>
              <w:t>技术应用报告</w:t>
            </w:r>
          </w:p>
        </w:tc>
        <w:tc>
          <w:tcPr>
            <w:tcW w:w="6662" w:type="dxa"/>
            <w:gridSpan w:val="7"/>
            <w:shd w:val="clear" w:color="auto" w:fill="auto"/>
            <w:vAlign w:val="center"/>
          </w:tcPr>
          <w:p w:rsidR="007103C8" w:rsidRPr="00EF5D1C" w:rsidRDefault="007103C8" w:rsidP="00601F01">
            <w:pPr>
              <w:adjustRightInd w:val="0"/>
              <w:snapToGrid w:val="0"/>
              <w:spacing w:line="320" w:lineRule="exact"/>
              <w:rPr>
                <w:rFonts w:ascii="Times New Roman" w:hAnsi="Times New Roman" w:cs="Times New Roman"/>
                <w:kern w:val="0"/>
                <w:sz w:val="18"/>
                <w:szCs w:val="18"/>
              </w:rPr>
            </w:pPr>
            <w:r w:rsidRPr="00EF5D1C">
              <w:rPr>
                <w:rFonts w:ascii="Times New Roman" w:hAnsi="Times New Roman" w:cs="Times New Roman"/>
                <w:kern w:val="0"/>
                <w:sz w:val="18"/>
                <w:szCs w:val="18"/>
              </w:rPr>
              <w:t>项目在建筑的</w:t>
            </w:r>
            <w:r w:rsidRPr="00EF5D1C">
              <w:rPr>
                <w:rFonts w:ascii="Times New Roman" w:hAnsi="Times New Roman" w:cs="Times New Roman"/>
                <w:kern w:val="0"/>
                <w:sz w:val="18"/>
                <w:szCs w:val="18"/>
              </w:rPr>
              <w:t>□</w:t>
            </w:r>
            <w:r w:rsidRPr="00EF5D1C">
              <w:rPr>
                <w:rFonts w:ascii="Times New Roman" w:hAnsi="Times New Roman" w:cs="Times New Roman"/>
                <w:sz w:val="18"/>
                <w:szCs w:val="18"/>
                <w:lang w:val="zh-CN"/>
              </w:rPr>
              <w:t>规划设计、</w:t>
            </w:r>
            <w:r w:rsidRPr="00EF5D1C">
              <w:rPr>
                <w:rFonts w:ascii="Times New Roman" w:hAnsi="Times New Roman" w:cs="Times New Roman"/>
                <w:kern w:val="0"/>
                <w:sz w:val="18"/>
                <w:szCs w:val="18"/>
              </w:rPr>
              <w:t>□</w:t>
            </w:r>
            <w:r w:rsidRPr="00EF5D1C">
              <w:rPr>
                <w:rFonts w:ascii="Times New Roman" w:hAnsi="Times New Roman" w:cs="Times New Roman"/>
                <w:sz w:val="18"/>
                <w:szCs w:val="18"/>
                <w:lang w:val="zh-CN"/>
              </w:rPr>
              <w:t>施工建造、</w:t>
            </w:r>
            <w:r w:rsidRPr="00EF5D1C">
              <w:rPr>
                <w:rFonts w:ascii="Times New Roman" w:hAnsi="Times New Roman" w:cs="Times New Roman"/>
                <w:kern w:val="0"/>
                <w:sz w:val="18"/>
                <w:szCs w:val="18"/>
              </w:rPr>
              <w:t>□</w:t>
            </w:r>
            <w:r w:rsidRPr="00EF5D1C">
              <w:rPr>
                <w:rFonts w:ascii="Times New Roman" w:hAnsi="Times New Roman" w:cs="Times New Roman"/>
                <w:sz w:val="18"/>
                <w:szCs w:val="18"/>
                <w:lang w:val="zh-CN"/>
              </w:rPr>
              <w:t>运行维护阶段应用了</w:t>
            </w:r>
            <w:r w:rsidRPr="00EF5D1C">
              <w:rPr>
                <w:rFonts w:ascii="Times New Roman" w:hAnsi="Times New Roman" w:cs="Times New Roman"/>
                <w:sz w:val="18"/>
                <w:szCs w:val="18"/>
                <w:lang w:val="zh-CN"/>
              </w:rPr>
              <w:t>BIM</w:t>
            </w:r>
            <w:r w:rsidRPr="00EF5D1C">
              <w:rPr>
                <w:rFonts w:ascii="Times New Roman" w:hAnsi="Times New Roman" w:cs="Times New Roman"/>
                <w:sz w:val="18"/>
                <w:szCs w:val="18"/>
                <w:lang w:val="zh-CN"/>
              </w:rPr>
              <w:t>技术</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10.1.13</w:t>
            </w:r>
            <w:r w:rsidRPr="00EF5D1C">
              <w:rPr>
                <w:rFonts w:ascii="Times New Roman" w:hAnsi="Times New Roman" w:cs="Times New Roman"/>
                <w:kern w:val="0"/>
                <w:sz w:val="18"/>
                <w:szCs w:val="18"/>
              </w:rPr>
              <w:t>进行建筑碳排放计算分析，采取措施降低单位建筑面积碳排放强度</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碳排放计算分析报告</w:t>
            </w:r>
          </w:p>
        </w:tc>
        <w:tc>
          <w:tcPr>
            <w:tcW w:w="6662" w:type="dxa"/>
            <w:gridSpan w:val="7"/>
            <w:shd w:val="clear" w:color="auto" w:fill="auto"/>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项目对建筑碳排放进行了计算分析：</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否；如</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，项目的单位建筑面积碳排放强度为：</w:t>
            </w:r>
            <w:r w:rsidRPr="00EF5D1C">
              <w:rPr>
                <w:rFonts w:ascii="Times New Roman" w:hAnsi="Times New Roman" w:cs="Times New Roman"/>
                <w:szCs w:val="21"/>
              </w:rPr>
              <w:t>_____</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kg/m</w:t>
            </w:r>
            <w:r w:rsidRPr="00EF5D1C">
              <w:rPr>
                <w:rFonts w:ascii="Times New Roman" w:hAnsi="Times New Roman" w:cs="Times New Roman"/>
                <w:kern w:val="0"/>
                <w:sz w:val="18"/>
                <w:szCs w:val="18"/>
                <w:vertAlign w:val="superscript"/>
              </w:rPr>
              <w:t>2</w:t>
            </w:r>
            <w:r w:rsidRPr="00EF5D1C">
              <w:rPr>
                <w:rFonts w:ascii="Times New Roman" w:hAnsi="Times New Roman" w:cs="Times New Roman"/>
                <w:kern w:val="0"/>
                <w:sz w:val="18"/>
                <w:szCs w:val="18"/>
              </w:rPr>
              <w:t>）。</w:t>
            </w:r>
          </w:p>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项目采取措施降低建筑碳排放：</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是、</w:t>
            </w:r>
            <w:r w:rsidRPr="00EF5D1C">
              <w:rPr>
                <w:rFonts w:ascii="Times New Roman" w:hAnsi="Times New Roman" w:cs="Times New Roman"/>
                <w:kern w:val="0"/>
                <w:sz w:val="18"/>
                <w:szCs w:val="18"/>
              </w:rPr>
              <w:t>□</w:t>
            </w:r>
            <w:r w:rsidRPr="00EF5D1C">
              <w:rPr>
                <w:rFonts w:ascii="Times New Roman" w:hAnsi="Times New Roman" w:cs="Times New Roman"/>
                <w:kern w:val="0"/>
                <w:sz w:val="18"/>
                <w:szCs w:val="18"/>
              </w:rPr>
              <w:t>否</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190976">
        <w:trPr>
          <w:jc w:val="center"/>
        </w:trPr>
        <w:tc>
          <w:tcPr>
            <w:tcW w:w="530" w:type="dxa"/>
            <w:vMerge/>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2835" w:type="dxa"/>
            <w:gridSpan w:val="3"/>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10.1.14</w:t>
            </w:r>
            <w:r w:rsidRPr="00EF5D1C">
              <w:rPr>
                <w:rFonts w:ascii="Times New Roman" w:hAnsi="Times New Roman" w:cs="Times New Roman"/>
                <w:sz w:val="18"/>
                <w:szCs w:val="18"/>
              </w:rPr>
              <w:t>采取节约能源资源、保护生态环境、保障安全健康的其他创新，并有明显效益</w:t>
            </w:r>
          </w:p>
        </w:tc>
        <w:tc>
          <w:tcPr>
            <w:tcW w:w="2234" w:type="dxa"/>
            <w:shd w:val="clear" w:color="auto" w:fill="auto"/>
            <w:tcMar>
              <w:left w:w="28" w:type="dxa"/>
              <w:right w:w="28" w:type="dxa"/>
            </w:tcMar>
            <w:vAlign w:val="center"/>
          </w:tcPr>
          <w:p w:rsidR="007103C8" w:rsidRPr="00EF5D1C" w:rsidRDefault="007103C8" w:rsidP="00601F01">
            <w:pPr>
              <w:widowControl/>
              <w:spacing w:line="320" w:lineRule="exact"/>
              <w:jc w:val="left"/>
              <w:rPr>
                <w:rFonts w:ascii="Times New Roman" w:hAnsi="Times New Roman" w:cs="Times New Roman"/>
                <w:kern w:val="0"/>
                <w:sz w:val="18"/>
                <w:szCs w:val="18"/>
              </w:rPr>
            </w:pPr>
            <w:r w:rsidRPr="00EF5D1C">
              <w:rPr>
                <w:rFonts w:ascii="Times New Roman" w:hAnsi="Times New Roman" w:cs="Times New Roman"/>
                <w:kern w:val="0"/>
                <w:sz w:val="18"/>
                <w:szCs w:val="18"/>
              </w:rPr>
              <w:t>相关设计文件及竣工图、分析论证报告及相关证明</w:t>
            </w:r>
          </w:p>
        </w:tc>
        <w:tc>
          <w:tcPr>
            <w:tcW w:w="6662" w:type="dxa"/>
            <w:gridSpan w:val="7"/>
            <w:shd w:val="clear" w:color="auto" w:fill="auto"/>
            <w:vAlign w:val="center"/>
          </w:tcPr>
          <w:p w:rsidR="007103C8" w:rsidRPr="00EF5D1C" w:rsidRDefault="007103C8" w:rsidP="00601F01">
            <w:pPr>
              <w:adjustRightInd w:val="0"/>
              <w:snapToGrid w:val="0"/>
              <w:spacing w:line="320" w:lineRule="exact"/>
              <w:ind w:leftChars="-54" w:left="-113" w:firstLineChars="50" w:firstLine="90"/>
              <w:rPr>
                <w:rFonts w:ascii="Times New Roman" w:hAnsi="Times New Roman" w:cs="Times New Roman"/>
                <w:kern w:val="0"/>
                <w:sz w:val="18"/>
                <w:szCs w:val="18"/>
                <w:u w:val="single"/>
              </w:rPr>
            </w:pPr>
            <w:r w:rsidRPr="00EF5D1C">
              <w:rPr>
                <w:rFonts w:ascii="Times New Roman" w:hAnsi="Times New Roman" w:cs="Times New Roman"/>
                <w:kern w:val="0"/>
                <w:sz w:val="18"/>
                <w:szCs w:val="18"/>
              </w:rPr>
              <w:t>创新设计内容：</w:t>
            </w:r>
          </w:p>
          <w:p w:rsidR="007103C8" w:rsidRPr="00EF5D1C" w:rsidRDefault="007103C8" w:rsidP="00601F01">
            <w:pPr>
              <w:adjustRightInd w:val="0"/>
              <w:snapToGrid w:val="0"/>
              <w:spacing w:line="320" w:lineRule="exact"/>
              <w:ind w:leftChars="-54" w:left="-113" w:firstLineChars="100" w:firstLine="180"/>
              <w:rPr>
                <w:rFonts w:ascii="Times New Roman" w:hAnsi="Times New Roman" w:cs="Times New Roman"/>
                <w:kern w:val="0"/>
                <w:sz w:val="18"/>
                <w:szCs w:val="18"/>
              </w:rPr>
            </w:pPr>
            <w:r w:rsidRPr="00EF5D1C">
              <w:rPr>
                <w:rFonts w:ascii="Times New Roman" w:hAnsi="Times New Roman" w:cs="Times New Roman"/>
                <w:kern w:val="0"/>
                <w:sz w:val="18"/>
                <w:szCs w:val="18"/>
              </w:rPr>
              <w:t>符合</w:t>
            </w:r>
            <w:r w:rsidRPr="00EF5D1C">
              <w:rPr>
                <w:rFonts w:ascii="Times New Roman" w:hAnsi="Times New Roman" w:cs="Times New Roman"/>
                <w:sz w:val="18"/>
                <w:szCs w:val="18"/>
                <w:lang w:val="zh-CN"/>
              </w:rPr>
              <w:t>□</w:t>
            </w:r>
            <w:r w:rsidRPr="00EF5D1C">
              <w:rPr>
                <w:rFonts w:ascii="Times New Roman" w:hAnsi="Times New Roman" w:cs="Times New Roman"/>
                <w:sz w:val="18"/>
                <w:szCs w:val="18"/>
                <w:lang w:val="zh-CN"/>
              </w:rPr>
              <w:t>节约能源资源、</w:t>
            </w:r>
            <w:r w:rsidRPr="00EF5D1C">
              <w:rPr>
                <w:rFonts w:ascii="Times New Roman" w:hAnsi="Times New Roman" w:cs="Times New Roman"/>
                <w:sz w:val="18"/>
                <w:szCs w:val="18"/>
                <w:lang w:val="zh-CN"/>
              </w:rPr>
              <w:t>□</w:t>
            </w:r>
            <w:r w:rsidRPr="00EF5D1C">
              <w:rPr>
                <w:rFonts w:ascii="Times New Roman" w:hAnsi="Times New Roman" w:cs="Times New Roman"/>
                <w:sz w:val="18"/>
                <w:szCs w:val="18"/>
                <w:lang w:val="zh-CN"/>
              </w:rPr>
              <w:t>保护生态环境、</w:t>
            </w:r>
            <w:r w:rsidRPr="00EF5D1C">
              <w:rPr>
                <w:rFonts w:ascii="Times New Roman" w:hAnsi="Times New Roman" w:cs="Times New Roman"/>
                <w:sz w:val="18"/>
                <w:szCs w:val="18"/>
                <w:lang w:val="zh-CN"/>
              </w:rPr>
              <w:t>□</w:t>
            </w:r>
            <w:r w:rsidRPr="00EF5D1C">
              <w:rPr>
                <w:rFonts w:ascii="Times New Roman" w:hAnsi="Times New Roman" w:cs="Times New Roman"/>
                <w:sz w:val="18"/>
                <w:szCs w:val="18"/>
                <w:lang w:val="zh-CN"/>
              </w:rPr>
              <w:t>保障安全健康</w:t>
            </w:r>
          </w:p>
        </w:tc>
        <w:tc>
          <w:tcPr>
            <w:tcW w:w="1276" w:type="dxa"/>
          </w:tcPr>
          <w:p w:rsidR="007103C8" w:rsidRPr="00EF5D1C" w:rsidRDefault="007103C8" w:rsidP="00601F01">
            <w:pPr>
              <w:widowControl/>
              <w:spacing w:line="320" w:lineRule="exact"/>
              <w:jc w:val="center"/>
              <w:rPr>
                <w:rFonts w:ascii="Times New Roman" w:hAnsi="Times New Roman" w:cs="Times New Roman"/>
                <w:kern w:val="0"/>
                <w:sz w:val="18"/>
                <w:szCs w:val="18"/>
              </w:rPr>
            </w:pPr>
          </w:p>
        </w:tc>
        <w:tc>
          <w:tcPr>
            <w:tcW w:w="1457" w:type="dxa"/>
            <w:shd w:val="clear" w:color="auto" w:fill="auto"/>
            <w:tcMar>
              <w:left w:w="28" w:type="dxa"/>
              <w:right w:w="28" w:type="dxa"/>
            </w:tcMar>
            <w:vAlign w:val="center"/>
          </w:tcPr>
          <w:p w:rsidR="007103C8" w:rsidRPr="00EF5D1C" w:rsidRDefault="007103C8" w:rsidP="00601F01">
            <w:pPr>
              <w:widowControl/>
              <w:spacing w:line="320" w:lineRule="exact"/>
              <w:jc w:val="center"/>
              <w:rPr>
                <w:rFonts w:ascii="Times New Roman" w:hAnsi="Times New Roman" w:cs="Times New Roman"/>
                <w:kern w:val="0"/>
                <w:sz w:val="18"/>
                <w:szCs w:val="18"/>
              </w:rPr>
            </w:pPr>
          </w:p>
        </w:tc>
      </w:tr>
      <w:tr w:rsidR="007103C8" w:rsidRPr="00EF5D1C" w:rsidTr="007103C8">
        <w:trPr>
          <w:jc w:val="center"/>
        </w:trPr>
        <w:tc>
          <w:tcPr>
            <w:tcW w:w="1944" w:type="dxa"/>
            <w:gridSpan w:val="2"/>
            <w:shd w:val="clear" w:color="auto" w:fill="auto"/>
            <w:tcMar>
              <w:left w:w="28" w:type="dxa"/>
              <w:right w:w="28" w:type="dxa"/>
            </w:tcMar>
            <w:vAlign w:val="center"/>
          </w:tcPr>
          <w:p w:rsidR="007103C8" w:rsidRPr="00EF5D1C" w:rsidRDefault="007103C8" w:rsidP="007103C8">
            <w:pPr>
              <w:widowControl/>
              <w:jc w:val="center"/>
              <w:rPr>
                <w:rFonts w:ascii="Times New Roman" w:hAnsi="Times New Roman" w:cs="Times New Roman"/>
                <w:kern w:val="0"/>
                <w:sz w:val="18"/>
                <w:szCs w:val="18"/>
              </w:rPr>
            </w:pPr>
            <w:r w:rsidRPr="00EF5D1C">
              <w:rPr>
                <w:rFonts w:ascii="Times New Roman" w:hAnsi="Times New Roman" w:cs="Times New Roman"/>
                <w:kern w:val="0"/>
                <w:sz w:val="18"/>
                <w:szCs w:val="18"/>
              </w:rPr>
              <w:t>施工单位检查结果</w:t>
            </w:r>
          </w:p>
        </w:tc>
        <w:tc>
          <w:tcPr>
            <w:tcW w:w="5667" w:type="dxa"/>
            <w:gridSpan w:val="5"/>
            <w:shd w:val="clear" w:color="auto" w:fill="auto"/>
            <w:tcMar>
              <w:left w:w="28" w:type="dxa"/>
              <w:right w:w="28" w:type="dxa"/>
            </w:tcMar>
            <w:vAlign w:val="center"/>
          </w:tcPr>
          <w:p w:rsidR="007103C8" w:rsidRPr="00EF5D1C" w:rsidRDefault="007103C8" w:rsidP="007103C8">
            <w:pPr>
              <w:widowControl/>
              <w:jc w:val="left"/>
              <w:rPr>
                <w:rFonts w:ascii="Times New Roman" w:hAnsi="Times New Roman" w:cs="Times New Roman"/>
                <w:kern w:val="0"/>
                <w:sz w:val="18"/>
                <w:szCs w:val="18"/>
              </w:rPr>
            </w:pPr>
          </w:p>
          <w:p w:rsidR="007103C8" w:rsidRPr="00EF5D1C" w:rsidRDefault="007103C8" w:rsidP="007103C8">
            <w:pPr>
              <w:widowControl/>
              <w:jc w:val="left"/>
              <w:rPr>
                <w:rFonts w:ascii="Times New Roman" w:hAnsi="Times New Roman" w:cs="Times New Roman"/>
                <w:kern w:val="0"/>
                <w:sz w:val="18"/>
                <w:szCs w:val="18"/>
              </w:rPr>
            </w:pPr>
          </w:p>
          <w:p w:rsidR="007103C8" w:rsidRPr="00EF5D1C" w:rsidRDefault="007103C8" w:rsidP="007103C8">
            <w:pPr>
              <w:widowControl/>
              <w:jc w:val="left"/>
              <w:rPr>
                <w:rFonts w:ascii="Times New Roman" w:hAnsi="Times New Roman" w:cs="Times New Roman"/>
                <w:kern w:val="0"/>
                <w:sz w:val="18"/>
                <w:szCs w:val="18"/>
              </w:rPr>
            </w:pPr>
          </w:p>
        </w:tc>
        <w:tc>
          <w:tcPr>
            <w:tcW w:w="851" w:type="dxa"/>
            <w:shd w:val="clear" w:color="auto" w:fill="auto"/>
            <w:tcMar>
              <w:left w:w="28" w:type="dxa"/>
              <w:right w:w="28" w:type="dxa"/>
            </w:tcMar>
            <w:vAlign w:val="center"/>
          </w:tcPr>
          <w:p w:rsidR="007103C8" w:rsidRPr="00EF5D1C" w:rsidRDefault="007103C8" w:rsidP="007103C8">
            <w:pPr>
              <w:widowControl/>
              <w:jc w:val="center"/>
              <w:rPr>
                <w:rFonts w:ascii="Times New Roman" w:hAnsi="Times New Roman" w:cs="Times New Roman"/>
                <w:kern w:val="0"/>
                <w:sz w:val="18"/>
                <w:szCs w:val="18"/>
              </w:rPr>
            </w:pPr>
            <w:r w:rsidRPr="00EF5D1C">
              <w:rPr>
                <w:rFonts w:ascii="Times New Roman" w:hAnsi="Times New Roman" w:cs="Times New Roman"/>
                <w:kern w:val="0"/>
                <w:sz w:val="18"/>
                <w:szCs w:val="18"/>
              </w:rPr>
              <w:t>负责人</w:t>
            </w:r>
          </w:p>
        </w:tc>
        <w:tc>
          <w:tcPr>
            <w:tcW w:w="2266" w:type="dxa"/>
            <w:gridSpan w:val="2"/>
          </w:tcPr>
          <w:p w:rsidR="007103C8" w:rsidRPr="00EF5D1C" w:rsidRDefault="007103C8" w:rsidP="007103C8">
            <w:pPr>
              <w:widowControl/>
              <w:jc w:val="center"/>
              <w:rPr>
                <w:rFonts w:ascii="Times New Roman" w:hAnsi="Times New Roman" w:cs="Times New Roman"/>
                <w:kern w:val="0"/>
                <w:sz w:val="18"/>
                <w:szCs w:val="18"/>
              </w:rPr>
            </w:pPr>
          </w:p>
        </w:tc>
        <w:tc>
          <w:tcPr>
            <w:tcW w:w="1025" w:type="dxa"/>
            <w:shd w:val="clear" w:color="auto" w:fill="auto"/>
            <w:tcMar>
              <w:left w:w="28" w:type="dxa"/>
              <w:right w:w="28" w:type="dxa"/>
            </w:tcMar>
            <w:vAlign w:val="center"/>
          </w:tcPr>
          <w:p w:rsidR="007103C8" w:rsidRPr="00EF5D1C" w:rsidRDefault="007103C8" w:rsidP="007103C8">
            <w:pPr>
              <w:widowControl/>
              <w:jc w:val="center"/>
              <w:rPr>
                <w:rFonts w:ascii="Times New Roman" w:hAnsi="Times New Roman" w:cs="Times New Roman"/>
                <w:kern w:val="0"/>
                <w:sz w:val="18"/>
                <w:szCs w:val="18"/>
              </w:rPr>
            </w:pPr>
            <w:r w:rsidRPr="00EF5D1C">
              <w:rPr>
                <w:rFonts w:ascii="Times New Roman" w:hAnsi="Times New Roman" w:cs="Times New Roman"/>
                <w:kern w:val="0"/>
                <w:sz w:val="18"/>
                <w:szCs w:val="18"/>
              </w:rPr>
              <w:t>日期</w:t>
            </w:r>
          </w:p>
        </w:tc>
        <w:tc>
          <w:tcPr>
            <w:tcW w:w="3241" w:type="dxa"/>
            <w:gridSpan w:val="3"/>
            <w:shd w:val="clear" w:color="auto" w:fill="auto"/>
            <w:vAlign w:val="center"/>
          </w:tcPr>
          <w:p w:rsidR="007103C8" w:rsidRPr="00EF5D1C" w:rsidRDefault="007103C8" w:rsidP="007103C8">
            <w:pPr>
              <w:widowControl/>
              <w:jc w:val="center"/>
              <w:rPr>
                <w:rFonts w:ascii="Times New Roman" w:hAnsi="Times New Roman" w:cs="Times New Roman"/>
                <w:kern w:val="0"/>
                <w:sz w:val="18"/>
                <w:szCs w:val="18"/>
              </w:rPr>
            </w:pPr>
          </w:p>
        </w:tc>
      </w:tr>
      <w:tr w:rsidR="007103C8" w:rsidRPr="00EF5D1C" w:rsidTr="007103C8">
        <w:trPr>
          <w:jc w:val="center"/>
        </w:trPr>
        <w:tc>
          <w:tcPr>
            <w:tcW w:w="1944" w:type="dxa"/>
            <w:gridSpan w:val="2"/>
            <w:shd w:val="clear" w:color="auto" w:fill="auto"/>
            <w:tcMar>
              <w:left w:w="28" w:type="dxa"/>
              <w:right w:w="28" w:type="dxa"/>
            </w:tcMar>
            <w:vAlign w:val="center"/>
          </w:tcPr>
          <w:p w:rsidR="007103C8" w:rsidRPr="00EF5D1C" w:rsidRDefault="007103C8" w:rsidP="007103C8">
            <w:pPr>
              <w:widowControl/>
              <w:jc w:val="center"/>
              <w:rPr>
                <w:rFonts w:ascii="Times New Roman" w:hAnsi="Times New Roman" w:cs="Times New Roman"/>
                <w:kern w:val="0"/>
                <w:sz w:val="18"/>
                <w:szCs w:val="18"/>
              </w:rPr>
            </w:pPr>
            <w:r w:rsidRPr="00EF5D1C">
              <w:rPr>
                <w:rFonts w:ascii="Times New Roman" w:hAnsi="Times New Roman" w:cs="Times New Roman"/>
                <w:kern w:val="0"/>
                <w:sz w:val="18"/>
                <w:szCs w:val="18"/>
              </w:rPr>
              <w:t>建设（监理）验收结论</w:t>
            </w:r>
          </w:p>
        </w:tc>
        <w:tc>
          <w:tcPr>
            <w:tcW w:w="5667" w:type="dxa"/>
            <w:gridSpan w:val="5"/>
            <w:shd w:val="clear" w:color="auto" w:fill="auto"/>
            <w:tcMar>
              <w:left w:w="28" w:type="dxa"/>
              <w:right w:w="28" w:type="dxa"/>
            </w:tcMar>
            <w:vAlign w:val="center"/>
          </w:tcPr>
          <w:p w:rsidR="007103C8" w:rsidRPr="00EF5D1C" w:rsidRDefault="007103C8" w:rsidP="007103C8">
            <w:pPr>
              <w:widowControl/>
              <w:jc w:val="left"/>
              <w:rPr>
                <w:rFonts w:ascii="Times New Roman" w:hAnsi="Times New Roman" w:cs="Times New Roman"/>
                <w:kern w:val="0"/>
                <w:sz w:val="18"/>
                <w:szCs w:val="18"/>
              </w:rPr>
            </w:pPr>
          </w:p>
          <w:p w:rsidR="007103C8" w:rsidRPr="00EF5D1C" w:rsidRDefault="007103C8" w:rsidP="007103C8">
            <w:pPr>
              <w:widowControl/>
              <w:jc w:val="left"/>
              <w:rPr>
                <w:rFonts w:ascii="Times New Roman" w:hAnsi="Times New Roman" w:cs="Times New Roman"/>
                <w:kern w:val="0"/>
                <w:sz w:val="18"/>
                <w:szCs w:val="18"/>
              </w:rPr>
            </w:pPr>
          </w:p>
          <w:p w:rsidR="007103C8" w:rsidRPr="00EF5D1C" w:rsidRDefault="007103C8" w:rsidP="007103C8">
            <w:pPr>
              <w:widowControl/>
              <w:jc w:val="left"/>
              <w:rPr>
                <w:rFonts w:ascii="Times New Roman" w:hAnsi="Times New Roman" w:cs="Times New Roman"/>
                <w:kern w:val="0"/>
                <w:sz w:val="18"/>
                <w:szCs w:val="18"/>
              </w:rPr>
            </w:pPr>
          </w:p>
        </w:tc>
        <w:tc>
          <w:tcPr>
            <w:tcW w:w="851" w:type="dxa"/>
            <w:shd w:val="clear" w:color="auto" w:fill="auto"/>
            <w:tcMar>
              <w:left w:w="28" w:type="dxa"/>
              <w:right w:w="28" w:type="dxa"/>
            </w:tcMar>
            <w:vAlign w:val="center"/>
          </w:tcPr>
          <w:p w:rsidR="007103C8" w:rsidRPr="00EF5D1C" w:rsidRDefault="007103C8" w:rsidP="007103C8">
            <w:pPr>
              <w:widowControl/>
              <w:jc w:val="center"/>
              <w:rPr>
                <w:rFonts w:ascii="Times New Roman" w:hAnsi="Times New Roman" w:cs="Times New Roman"/>
                <w:kern w:val="0"/>
                <w:sz w:val="18"/>
                <w:szCs w:val="18"/>
              </w:rPr>
            </w:pPr>
            <w:r w:rsidRPr="00EF5D1C">
              <w:rPr>
                <w:rFonts w:ascii="Times New Roman" w:hAnsi="Times New Roman" w:cs="Times New Roman"/>
                <w:kern w:val="0"/>
                <w:sz w:val="18"/>
                <w:szCs w:val="18"/>
              </w:rPr>
              <w:t>负责人</w:t>
            </w:r>
          </w:p>
        </w:tc>
        <w:tc>
          <w:tcPr>
            <w:tcW w:w="2266" w:type="dxa"/>
            <w:gridSpan w:val="2"/>
          </w:tcPr>
          <w:p w:rsidR="007103C8" w:rsidRPr="00EF5D1C" w:rsidRDefault="007103C8" w:rsidP="007103C8">
            <w:pPr>
              <w:widowControl/>
              <w:jc w:val="center"/>
              <w:rPr>
                <w:rFonts w:ascii="Times New Roman" w:hAnsi="Times New Roman" w:cs="Times New Roman"/>
                <w:kern w:val="0"/>
                <w:sz w:val="18"/>
                <w:szCs w:val="18"/>
              </w:rPr>
            </w:pPr>
          </w:p>
        </w:tc>
        <w:tc>
          <w:tcPr>
            <w:tcW w:w="1025" w:type="dxa"/>
            <w:shd w:val="clear" w:color="auto" w:fill="auto"/>
            <w:tcMar>
              <w:left w:w="28" w:type="dxa"/>
              <w:right w:w="28" w:type="dxa"/>
            </w:tcMar>
            <w:vAlign w:val="center"/>
          </w:tcPr>
          <w:p w:rsidR="007103C8" w:rsidRPr="00EF5D1C" w:rsidRDefault="007103C8" w:rsidP="007103C8">
            <w:pPr>
              <w:widowControl/>
              <w:jc w:val="center"/>
              <w:rPr>
                <w:rFonts w:ascii="Times New Roman" w:hAnsi="Times New Roman" w:cs="Times New Roman"/>
                <w:kern w:val="0"/>
                <w:sz w:val="18"/>
                <w:szCs w:val="18"/>
              </w:rPr>
            </w:pPr>
            <w:r w:rsidRPr="00EF5D1C">
              <w:rPr>
                <w:rFonts w:ascii="Times New Roman" w:hAnsi="Times New Roman" w:cs="Times New Roman"/>
                <w:kern w:val="0"/>
                <w:sz w:val="18"/>
                <w:szCs w:val="18"/>
              </w:rPr>
              <w:t>日期</w:t>
            </w:r>
          </w:p>
        </w:tc>
        <w:tc>
          <w:tcPr>
            <w:tcW w:w="3241" w:type="dxa"/>
            <w:gridSpan w:val="3"/>
            <w:shd w:val="clear" w:color="auto" w:fill="auto"/>
            <w:vAlign w:val="center"/>
          </w:tcPr>
          <w:p w:rsidR="007103C8" w:rsidRPr="00EF5D1C" w:rsidRDefault="007103C8" w:rsidP="007103C8">
            <w:pPr>
              <w:widowControl/>
              <w:jc w:val="center"/>
              <w:rPr>
                <w:rFonts w:ascii="Times New Roman" w:hAnsi="Times New Roman" w:cs="Times New Roman"/>
                <w:kern w:val="0"/>
                <w:sz w:val="18"/>
                <w:szCs w:val="18"/>
              </w:rPr>
            </w:pPr>
          </w:p>
        </w:tc>
      </w:tr>
    </w:tbl>
    <w:p w:rsidR="007375F0" w:rsidRDefault="00D60C7F" w:rsidP="00D60C7F">
      <w:pPr>
        <w:rPr>
          <w:rFonts w:ascii="Times New Roman" w:hAnsi="Times New Roman" w:cs="Times New Roman"/>
        </w:rPr>
      </w:pPr>
      <w:r w:rsidRPr="00F81224">
        <w:rPr>
          <w:rFonts w:ascii="Times New Roman" w:hAnsi="Times New Roman" w:cs="Times New Roman" w:hint="eastAsia"/>
          <w:b/>
        </w:rPr>
        <w:t>注</w:t>
      </w:r>
      <w:r w:rsidRPr="00EF5D1C">
        <w:rPr>
          <w:rFonts w:ascii="Times New Roman" w:hAnsi="Times New Roman" w:cs="Times New Roman" w:hint="eastAsia"/>
        </w:rPr>
        <w:t>：</w:t>
      </w:r>
      <w:r w:rsidR="003A2017">
        <w:rPr>
          <w:rFonts w:ascii="Times New Roman" w:hAnsi="Times New Roman" w:cs="Times New Roman" w:hint="eastAsia"/>
        </w:rPr>
        <w:t>1.</w:t>
      </w:r>
      <w:r w:rsidR="003A2017">
        <w:rPr>
          <w:rFonts w:ascii="Times New Roman" w:hAnsi="Times New Roman" w:cs="Times New Roman" w:hint="eastAsia"/>
        </w:rPr>
        <w:t>本</w:t>
      </w:r>
      <w:r w:rsidR="00D87339">
        <w:rPr>
          <w:rFonts w:ascii="Times New Roman" w:hAnsi="Times New Roman" w:cs="Times New Roman" w:hint="eastAsia"/>
        </w:rPr>
        <w:t>附件</w:t>
      </w:r>
      <w:r w:rsidR="003A2017">
        <w:rPr>
          <w:rFonts w:ascii="Times New Roman" w:hAnsi="Times New Roman" w:cs="Times New Roman" w:hint="eastAsia"/>
        </w:rPr>
        <w:t>“验收内容”</w:t>
      </w:r>
      <w:proofErr w:type="gramStart"/>
      <w:r w:rsidR="003A2017">
        <w:rPr>
          <w:rFonts w:ascii="Times New Roman" w:hAnsi="Times New Roman" w:cs="Times New Roman" w:hint="eastAsia"/>
        </w:rPr>
        <w:t>一栏</w:t>
      </w:r>
      <w:r w:rsidRPr="00EF5D1C">
        <w:rPr>
          <w:rFonts w:ascii="Times New Roman" w:hAnsi="Times New Roman" w:cs="Times New Roman" w:hint="eastAsia"/>
        </w:rPr>
        <w:t>标</w:t>
      </w:r>
      <w:proofErr w:type="gramEnd"/>
      <w:r w:rsidRPr="003A2017">
        <w:rPr>
          <w:rFonts w:ascii="Times New Roman" w:hAnsi="Times New Roman" w:cs="Times New Roman" w:hint="eastAsia"/>
        </w:rPr>
        <w:t>★为</w:t>
      </w:r>
      <w:r w:rsidRPr="00EF5D1C">
        <w:rPr>
          <w:rFonts w:ascii="Times New Roman" w:hAnsi="Times New Roman" w:cs="Times New Roman" w:hint="eastAsia"/>
        </w:rPr>
        <w:t>《绿色建筑评价技术标准》中的控制项。</w:t>
      </w:r>
      <w:r w:rsidR="003A2017">
        <w:rPr>
          <w:rFonts w:ascii="Times New Roman" w:hAnsi="Times New Roman" w:cs="Times New Roman" w:hint="eastAsia"/>
        </w:rPr>
        <w:t>控制项为绿色建筑的必备条件，涉及相关标准中的强制性条文规定，如不满足，将一票否决。</w:t>
      </w:r>
    </w:p>
    <w:p w:rsidR="003A2017" w:rsidRPr="00EF5D1C" w:rsidRDefault="003A2017" w:rsidP="00D60C7F">
      <w:pPr>
        <w:rPr>
          <w:rFonts w:ascii="Times New Roman" w:hAnsi="Times New Roman" w:cs="Times New Roman"/>
        </w:rPr>
        <w:sectPr w:rsidR="003A2017" w:rsidRPr="00EF5D1C" w:rsidSect="00E6139F">
          <w:pgSz w:w="16838" w:h="11906" w:orient="landscape"/>
          <w:pgMar w:top="1134" w:right="1134" w:bottom="1134" w:left="1134" w:header="851" w:footer="992" w:gutter="0"/>
          <w:cols w:space="425"/>
          <w:docGrid w:type="lines" w:linePitch="312"/>
        </w:sectPr>
      </w:pPr>
      <w:r>
        <w:rPr>
          <w:rFonts w:ascii="Times New Roman" w:hAnsi="Times New Roman" w:cs="Times New Roman" w:hint="eastAsia"/>
        </w:rPr>
        <w:t>2.</w:t>
      </w:r>
      <w:r w:rsidRPr="003A2017">
        <w:rPr>
          <w:rFonts w:ascii="Times New Roman" w:hAnsi="Times New Roman" w:cs="Times New Roman" w:hint="eastAsia"/>
        </w:rPr>
        <w:t xml:space="preserve"> </w:t>
      </w:r>
      <w:r>
        <w:rPr>
          <w:rFonts w:ascii="Times New Roman" w:hAnsi="Times New Roman" w:cs="Times New Roman" w:hint="eastAsia"/>
        </w:rPr>
        <w:t>本</w:t>
      </w:r>
      <w:r w:rsidR="00D87339">
        <w:rPr>
          <w:rFonts w:ascii="Times New Roman" w:hAnsi="Times New Roman" w:cs="Times New Roman" w:hint="eastAsia"/>
        </w:rPr>
        <w:t>附件</w:t>
      </w:r>
      <w:r>
        <w:rPr>
          <w:rFonts w:ascii="Times New Roman" w:hAnsi="Times New Roman" w:cs="Times New Roman" w:hint="eastAsia"/>
        </w:rPr>
        <w:t>“备注”一栏标明本</w:t>
      </w:r>
      <w:r w:rsidR="009E063E">
        <w:rPr>
          <w:rFonts w:ascii="Times New Roman" w:hAnsi="Times New Roman" w:cs="Times New Roman" w:hint="eastAsia"/>
        </w:rPr>
        <w:t>《</w:t>
      </w:r>
      <w:r w:rsidRPr="003A2017">
        <w:rPr>
          <w:rFonts w:ascii="Times New Roman" w:hAnsi="Times New Roman" w:cs="Times New Roman"/>
        </w:rPr>
        <w:t>广西绿色建筑工程专项验收自查表</w:t>
      </w:r>
      <w:r w:rsidR="009E063E">
        <w:rPr>
          <w:rFonts w:ascii="Times New Roman" w:hAnsi="Times New Roman" w:cs="Times New Roman" w:hint="eastAsia"/>
        </w:rPr>
        <w:t>》</w:t>
      </w:r>
      <w:r w:rsidRPr="003A2017">
        <w:rPr>
          <w:rFonts w:ascii="Times New Roman" w:hAnsi="Times New Roman" w:cs="Times New Roman" w:hint="eastAsia"/>
        </w:rPr>
        <w:t>与《建筑工程施工质量验收统一标准》</w:t>
      </w:r>
      <w:r w:rsidRPr="003A2017">
        <w:rPr>
          <w:rFonts w:ascii="Times New Roman" w:hAnsi="Times New Roman" w:cs="Times New Roman" w:hint="eastAsia"/>
        </w:rPr>
        <w:t>GB 50300-2013</w:t>
      </w:r>
      <w:r w:rsidRPr="003A2017">
        <w:rPr>
          <w:rFonts w:ascii="Times New Roman" w:hAnsi="Times New Roman" w:cs="Times New Roman" w:hint="eastAsia"/>
        </w:rPr>
        <w:t>相对应的建筑工程的分部工程。</w:t>
      </w:r>
    </w:p>
    <w:p w:rsidR="000F787E" w:rsidRPr="003D21F8" w:rsidRDefault="000F787E" w:rsidP="003D21F8">
      <w:pPr>
        <w:tabs>
          <w:tab w:val="left" w:pos="3305"/>
          <w:tab w:val="left" w:pos="5400"/>
          <w:tab w:val="left" w:pos="6660"/>
        </w:tabs>
        <w:spacing w:line="600" w:lineRule="exact"/>
        <w:jc w:val="left"/>
        <w:rPr>
          <w:rFonts w:ascii="Times New Roman" w:hAnsi="Times New Roman" w:cs="Times New Roman"/>
          <w:b/>
          <w:sz w:val="28"/>
          <w:szCs w:val="28"/>
        </w:rPr>
      </w:pPr>
    </w:p>
    <w:sectPr w:rsidR="000F787E" w:rsidRPr="003D21F8" w:rsidSect="000F787E">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21B" w:rsidRDefault="0080121B" w:rsidP="006264CF">
      <w:r>
        <w:separator/>
      </w:r>
    </w:p>
  </w:endnote>
  <w:endnote w:type="continuationSeparator" w:id="0">
    <w:p w:rsidR="0080121B" w:rsidRDefault="0080121B" w:rsidP="00626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等线 Light">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21B" w:rsidRDefault="0080121B" w:rsidP="006264CF">
      <w:r>
        <w:separator/>
      </w:r>
    </w:p>
  </w:footnote>
  <w:footnote w:type="continuationSeparator" w:id="0">
    <w:p w:rsidR="0080121B" w:rsidRDefault="0080121B" w:rsidP="00626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6FF"/>
    <w:multiLevelType w:val="hybridMultilevel"/>
    <w:tmpl w:val="ADB8D718"/>
    <w:lvl w:ilvl="0" w:tplc="A8425AE6">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1">
    <w:nsid w:val="23DF658C"/>
    <w:multiLevelType w:val="hybridMultilevel"/>
    <w:tmpl w:val="3A58B8E8"/>
    <w:lvl w:ilvl="0" w:tplc="A63A6AD8">
      <w:start w:val="1"/>
      <w:numFmt w:val="decimalEnclosedCircle"/>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02625E"/>
    <w:multiLevelType w:val="multilevel"/>
    <w:tmpl w:val="5502625E"/>
    <w:lvl w:ilvl="0">
      <w:start w:val="1"/>
      <w:numFmt w:val="decimal"/>
      <w:lvlText w:val="%1"/>
      <w:lvlJc w:val="left"/>
      <w:pPr>
        <w:ind w:left="525" w:hanging="420"/>
      </w:pPr>
      <w:rPr>
        <w:rFonts w:hint="eastAsia"/>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382D"/>
    <w:rsid w:val="00042546"/>
    <w:rsid w:val="000E6A26"/>
    <w:rsid w:val="000F240F"/>
    <w:rsid w:val="000F787E"/>
    <w:rsid w:val="00102DCE"/>
    <w:rsid w:val="00123EC8"/>
    <w:rsid w:val="00190976"/>
    <w:rsid w:val="001D2116"/>
    <w:rsid w:val="001E0153"/>
    <w:rsid w:val="002319F4"/>
    <w:rsid w:val="00245D80"/>
    <w:rsid w:val="002727A0"/>
    <w:rsid w:val="00294954"/>
    <w:rsid w:val="00300DEF"/>
    <w:rsid w:val="00380161"/>
    <w:rsid w:val="00397633"/>
    <w:rsid w:val="003A1889"/>
    <w:rsid w:val="003A2017"/>
    <w:rsid w:val="003C419B"/>
    <w:rsid w:val="003D21F8"/>
    <w:rsid w:val="003E4CA4"/>
    <w:rsid w:val="00405802"/>
    <w:rsid w:val="00442DD0"/>
    <w:rsid w:val="004818F7"/>
    <w:rsid w:val="00497137"/>
    <w:rsid w:val="004B2DFF"/>
    <w:rsid w:val="004D6222"/>
    <w:rsid w:val="004E2700"/>
    <w:rsid w:val="005E7654"/>
    <w:rsid w:val="00601F01"/>
    <w:rsid w:val="006264CF"/>
    <w:rsid w:val="006A4E6C"/>
    <w:rsid w:val="007103C8"/>
    <w:rsid w:val="00722689"/>
    <w:rsid w:val="007375F0"/>
    <w:rsid w:val="00741DF2"/>
    <w:rsid w:val="0076382D"/>
    <w:rsid w:val="0076438A"/>
    <w:rsid w:val="00771898"/>
    <w:rsid w:val="007D0951"/>
    <w:rsid w:val="0080121B"/>
    <w:rsid w:val="00815F57"/>
    <w:rsid w:val="00826477"/>
    <w:rsid w:val="008833D0"/>
    <w:rsid w:val="00897CE0"/>
    <w:rsid w:val="008B09E8"/>
    <w:rsid w:val="008D3407"/>
    <w:rsid w:val="00905826"/>
    <w:rsid w:val="009713C8"/>
    <w:rsid w:val="00971443"/>
    <w:rsid w:val="009C4FFC"/>
    <w:rsid w:val="009E063E"/>
    <w:rsid w:val="00A636C7"/>
    <w:rsid w:val="00AB0643"/>
    <w:rsid w:val="00AE4271"/>
    <w:rsid w:val="00B32FAD"/>
    <w:rsid w:val="00BB0EDF"/>
    <w:rsid w:val="00BE5081"/>
    <w:rsid w:val="00BE6F99"/>
    <w:rsid w:val="00C44338"/>
    <w:rsid w:val="00C7452D"/>
    <w:rsid w:val="00C773E4"/>
    <w:rsid w:val="00C92995"/>
    <w:rsid w:val="00CB3938"/>
    <w:rsid w:val="00CE4FCF"/>
    <w:rsid w:val="00D57222"/>
    <w:rsid w:val="00D60C7F"/>
    <w:rsid w:val="00D66FF6"/>
    <w:rsid w:val="00D87339"/>
    <w:rsid w:val="00DA0D3B"/>
    <w:rsid w:val="00E5743D"/>
    <w:rsid w:val="00E6139F"/>
    <w:rsid w:val="00E77374"/>
    <w:rsid w:val="00E8049A"/>
    <w:rsid w:val="00EF5D1C"/>
    <w:rsid w:val="00F0032C"/>
    <w:rsid w:val="00F23225"/>
    <w:rsid w:val="00F81224"/>
    <w:rsid w:val="00FC63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51"/>
    <w:pPr>
      <w:widowControl w:val="0"/>
      <w:jc w:val="both"/>
    </w:pPr>
  </w:style>
  <w:style w:type="paragraph" w:styleId="1">
    <w:name w:val="heading 1"/>
    <w:basedOn w:val="a"/>
    <w:next w:val="a"/>
    <w:link w:val="1Char"/>
    <w:uiPriority w:val="9"/>
    <w:qFormat/>
    <w:rsid w:val="007103C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103C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rsid w:val="007103C8"/>
    <w:pPr>
      <w:snapToGrid w:val="0"/>
      <w:spacing w:before="120" w:after="120" w:line="240" w:lineRule="auto"/>
      <w:jc w:val="left"/>
      <w:outlineLvl w:val="2"/>
    </w:pPr>
    <w:rPr>
      <w:rFonts w:ascii="黑体" w:eastAsia="黑体" w:hAnsi="黑体"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103C8"/>
    <w:rPr>
      <w:b/>
      <w:bCs/>
      <w:kern w:val="44"/>
      <w:sz w:val="44"/>
      <w:szCs w:val="44"/>
    </w:rPr>
  </w:style>
  <w:style w:type="character" w:customStyle="1" w:styleId="2Char">
    <w:name w:val="标题 2 Char"/>
    <w:basedOn w:val="a0"/>
    <w:link w:val="2"/>
    <w:uiPriority w:val="9"/>
    <w:rsid w:val="007103C8"/>
    <w:rPr>
      <w:rFonts w:asciiTheme="majorHAnsi" w:eastAsiaTheme="majorEastAsia" w:hAnsiTheme="majorHAnsi" w:cstheme="majorBidi"/>
      <w:b/>
      <w:bCs/>
      <w:sz w:val="32"/>
      <w:szCs w:val="32"/>
    </w:rPr>
  </w:style>
  <w:style w:type="character" w:customStyle="1" w:styleId="3Char">
    <w:name w:val="标题 3 Char"/>
    <w:basedOn w:val="a0"/>
    <w:link w:val="3"/>
    <w:rsid w:val="007103C8"/>
    <w:rPr>
      <w:rFonts w:ascii="黑体" w:eastAsia="黑体" w:hAnsi="黑体" w:cs="Times New Roman"/>
      <w:b/>
      <w:bCs/>
      <w:sz w:val="24"/>
      <w:szCs w:val="32"/>
    </w:rPr>
  </w:style>
  <w:style w:type="paragraph" w:styleId="a3">
    <w:name w:val="header"/>
    <w:basedOn w:val="a"/>
    <w:link w:val="Char"/>
    <w:uiPriority w:val="99"/>
    <w:unhideWhenUsed/>
    <w:rsid w:val="00626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4CF"/>
    <w:rPr>
      <w:sz w:val="18"/>
      <w:szCs w:val="18"/>
    </w:rPr>
  </w:style>
  <w:style w:type="paragraph" w:styleId="a4">
    <w:name w:val="footer"/>
    <w:basedOn w:val="a"/>
    <w:link w:val="Char0"/>
    <w:uiPriority w:val="99"/>
    <w:unhideWhenUsed/>
    <w:rsid w:val="006264CF"/>
    <w:pPr>
      <w:tabs>
        <w:tab w:val="center" w:pos="4153"/>
        <w:tab w:val="right" w:pos="8306"/>
      </w:tabs>
      <w:snapToGrid w:val="0"/>
      <w:jc w:val="left"/>
    </w:pPr>
    <w:rPr>
      <w:sz w:val="18"/>
      <w:szCs w:val="18"/>
    </w:rPr>
  </w:style>
  <w:style w:type="character" w:customStyle="1" w:styleId="Char0">
    <w:name w:val="页脚 Char"/>
    <w:basedOn w:val="a0"/>
    <w:link w:val="a4"/>
    <w:uiPriority w:val="99"/>
    <w:rsid w:val="006264CF"/>
    <w:rPr>
      <w:sz w:val="18"/>
      <w:szCs w:val="18"/>
    </w:rPr>
  </w:style>
  <w:style w:type="paragraph" w:styleId="a5">
    <w:name w:val="List Paragraph"/>
    <w:basedOn w:val="a"/>
    <w:uiPriority w:val="34"/>
    <w:qFormat/>
    <w:rsid w:val="006264CF"/>
    <w:pPr>
      <w:ind w:firstLineChars="200" w:firstLine="420"/>
    </w:pPr>
  </w:style>
  <w:style w:type="paragraph" w:customStyle="1" w:styleId="a6">
    <w:name w:val="条文"/>
    <w:basedOn w:val="a"/>
    <w:link w:val="Char1"/>
    <w:rsid w:val="007103C8"/>
    <w:pPr>
      <w:spacing w:line="300" w:lineRule="auto"/>
      <w:outlineLvl w:val="2"/>
    </w:pPr>
    <w:rPr>
      <w:rFonts w:ascii="Times New Roman" w:eastAsia="宋体" w:hAnsi="Times New Roman" w:cs="Times New Roman"/>
      <w:sz w:val="24"/>
      <w:szCs w:val="24"/>
    </w:rPr>
  </w:style>
  <w:style w:type="character" w:customStyle="1" w:styleId="Char1">
    <w:name w:val="条文 Char"/>
    <w:link w:val="a6"/>
    <w:locked/>
    <w:rsid w:val="007103C8"/>
    <w:rPr>
      <w:rFonts w:ascii="Times New Roman" w:eastAsia="宋体" w:hAnsi="Times New Roman" w:cs="Times New Roman"/>
      <w:sz w:val="24"/>
      <w:szCs w:val="24"/>
    </w:rPr>
  </w:style>
  <w:style w:type="character" w:customStyle="1" w:styleId="Char2">
    <w:name w:val="日期 Char"/>
    <w:basedOn w:val="a0"/>
    <w:link w:val="a7"/>
    <w:uiPriority w:val="99"/>
    <w:semiHidden/>
    <w:rsid w:val="007103C8"/>
  </w:style>
  <w:style w:type="paragraph" w:styleId="a7">
    <w:name w:val="Date"/>
    <w:basedOn w:val="a"/>
    <w:next w:val="a"/>
    <w:link w:val="Char2"/>
    <w:uiPriority w:val="99"/>
    <w:semiHidden/>
    <w:unhideWhenUsed/>
    <w:rsid w:val="007103C8"/>
    <w:pPr>
      <w:ind w:leftChars="2500" w:left="100"/>
    </w:pPr>
  </w:style>
  <w:style w:type="table" w:styleId="a8">
    <w:name w:val="Table Grid"/>
    <w:basedOn w:val="a1"/>
    <w:uiPriority w:val="59"/>
    <w:rsid w:val="007103C8"/>
    <w:rPr>
      <w:kern w:val="0"/>
      <w:sz w:val="20"/>
      <w:szCs w:val="20"/>
      <w:lang w:bidi="mn-Mong-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7103C8"/>
    <w:pPr>
      <w:tabs>
        <w:tab w:val="right" w:leader="dot" w:pos="9060"/>
      </w:tabs>
      <w:spacing w:line="520" w:lineRule="exact"/>
    </w:pPr>
    <w:rPr>
      <w:rFonts w:ascii="Times New Roman" w:eastAsia="宋体" w:hAnsi="Times New Roman" w:cs="Times New Roman"/>
      <w:noProof/>
      <w:sz w:val="28"/>
      <w:szCs w:val="28"/>
    </w:rPr>
  </w:style>
  <w:style w:type="paragraph" w:styleId="30">
    <w:name w:val="toc 3"/>
    <w:basedOn w:val="a"/>
    <w:next w:val="a"/>
    <w:autoRedefine/>
    <w:uiPriority w:val="39"/>
    <w:unhideWhenUsed/>
    <w:rsid w:val="007103C8"/>
    <w:pPr>
      <w:ind w:leftChars="400" w:left="840"/>
    </w:pPr>
  </w:style>
  <w:style w:type="character" w:styleId="a9">
    <w:name w:val="Hyperlink"/>
    <w:basedOn w:val="a0"/>
    <w:uiPriority w:val="99"/>
    <w:unhideWhenUsed/>
    <w:rsid w:val="007103C8"/>
    <w:rPr>
      <w:color w:val="0563C1" w:themeColor="hyperlink"/>
      <w:u w:val="single"/>
    </w:rPr>
  </w:style>
  <w:style w:type="character" w:customStyle="1" w:styleId="Char3">
    <w:name w:val="文档结构图 Char"/>
    <w:basedOn w:val="a0"/>
    <w:link w:val="aa"/>
    <w:uiPriority w:val="99"/>
    <w:semiHidden/>
    <w:rsid w:val="007103C8"/>
    <w:rPr>
      <w:rFonts w:ascii="宋体" w:eastAsia="宋体"/>
      <w:sz w:val="18"/>
      <w:szCs w:val="18"/>
    </w:rPr>
  </w:style>
  <w:style w:type="paragraph" w:styleId="aa">
    <w:name w:val="Document Map"/>
    <w:basedOn w:val="a"/>
    <w:link w:val="Char3"/>
    <w:uiPriority w:val="99"/>
    <w:semiHidden/>
    <w:unhideWhenUsed/>
    <w:rsid w:val="007103C8"/>
    <w:rPr>
      <w:rFonts w:ascii="宋体" w:eastAsia="宋体"/>
      <w:sz w:val="18"/>
      <w:szCs w:val="18"/>
    </w:rPr>
  </w:style>
  <w:style w:type="paragraph" w:customStyle="1" w:styleId="Default">
    <w:name w:val="Default"/>
    <w:rsid w:val="007103C8"/>
    <w:pPr>
      <w:widowControl w:val="0"/>
      <w:autoSpaceDE w:val="0"/>
      <w:autoSpaceDN w:val="0"/>
      <w:adjustRightInd w:val="0"/>
    </w:pPr>
    <w:rPr>
      <w:rFonts w:ascii="Times New Roman" w:hAnsi="Times New Roman" w:cs="Times New Roman"/>
      <w:color w:val="000000"/>
      <w:kern w:val="0"/>
      <w:sz w:val="24"/>
      <w:szCs w:val="24"/>
    </w:rPr>
  </w:style>
  <w:style w:type="paragraph" w:styleId="20">
    <w:name w:val="toc 2"/>
    <w:basedOn w:val="a"/>
    <w:next w:val="a"/>
    <w:autoRedefine/>
    <w:uiPriority w:val="39"/>
    <w:unhideWhenUsed/>
    <w:rsid w:val="007103C8"/>
    <w:pPr>
      <w:ind w:leftChars="200" w:left="420"/>
    </w:pPr>
  </w:style>
  <w:style w:type="character" w:customStyle="1" w:styleId="Char4">
    <w:name w:val="批注框文本 Char"/>
    <w:basedOn w:val="a0"/>
    <w:link w:val="ab"/>
    <w:uiPriority w:val="99"/>
    <w:semiHidden/>
    <w:rsid w:val="007103C8"/>
    <w:rPr>
      <w:sz w:val="18"/>
      <w:szCs w:val="18"/>
    </w:rPr>
  </w:style>
  <w:style w:type="paragraph" w:styleId="ab">
    <w:name w:val="Balloon Text"/>
    <w:basedOn w:val="a"/>
    <w:link w:val="Char4"/>
    <w:uiPriority w:val="99"/>
    <w:semiHidden/>
    <w:unhideWhenUsed/>
    <w:rsid w:val="007103C8"/>
    <w:rPr>
      <w:sz w:val="18"/>
      <w:szCs w:val="18"/>
    </w:rPr>
  </w:style>
  <w:style w:type="table" w:customStyle="1" w:styleId="11">
    <w:name w:val="网格型1"/>
    <w:basedOn w:val="a1"/>
    <w:next w:val="a8"/>
    <w:uiPriority w:val="59"/>
    <w:rsid w:val="000F787E"/>
    <w:rPr>
      <w:kern w:val="0"/>
      <w:sz w:val="20"/>
      <w:szCs w:val="20"/>
      <w:lang w:bidi="mn-Mong-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572AC-FE7F-4C29-889B-B9733F85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2748</Words>
  <Characters>15669</Characters>
  <Application>Microsoft Office Word</Application>
  <DocSecurity>0</DocSecurity>
  <Lines>130</Lines>
  <Paragraphs>36</Paragraphs>
  <ScaleCrop>false</ScaleCrop>
  <Company/>
  <LinksUpToDate>false</LinksUpToDate>
  <CharactersWithSpaces>18381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linghuan lu</dc:creator>
  <cp:lastModifiedBy>于思远</cp:lastModifiedBy>
  <cp:revision>4</cp:revision>
  <dcterms:created xsi:type="dcterms:W3CDTF">2018-12-07T01:00:00Z</dcterms:created>
  <dcterms:modified xsi:type="dcterms:W3CDTF">2018-12-07T01:06:00Z</dcterms:modified>
</cp:coreProperties>
</file>